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06" w:rsidRDefault="00043C06" w:rsidP="00043C06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ЭТО СЧАСТЬЕ-ПУТЬ ДОМОЙ!</w:t>
      </w:r>
    </w:p>
    <w:p w:rsidR="00043C06" w:rsidRDefault="00043C06" w:rsidP="00043C06">
      <w:pPr>
        <w:jc w:val="center"/>
      </w:pPr>
    </w:p>
    <w:p w:rsidR="00043C06" w:rsidRDefault="00043C06" w:rsidP="00043C06">
      <w:pPr>
        <w:jc w:val="center"/>
      </w:pPr>
    </w:p>
    <w:p w:rsidR="00043C06" w:rsidRDefault="00043C06" w:rsidP="00043C06">
      <w:pPr>
        <w:rPr>
          <w:b/>
          <w:i/>
          <w:sz w:val="40"/>
          <w:szCs w:val="40"/>
        </w:rPr>
      </w:pPr>
      <w:r>
        <w:rPr>
          <w:noProof/>
        </w:rPr>
        <w:drawing>
          <wp:inline distT="0" distB="0" distL="0" distR="0">
            <wp:extent cx="5934498" cy="4848225"/>
            <wp:effectExtent l="19050" t="0" r="9102" b="0"/>
            <wp:docPr id="3" name="Рисунок 1" descr="D:\Броников\DSCN1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роников\DSCN13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53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C06" w:rsidRDefault="00043C06" w:rsidP="00043C06">
      <w:pPr>
        <w:jc w:val="center"/>
        <w:rPr>
          <w:b/>
          <w:i/>
          <w:sz w:val="44"/>
          <w:szCs w:val="44"/>
          <w:lang w:val="en-US"/>
        </w:rPr>
      </w:pPr>
    </w:p>
    <w:p w:rsidR="00043C06" w:rsidRDefault="00043C06" w:rsidP="00043C06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Иван  родился в 2006 году.</w:t>
      </w:r>
    </w:p>
    <w:p w:rsidR="00043C06" w:rsidRDefault="00043C06" w:rsidP="00043C06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Общительный, активный, подвижный ребенок,  легко идет на контакт, проявляет интерес к футболу.</w:t>
      </w:r>
    </w:p>
    <w:p w:rsidR="00043C06" w:rsidRDefault="00043C06" w:rsidP="00043C06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У мальчика серо-голубые глаза,  русый цвет волос.</w:t>
      </w:r>
    </w:p>
    <w:p w:rsidR="00043C06" w:rsidRDefault="00043C06" w:rsidP="00043C06">
      <w:pPr>
        <w:rPr>
          <w:sz w:val="32"/>
          <w:szCs w:val="32"/>
        </w:rPr>
      </w:pPr>
    </w:p>
    <w:p w:rsidR="00043C06" w:rsidRDefault="00043C06" w:rsidP="00043C06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вопросам приема детей в семью необходимо обращаться в отдел опеки и попечительства администрации муниципального района</w:t>
      </w:r>
    </w:p>
    <w:p w:rsidR="00043C06" w:rsidRDefault="00043C06" w:rsidP="00043C06">
      <w:pPr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proofErr w:type="spellStart"/>
      <w:r>
        <w:rPr>
          <w:sz w:val="32"/>
          <w:szCs w:val="32"/>
        </w:rPr>
        <w:t>Карымский</w:t>
      </w:r>
      <w:proofErr w:type="spellEnd"/>
      <w:r>
        <w:rPr>
          <w:sz w:val="32"/>
          <w:szCs w:val="32"/>
        </w:rPr>
        <w:t xml:space="preserve"> район» по адресу: </w:t>
      </w:r>
    </w:p>
    <w:p w:rsidR="00043C06" w:rsidRDefault="00043C06" w:rsidP="00043C06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пгт</w:t>
      </w:r>
      <w:proofErr w:type="gramStart"/>
      <w:r>
        <w:rPr>
          <w:b/>
          <w:sz w:val="32"/>
          <w:szCs w:val="32"/>
        </w:rPr>
        <w:t>.К</w:t>
      </w:r>
      <w:proofErr w:type="gramEnd"/>
      <w:r>
        <w:rPr>
          <w:b/>
          <w:sz w:val="32"/>
          <w:szCs w:val="32"/>
        </w:rPr>
        <w:t>арымское</w:t>
      </w:r>
      <w:proofErr w:type="spellEnd"/>
      <w:r>
        <w:rPr>
          <w:b/>
          <w:sz w:val="32"/>
          <w:szCs w:val="32"/>
        </w:rPr>
        <w:t>, ул. Верхняя, д.35</w:t>
      </w:r>
    </w:p>
    <w:p w:rsidR="00F62550" w:rsidRDefault="00F62550"/>
    <w:sectPr w:rsidR="00F62550" w:rsidSect="00F62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C06"/>
    <w:rsid w:val="00043C06"/>
    <w:rsid w:val="00F62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>DG Win&amp;Soft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2017-07-17T09:34:00Z</dcterms:created>
  <dcterms:modified xsi:type="dcterms:W3CDTF">2017-07-17T09:35:00Z</dcterms:modified>
</cp:coreProperties>
</file>