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44" w:rsidRPr="000978B0" w:rsidRDefault="00934F44">
      <w:pPr>
        <w:rPr>
          <w:sz w:val="28"/>
          <w:szCs w:val="28"/>
        </w:rPr>
      </w:pPr>
    </w:p>
    <w:p w:rsidR="00934F44" w:rsidRPr="000978B0" w:rsidRDefault="00934F44">
      <w:pPr>
        <w:rPr>
          <w:sz w:val="28"/>
          <w:szCs w:val="28"/>
        </w:rPr>
      </w:pPr>
    </w:p>
    <w:p w:rsidR="00934F44" w:rsidRPr="000978B0" w:rsidRDefault="00934F44">
      <w:pPr>
        <w:rPr>
          <w:sz w:val="28"/>
          <w:szCs w:val="28"/>
        </w:rPr>
      </w:pPr>
    </w:p>
    <w:p w:rsidR="00A72302" w:rsidRPr="00B956B0" w:rsidRDefault="00A72302" w:rsidP="00A72302">
      <w:pPr>
        <w:pStyle w:val="2"/>
        <w:rPr>
          <w:rFonts w:ascii="Times New Roman" w:hAnsi="Times New Roman" w:cs="Times New Roman"/>
          <w:i/>
          <w:sz w:val="36"/>
          <w:szCs w:val="36"/>
        </w:rPr>
      </w:pPr>
      <w:r w:rsidRPr="00B956B0">
        <w:rPr>
          <w:rFonts w:ascii="Times New Roman" w:hAnsi="Times New Roman" w:cs="Times New Roman"/>
          <w:sz w:val="36"/>
          <w:szCs w:val="36"/>
        </w:rPr>
        <w:t>Ад</w:t>
      </w:r>
      <w:r w:rsidRPr="00B956B0">
        <w:rPr>
          <w:rFonts w:ascii="Times New Roman" w:hAnsi="Times New Roman" w:cs="Times New Roman"/>
          <w:sz w:val="36"/>
          <w:szCs w:val="36"/>
        </w:rPr>
        <w:softHyphen/>
        <w:t>ми</w:t>
      </w:r>
      <w:r w:rsidRPr="00B956B0">
        <w:rPr>
          <w:rFonts w:ascii="Times New Roman" w:hAnsi="Times New Roman" w:cs="Times New Roman"/>
          <w:sz w:val="36"/>
          <w:szCs w:val="36"/>
        </w:rPr>
        <w:softHyphen/>
        <w:t>ни</w:t>
      </w:r>
      <w:r w:rsidRPr="00B956B0">
        <w:rPr>
          <w:rFonts w:ascii="Times New Roman" w:hAnsi="Times New Roman" w:cs="Times New Roman"/>
          <w:sz w:val="36"/>
          <w:szCs w:val="36"/>
        </w:rPr>
        <w:softHyphen/>
        <w:t>ст</w:t>
      </w:r>
      <w:r w:rsidRPr="00B956B0">
        <w:rPr>
          <w:rFonts w:ascii="Times New Roman" w:hAnsi="Times New Roman" w:cs="Times New Roman"/>
          <w:sz w:val="36"/>
          <w:szCs w:val="36"/>
        </w:rPr>
        <w:softHyphen/>
        <w:t>ра</w:t>
      </w:r>
      <w:r w:rsidRPr="00B956B0">
        <w:rPr>
          <w:rFonts w:ascii="Times New Roman" w:hAnsi="Times New Roman" w:cs="Times New Roman"/>
          <w:sz w:val="36"/>
          <w:szCs w:val="36"/>
        </w:rPr>
        <w:softHyphen/>
        <w:t>ция муниципального района</w:t>
      </w:r>
    </w:p>
    <w:p w:rsidR="00A72302" w:rsidRPr="00B956B0" w:rsidRDefault="00A72302" w:rsidP="00A72302">
      <w:pPr>
        <w:pStyle w:val="2"/>
        <w:rPr>
          <w:rFonts w:ascii="Times New Roman" w:hAnsi="Times New Roman" w:cs="Times New Roman"/>
          <w:i/>
          <w:sz w:val="36"/>
          <w:szCs w:val="36"/>
        </w:rPr>
      </w:pPr>
      <w:r w:rsidRPr="00B956B0">
        <w:rPr>
          <w:rFonts w:ascii="Times New Roman" w:hAnsi="Times New Roman" w:cs="Times New Roman"/>
          <w:sz w:val="36"/>
          <w:szCs w:val="36"/>
        </w:rPr>
        <w:t>«Карымский район»</w:t>
      </w:r>
      <w:r>
        <w:rPr>
          <w:rFonts w:ascii="Times New Roman" w:hAnsi="Times New Roman" w:cs="Times New Roman"/>
          <w:sz w:val="36"/>
          <w:szCs w:val="36"/>
        </w:rPr>
        <w:t xml:space="preserve"> Забайкальский край</w:t>
      </w:r>
      <w:r w:rsidRPr="00B956B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72302" w:rsidRDefault="00A72302" w:rsidP="00A72302">
      <w:pPr>
        <w:jc w:val="center"/>
        <w:rPr>
          <w:b/>
          <w:sz w:val="34"/>
        </w:rPr>
      </w:pPr>
    </w:p>
    <w:p w:rsidR="00A72302" w:rsidRPr="00267EAA" w:rsidRDefault="00A72302" w:rsidP="00A7230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 О С Т А Н О В Л Е Н И Е</w:t>
      </w:r>
    </w:p>
    <w:p w:rsidR="00A72302" w:rsidRPr="004F2689" w:rsidRDefault="00A72302" w:rsidP="00A72302">
      <w:pPr>
        <w:jc w:val="both"/>
        <w:rPr>
          <w:sz w:val="28"/>
        </w:rPr>
      </w:pPr>
    </w:p>
    <w:p w:rsidR="00A72302" w:rsidRDefault="00A72302" w:rsidP="00A72302">
      <w:pPr>
        <w:jc w:val="both"/>
        <w:rPr>
          <w:sz w:val="28"/>
        </w:rPr>
      </w:pPr>
    </w:p>
    <w:p w:rsidR="00A72302" w:rsidRPr="00B956B0" w:rsidRDefault="00A72302" w:rsidP="00A72302">
      <w:pPr>
        <w:jc w:val="both"/>
        <w:rPr>
          <w:sz w:val="28"/>
        </w:rPr>
      </w:pPr>
      <w:r>
        <w:rPr>
          <w:sz w:val="28"/>
        </w:rPr>
        <w:t>от “_</w:t>
      </w:r>
      <w:r w:rsidR="008809B9">
        <w:rPr>
          <w:sz w:val="28"/>
        </w:rPr>
        <w:t>26</w:t>
      </w:r>
      <w:r>
        <w:rPr>
          <w:sz w:val="28"/>
        </w:rPr>
        <w:t>__”______</w:t>
      </w:r>
      <w:r w:rsidR="008809B9">
        <w:rPr>
          <w:sz w:val="28"/>
        </w:rPr>
        <w:t>02</w:t>
      </w:r>
      <w:r>
        <w:rPr>
          <w:sz w:val="28"/>
        </w:rPr>
        <w:t>_____2015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№ </w:t>
      </w:r>
      <w:r w:rsidR="008809B9">
        <w:rPr>
          <w:sz w:val="28"/>
        </w:rPr>
        <w:t>40</w:t>
      </w:r>
    </w:p>
    <w:p w:rsidR="00A72302" w:rsidRDefault="00A72302" w:rsidP="00A72302">
      <w:pPr>
        <w:pStyle w:val="a5"/>
      </w:pPr>
      <w:r>
        <w:t xml:space="preserve">             </w:t>
      </w:r>
    </w:p>
    <w:p w:rsidR="00A72302" w:rsidRDefault="00A72302" w:rsidP="00A72302">
      <w:pPr>
        <w:pStyle w:val="a5"/>
      </w:pPr>
    </w:p>
    <w:p w:rsidR="00A72302" w:rsidRDefault="00A72302" w:rsidP="00A72302">
      <w:pPr>
        <w:pStyle w:val="a5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A72302" w:rsidRPr="00262AAD" w:rsidTr="00A72302">
        <w:tc>
          <w:tcPr>
            <w:tcW w:w="4786" w:type="dxa"/>
          </w:tcPr>
          <w:p w:rsidR="00A72302" w:rsidRPr="00262AAD" w:rsidRDefault="00A72302" w:rsidP="00A72302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262AAD">
              <w:rPr>
                <w:sz w:val="28"/>
                <w:szCs w:val="28"/>
              </w:rPr>
              <w:t xml:space="preserve">Об утверждении </w:t>
            </w:r>
            <w:r w:rsidRPr="00262AAD">
              <w:rPr>
                <w:bCs/>
                <w:sz w:val="28"/>
                <w:szCs w:val="28"/>
              </w:rPr>
              <w:t>Комплекс мер («д</w:t>
            </w:r>
            <w:r w:rsidRPr="00262AAD">
              <w:rPr>
                <w:bCs/>
                <w:sz w:val="28"/>
                <w:szCs w:val="28"/>
              </w:rPr>
              <w:t>о</w:t>
            </w:r>
            <w:r w:rsidRPr="00262AAD">
              <w:rPr>
                <w:bCs/>
                <w:sz w:val="28"/>
                <w:szCs w:val="28"/>
              </w:rPr>
              <w:t>рожная карта») по развитию жили</w:t>
            </w:r>
            <w:r w:rsidRPr="00262AAD">
              <w:rPr>
                <w:bCs/>
                <w:sz w:val="28"/>
                <w:szCs w:val="28"/>
              </w:rPr>
              <w:t>щ</w:t>
            </w:r>
            <w:r w:rsidRPr="00262AAD">
              <w:rPr>
                <w:bCs/>
                <w:sz w:val="28"/>
                <w:szCs w:val="28"/>
              </w:rPr>
              <w:t>но-коммунального хозяйства в горо</w:t>
            </w:r>
            <w:r w:rsidRPr="00262AAD">
              <w:rPr>
                <w:bCs/>
                <w:sz w:val="28"/>
                <w:szCs w:val="28"/>
              </w:rPr>
              <w:t>д</w:t>
            </w:r>
            <w:r w:rsidRPr="00262AAD">
              <w:rPr>
                <w:bCs/>
                <w:sz w:val="28"/>
                <w:szCs w:val="28"/>
              </w:rPr>
              <w:t>ских и сельских</w:t>
            </w:r>
            <w:r w:rsidR="00BE7047" w:rsidRPr="00262AAD">
              <w:rPr>
                <w:bCs/>
                <w:sz w:val="28"/>
                <w:szCs w:val="28"/>
              </w:rPr>
              <w:t xml:space="preserve"> поселениях</w:t>
            </w:r>
            <w:r w:rsidRPr="00262AAD">
              <w:rPr>
                <w:bCs/>
                <w:sz w:val="28"/>
                <w:szCs w:val="28"/>
              </w:rPr>
              <w:t xml:space="preserve"> муниц</w:t>
            </w:r>
            <w:r w:rsidRPr="00262AAD">
              <w:rPr>
                <w:bCs/>
                <w:sz w:val="28"/>
                <w:szCs w:val="28"/>
              </w:rPr>
              <w:t>и</w:t>
            </w:r>
            <w:r w:rsidRPr="00262AAD">
              <w:rPr>
                <w:bCs/>
                <w:sz w:val="28"/>
                <w:szCs w:val="28"/>
              </w:rPr>
              <w:t>пального района "Карымский район"</w:t>
            </w:r>
          </w:p>
          <w:p w:rsidR="00A72302" w:rsidRPr="00262AAD" w:rsidRDefault="00A72302" w:rsidP="00A72302">
            <w:pPr>
              <w:pStyle w:val="a5"/>
            </w:pPr>
          </w:p>
        </w:tc>
        <w:tc>
          <w:tcPr>
            <w:tcW w:w="4784" w:type="dxa"/>
          </w:tcPr>
          <w:p w:rsidR="00A72302" w:rsidRPr="00262AAD" w:rsidRDefault="00A72302" w:rsidP="00A72302">
            <w:pPr>
              <w:pStyle w:val="a5"/>
            </w:pPr>
          </w:p>
        </w:tc>
      </w:tr>
    </w:tbl>
    <w:p w:rsidR="00A72302" w:rsidRPr="00262AAD" w:rsidRDefault="00A72302" w:rsidP="00A72302">
      <w:pPr>
        <w:tabs>
          <w:tab w:val="left" w:pos="737"/>
          <w:tab w:val="left" w:pos="1139"/>
        </w:tabs>
        <w:jc w:val="both"/>
        <w:rPr>
          <w:sz w:val="28"/>
          <w:szCs w:val="28"/>
        </w:rPr>
      </w:pPr>
    </w:p>
    <w:p w:rsidR="00A72302" w:rsidRPr="00262AAD" w:rsidRDefault="00A72302" w:rsidP="00A72302">
      <w:pPr>
        <w:tabs>
          <w:tab w:val="left" w:pos="737"/>
          <w:tab w:val="left" w:pos="1139"/>
        </w:tabs>
        <w:ind w:firstLine="737"/>
        <w:jc w:val="both"/>
        <w:rPr>
          <w:spacing w:val="40"/>
          <w:sz w:val="28"/>
          <w:szCs w:val="28"/>
        </w:rPr>
      </w:pPr>
      <w:r w:rsidRPr="00262AAD">
        <w:rPr>
          <w:sz w:val="28"/>
          <w:szCs w:val="28"/>
        </w:rPr>
        <w:t xml:space="preserve">В соответствии </w:t>
      </w:r>
      <w:r w:rsidR="002211ED" w:rsidRPr="00262AAD">
        <w:rPr>
          <w:sz w:val="28"/>
          <w:szCs w:val="28"/>
          <w:lang w:val="en-US"/>
        </w:rPr>
        <w:t>c</w:t>
      </w:r>
      <w:r w:rsidR="002211ED" w:rsidRPr="00262AAD">
        <w:rPr>
          <w:sz w:val="28"/>
          <w:szCs w:val="28"/>
        </w:rPr>
        <w:t xml:space="preserve"> распоряжением Правительства Забайкальского края от 29 декабря 2014г. №741-р "О внесении изменений в распоряжение Прав</w:t>
      </w:r>
      <w:r w:rsidR="002211ED" w:rsidRPr="00262AAD">
        <w:rPr>
          <w:sz w:val="28"/>
          <w:szCs w:val="28"/>
        </w:rPr>
        <w:t>и</w:t>
      </w:r>
      <w:r w:rsidR="002211ED" w:rsidRPr="00262AAD">
        <w:rPr>
          <w:sz w:val="28"/>
          <w:szCs w:val="28"/>
        </w:rPr>
        <w:t xml:space="preserve">тельства Забайкальского края" от 18 ноября 2014г. №677-р </w:t>
      </w:r>
      <w:r w:rsidR="00BE7047" w:rsidRPr="00262AAD">
        <w:rPr>
          <w:color w:val="000000"/>
          <w:spacing w:val="3"/>
          <w:sz w:val="28"/>
          <w:szCs w:val="28"/>
        </w:rPr>
        <w:t>и руководствуясь ст. 25</w:t>
      </w:r>
      <w:r w:rsidRPr="00262AAD">
        <w:rPr>
          <w:color w:val="000000"/>
          <w:spacing w:val="3"/>
          <w:sz w:val="28"/>
          <w:szCs w:val="28"/>
        </w:rPr>
        <w:t xml:space="preserve"> Устава муниципального района «Карымский район» </w:t>
      </w:r>
      <w:r w:rsidRPr="00262AAD">
        <w:rPr>
          <w:b/>
          <w:bCs/>
          <w:spacing w:val="40"/>
          <w:sz w:val="28"/>
          <w:szCs w:val="28"/>
        </w:rPr>
        <w:t>постано</w:t>
      </w:r>
      <w:r w:rsidRPr="00262AAD">
        <w:rPr>
          <w:b/>
          <w:bCs/>
          <w:spacing w:val="40"/>
          <w:sz w:val="28"/>
          <w:szCs w:val="28"/>
        </w:rPr>
        <w:t>в</w:t>
      </w:r>
      <w:r w:rsidRPr="00262AAD">
        <w:rPr>
          <w:b/>
          <w:bCs/>
          <w:spacing w:val="40"/>
          <w:sz w:val="28"/>
          <w:szCs w:val="28"/>
        </w:rPr>
        <w:t>ляю:</w:t>
      </w:r>
    </w:p>
    <w:p w:rsidR="00A72302" w:rsidRPr="00262AAD" w:rsidRDefault="00A72302" w:rsidP="00A72302">
      <w:pPr>
        <w:tabs>
          <w:tab w:val="left" w:pos="737"/>
          <w:tab w:val="left" w:pos="1139"/>
        </w:tabs>
        <w:ind w:firstLine="737"/>
        <w:jc w:val="both"/>
        <w:rPr>
          <w:spacing w:val="40"/>
          <w:sz w:val="20"/>
          <w:szCs w:val="20"/>
        </w:rPr>
      </w:pPr>
    </w:p>
    <w:p w:rsidR="00A72302" w:rsidRPr="00262AAD" w:rsidRDefault="00A72302" w:rsidP="00A72302">
      <w:pPr>
        <w:jc w:val="both"/>
        <w:outlineLvl w:val="0"/>
        <w:rPr>
          <w:bCs/>
          <w:sz w:val="28"/>
          <w:szCs w:val="28"/>
        </w:rPr>
      </w:pPr>
      <w:r w:rsidRPr="00262AAD">
        <w:rPr>
          <w:sz w:val="28"/>
          <w:szCs w:val="28"/>
        </w:rPr>
        <w:tab/>
        <w:t xml:space="preserve">1.Утвердить </w:t>
      </w:r>
      <w:r w:rsidRPr="00262AAD">
        <w:rPr>
          <w:bCs/>
          <w:sz w:val="28"/>
          <w:szCs w:val="28"/>
        </w:rPr>
        <w:t>Комплекс мер («дорожная карта») по развитию жилищно-коммунального хозяйства в городских и сельских</w:t>
      </w:r>
      <w:r w:rsidR="00BE7047" w:rsidRPr="00262AAD">
        <w:rPr>
          <w:bCs/>
          <w:sz w:val="28"/>
          <w:szCs w:val="28"/>
        </w:rPr>
        <w:t xml:space="preserve"> поселениях</w:t>
      </w:r>
      <w:r w:rsidRPr="00262AAD">
        <w:rPr>
          <w:bCs/>
          <w:sz w:val="28"/>
          <w:szCs w:val="28"/>
        </w:rPr>
        <w:t xml:space="preserve"> муниципальн</w:t>
      </w:r>
      <w:r w:rsidRPr="00262AAD">
        <w:rPr>
          <w:bCs/>
          <w:sz w:val="28"/>
          <w:szCs w:val="28"/>
        </w:rPr>
        <w:t>о</w:t>
      </w:r>
      <w:r w:rsidRPr="00262AAD">
        <w:rPr>
          <w:bCs/>
          <w:sz w:val="28"/>
          <w:szCs w:val="28"/>
        </w:rPr>
        <w:t xml:space="preserve">го района "Карымский район" </w:t>
      </w:r>
      <w:r w:rsidRPr="00262AAD">
        <w:rPr>
          <w:sz w:val="28"/>
          <w:szCs w:val="28"/>
        </w:rPr>
        <w:t>(прилагается);</w:t>
      </w:r>
    </w:p>
    <w:p w:rsidR="00A72302" w:rsidRPr="00262AAD" w:rsidRDefault="00A72302" w:rsidP="00A72302">
      <w:pPr>
        <w:tabs>
          <w:tab w:val="left" w:pos="737"/>
          <w:tab w:val="left" w:pos="1139"/>
        </w:tabs>
        <w:ind w:firstLine="737"/>
        <w:jc w:val="both"/>
        <w:rPr>
          <w:sz w:val="28"/>
          <w:szCs w:val="28"/>
        </w:rPr>
      </w:pPr>
      <w:r w:rsidRPr="00262AAD">
        <w:rPr>
          <w:sz w:val="28"/>
          <w:szCs w:val="28"/>
        </w:rPr>
        <w:t xml:space="preserve">2. </w:t>
      </w:r>
      <w:r w:rsidR="00611294" w:rsidRPr="00262AAD">
        <w:rPr>
          <w:color w:val="000000"/>
          <w:sz w:val="28"/>
          <w:szCs w:val="28"/>
        </w:rPr>
        <w:t>Рекомендовать органам местного самоуправления городских и сел</w:t>
      </w:r>
      <w:r w:rsidR="00611294" w:rsidRPr="00262AAD">
        <w:rPr>
          <w:color w:val="000000"/>
          <w:sz w:val="28"/>
          <w:szCs w:val="28"/>
        </w:rPr>
        <w:t>ь</w:t>
      </w:r>
      <w:r w:rsidR="00611294" w:rsidRPr="00262AAD">
        <w:rPr>
          <w:color w:val="000000"/>
          <w:sz w:val="28"/>
          <w:szCs w:val="28"/>
        </w:rPr>
        <w:t>ских поселений муниципального района "Карымский район" назначить о</w:t>
      </w:r>
      <w:r w:rsidR="00611294" w:rsidRPr="00262AAD">
        <w:rPr>
          <w:color w:val="000000"/>
          <w:sz w:val="28"/>
          <w:szCs w:val="28"/>
        </w:rPr>
        <w:t>т</w:t>
      </w:r>
      <w:r w:rsidR="00611294" w:rsidRPr="00262AAD">
        <w:rPr>
          <w:color w:val="000000"/>
          <w:sz w:val="28"/>
          <w:szCs w:val="28"/>
        </w:rPr>
        <w:t>ветственное лицо по реа</w:t>
      </w:r>
      <w:r w:rsidR="00BE7047" w:rsidRPr="00262AAD">
        <w:rPr>
          <w:color w:val="000000"/>
          <w:sz w:val="28"/>
          <w:szCs w:val="28"/>
        </w:rPr>
        <w:t>лизации комплекса мер («дорожной</w:t>
      </w:r>
      <w:r w:rsidR="00611294" w:rsidRPr="00262AAD">
        <w:rPr>
          <w:color w:val="000000"/>
          <w:sz w:val="28"/>
          <w:szCs w:val="28"/>
        </w:rPr>
        <w:t xml:space="preserve"> карты») по ра</w:t>
      </w:r>
      <w:r w:rsidR="00611294" w:rsidRPr="00262AAD">
        <w:rPr>
          <w:color w:val="000000"/>
          <w:sz w:val="28"/>
          <w:szCs w:val="28"/>
        </w:rPr>
        <w:t>з</w:t>
      </w:r>
      <w:r w:rsidR="00611294" w:rsidRPr="00262AAD">
        <w:rPr>
          <w:color w:val="000000"/>
          <w:sz w:val="28"/>
          <w:szCs w:val="28"/>
        </w:rPr>
        <w:t>витию жилищно-коммунального хозяйства;</w:t>
      </w:r>
    </w:p>
    <w:p w:rsidR="00A72302" w:rsidRPr="00262AAD" w:rsidRDefault="00A72302" w:rsidP="00A72302">
      <w:pPr>
        <w:rPr>
          <w:sz w:val="28"/>
          <w:szCs w:val="28"/>
        </w:rPr>
      </w:pPr>
      <w:r w:rsidRPr="00262AAD">
        <w:tab/>
      </w:r>
      <w:r w:rsidRPr="00262AAD">
        <w:rPr>
          <w:sz w:val="28"/>
          <w:szCs w:val="28"/>
        </w:rPr>
        <w:t>3. Опубликовать настоящее постановление в районной газете</w:t>
      </w:r>
      <w:r w:rsidR="00BE7047" w:rsidRPr="00262AAD">
        <w:rPr>
          <w:sz w:val="28"/>
          <w:szCs w:val="28"/>
        </w:rPr>
        <w:t xml:space="preserve"> </w:t>
      </w:r>
      <w:r w:rsidRPr="00262AAD">
        <w:rPr>
          <w:sz w:val="28"/>
          <w:szCs w:val="28"/>
        </w:rPr>
        <w:t>«Красное знамя» и информационно-коммуникационной сети «Интернет».</w:t>
      </w:r>
    </w:p>
    <w:p w:rsidR="00A72302" w:rsidRPr="00262AAD" w:rsidRDefault="00A72302" w:rsidP="00A72302"/>
    <w:p w:rsidR="00A72302" w:rsidRPr="00262AAD" w:rsidRDefault="00A72302" w:rsidP="00A72302">
      <w:pPr>
        <w:spacing w:line="360" w:lineRule="auto"/>
        <w:ind w:left="5220"/>
        <w:jc w:val="center"/>
        <w:rPr>
          <w:sz w:val="28"/>
          <w:szCs w:val="28"/>
        </w:rPr>
      </w:pPr>
    </w:p>
    <w:p w:rsidR="00A72302" w:rsidRPr="00262AAD" w:rsidRDefault="00A72302" w:rsidP="00A72302">
      <w:pPr>
        <w:pStyle w:val="a5"/>
        <w:rPr>
          <w:sz w:val="28"/>
          <w:szCs w:val="28"/>
        </w:rPr>
      </w:pPr>
      <w:r w:rsidRPr="00262AAD">
        <w:rPr>
          <w:sz w:val="28"/>
          <w:szCs w:val="28"/>
        </w:rPr>
        <w:t>Руководитель  администрации</w:t>
      </w:r>
    </w:p>
    <w:p w:rsidR="00A72302" w:rsidRPr="00262AAD" w:rsidRDefault="00A72302" w:rsidP="00A72302">
      <w:pPr>
        <w:pStyle w:val="a5"/>
        <w:rPr>
          <w:sz w:val="28"/>
          <w:szCs w:val="28"/>
        </w:rPr>
      </w:pPr>
      <w:r w:rsidRPr="00262AAD">
        <w:rPr>
          <w:sz w:val="28"/>
          <w:szCs w:val="28"/>
        </w:rPr>
        <w:t>муниципального района</w:t>
      </w:r>
    </w:p>
    <w:p w:rsidR="00A72302" w:rsidRPr="00162D97" w:rsidRDefault="00A72302" w:rsidP="00A72302">
      <w:pPr>
        <w:rPr>
          <w:sz w:val="28"/>
          <w:szCs w:val="28"/>
        </w:rPr>
      </w:pPr>
      <w:r w:rsidRPr="00262AAD">
        <w:rPr>
          <w:sz w:val="28"/>
          <w:szCs w:val="28"/>
        </w:rPr>
        <w:t>«Карымский район»                                                                   А.С. Сидельников</w:t>
      </w:r>
    </w:p>
    <w:p w:rsidR="00934F44" w:rsidRPr="000978B0" w:rsidRDefault="00934F44">
      <w:pPr>
        <w:rPr>
          <w:sz w:val="28"/>
          <w:szCs w:val="28"/>
        </w:rPr>
      </w:pPr>
    </w:p>
    <w:p w:rsidR="00934F44" w:rsidRPr="000978B0" w:rsidRDefault="00934F44">
      <w:pPr>
        <w:rPr>
          <w:sz w:val="28"/>
          <w:szCs w:val="28"/>
        </w:rPr>
      </w:pPr>
    </w:p>
    <w:p w:rsidR="00934F44" w:rsidRPr="000978B0" w:rsidRDefault="00934F44">
      <w:pPr>
        <w:rPr>
          <w:sz w:val="28"/>
          <w:szCs w:val="28"/>
        </w:rPr>
        <w:sectPr w:rsidR="00934F44" w:rsidRPr="000978B0" w:rsidSect="00CE6B57">
          <w:headerReference w:type="default" r:id="rId8"/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</w:p>
    <w:p w:rsidR="00CF3D81" w:rsidRPr="000978B0" w:rsidRDefault="00CF3D81" w:rsidP="00CF3D81">
      <w:pPr>
        <w:ind w:left="10206"/>
        <w:jc w:val="center"/>
        <w:outlineLvl w:val="0"/>
        <w:rPr>
          <w:sz w:val="28"/>
          <w:szCs w:val="28"/>
        </w:rPr>
      </w:pPr>
      <w:r w:rsidRPr="000978B0">
        <w:rPr>
          <w:sz w:val="28"/>
          <w:szCs w:val="28"/>
        </w:rPr>
        <w:lastRenderedPageBreak/>
        <w:t>УТВЕРЖДЕН</w:t>
      </w:r>
    </w:p>
    <w:p w:rsidR="00CF3D81" w:rsidRPr="000978B0" w:rsidRDefault="00CF3D81" w:rsidP="00CF3D81">
      <w:pPr>
        <w:ind w:left="10206"/>
        <w:jc w:val="center"/>
        <w:rPr>
          <w:sz w:val="16"/>
          <w:szCs w:val="16"/>
        </w:rPr>
      </w:pPr>
    </w:p>
    <w:p w:rsidR="00CF3D81" w:rsidRDefault="008809B9" w:rsidP="00177668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F3D81" w:rsidRPr="000978B0">
        <w:rPr>
          <w:sz w:val="28"/>
          <w:szCs w:val="28"/>
        </w:rPr>
        <w:t xml:space="preserve"> </w:t>
      </w:r>
      <w:r w:rsidR="00177668">
        <w:rPr>
          <w:sz w:val="28"/>
          <w:szCs w:val="28"/>
        </w:rPr>
        <w:t xml:space="preserve">администрации муниципального района </w:t>
      </w:r>
    </w:p>
    <w:p w:rsidR="00177668" w:rsidRPr="00177668" w:rsidRDefault="00177668" w:rsidP="00177668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"Карымский район"</w:t>
      </w:r>
    </w:p>
    <w:p w:rsidR="00CF3D81" w:rsidRPr="000978B0" w:rsidRDefault="00CF3D81" w:rsidP="00CF3D81">
      <w:pPr>
        <w:ind w:left="10206"/>
        <w:jc w:val="center"/>
        <w:rPr>
          <w:sz w:val="28"/>
          <w:szCs w:val="28"/>
        </w:rPr>
      </w:pPr>
      <w:r w:rsidRPr="000978B0">
        <w:rPr>
          <w:sz w:val="28"/>
          <w:szCs w:val="28"/>
        </w:rPr>
        <w:t xml:space="preserve">от </w:t>
      </w:r>
      <w:r w:rsidR="00177668">
        <w:rPr>
          <w:sz w:val="28"/>
          <w:szCs w:val="28"/>
        </w:rPr>
        <w:t xml:space="preserve">  </w:t>
      </w:r>
      <w:r w:rsidR="008809B9">
        <w:rPr>
          <w:sz w:val="28"/>
          <w:szCs w:val="28"/>
        </w:rPr>
        <w:t>26.02.</w:t>
      </w:r>
      <w:r w:rsidR="00177668">
        <w:rPr>
          <w:sz w:val="28"/>
          <w:szCs w:val="28"/>
        </w:rPr>
        <w:t xml:space="preserve"> </w:t>
      </w:r>
      <w:r w:rsidRPr="000978B0">
        <w:rPr>
          <w:sz w:val="28"/>
          <w:szCs w:val="28"/>
        </w:rPr>
        <w:t>201</w:t>
      </w:r>
      <w:r w:rsidR="00177668">
        <w:rPr>
          <w:sz w:val="28"/>
          <w:szCs w:val="28"/>
        </w:rPr>
        <w:t>5</w:t>
      </w:r>
      <w:r w:rsidRPr="000978B0">
        <w:rPr>
          <w:sz w:val="28"/>
          <w:szCs w:val="28"/>
        </w:rPr>
        <w:t xml:space="preserve"> года №</w:t>
      </w:r>
      <w:r w:rsidR="008809B9">
        <w:rPr>
          <w:sz w:val="28"/>
          <w:szCs w:val="28"/>
        </w:rPr>
        <w:t>40</w:t>
      </w:r>
      <w:r w:rsidRPr="000978B0">
        <w:rPr>
          <w:sz w:val="28"/>
          <w:szCs w:val="28"/>
        </w:rPr>
        <w:t xml:space="preserve"> </w:t>
      </w:r>
    </w:p>
    <w:p w:rsidR="00CF3D81" w:rsidRPr="000978B0" w:rsidRDefault="00CF3D81" w:rsidP="00CF3D81">
      <w:pPr>
        <w:jc w:val="right"/>
        <w:outlineLvl w:val="0"/>
        <w:rPr>
          <w:b/>
          <w:bCs/>
          <w:sz w:val="28"/>
          <w:szCs w:val="28"/>
        </w:rPr>
      </w:pPr>
    </w:p>
    <w:p w:rsidR="00B44343" w:rsidRPr="000978B0" w:rsidRDefault="00B44343" w:rsidP="00CF3D81">
      <w:pPr>
        <w:jc w:val="right"/>
        <w:outlineLvl w:val="0"/>
        <w:rPr>
          <w:b/>
          <w:bCs/>
          <w:sz w:val="28"/>
          <w:szCs w:val="28"/>
        </w:rPr>
      </w:pPr>
    </w:p>
    <w:p w:rsidR="00934F44" w:rsidRPr="000978B0" w:rsidRDefault="00934F44" w:rsidP="006C410F">
      <w:pPr>
        <w:jc w:val="center"/>
        <w:outlineLvl w:val="0"/>
        <w:rPr>
          <w:b/>
          <w:bCs/>
          <w:sz w:val="28"/>
          <w:szCs w:val="28"/>
        </w:rPr>
      </w:pPr>
      <w:r w:rsidRPr="000978B0">
        <w:rPr>
          <w:b/>
          <w:bCs/>
          <w:sz w:val="28"/>
          <w:szCs w:val="28"/>
        </w:rPr>
        <w:t>Комплекс мер («дорожная карта»)</w:t>
      </w:r>
    </w:p>
    <w:p w:rsidR="00934F44" w:rsidRPr="006C03C3" w:rsidRDefault="00934F44" w:rsidP="00934F44">
      <w:pPr>
        <w:jc w:val="center"/>
        <w:rPr>
          <w:b/>
          <w:bCs/>
          <w:sz w:val="28"/>
          <w:szCs w:val="28"/>
        </w:rPr>
      </w:pPr>
      <w:r w:rsidRPr="000978B0">
        <w:rPr>
          <w:b/>
          <w:bCs/>
          <w:sz w:val="28"/>
          <w:szCs w:val="28"/>
        </w:rPr>
        <w:t xml:space="preserve">по развитию жилищно-коммунального хозяйства </w:t>
      </w:r>
      <w:r w:rsidR="006C03C3">
        <w:rPr>
          <w:b/>
          <w:bCs/>
          <w:sz w:val="28"/>
          <w:szCs w:val="28"/>
        </w:rPr>
        <w:t xml:space="preserve">в городских и </w:t>
      </w:r>
      <w:r w:rsidR="006C03C3" w:rsidRPr="00262AAD">
        <w:rPr>
          <w:b/>
          <w:bCs/>
          <w:sz w:val="28"/>
          <w:szCs w:val="28"/>
        </w:rPr>
        <w:t>сельских</w:t>
      </w:r>
      <w:r w:rsidR="00BE7047" w:rsidRPr="00262AAD">
        <w:rPr>
          <w:bCs/>
          <w:sz w:val="28"/>
          <w:szCs w:val="28"/>
        </w:rPr>
        <w:t xml:space="preserve"> </w:t>
      </w:r>
      <w:r w:rsidR="00BE7047" w:rsidRPr="00262AAD">
        <w:rPr>
          <w:b/>
          <w:bCs/>
          <w:sz w:val="28"/>
          <w:szCs w:val="28"/>
        </w:rPr>
        <w:t>поселений</w:t>
      </w:r>
      <w:r w:rsidR="006C03C3" w:rsidRPr="00262AAD">
        <w:rPr>
          <w:b/>
          <w:bCs/>
          <w:sz w:val="28"/>
          <w:szCs w:val="28"/>
        </w:rPr>
        <w:t xml:space="preserve"> муниципального</w:t>
      </w:r>
      <w:r w:rsidR="006C03C3">
        <w:rPr>
          <w:b/>
          <w:bCs/>
          <w:sz w:val="28"/>
          <w:szCs w:val="28"/>
        </w:rPr>
        <w:t xml:space="preserve"> района "Карымский район"</w:t>
      </w:r>
    </w:p>
    <w:p w:rsidR="00934F44" w:rsidRPr="000978B0" w:rsidRDefault="00934F44" w:rsidP="00934F44">
      <w:pPr>
        <w:ind w:firstLine="720"/>
        <w:jc w:val="center"/>
      </w:pPr>
    </w:p>
    <w:tbl>
      <w:tblPr>
        <w:tblW w:w="14743" w:type="dxa"/>
        <w:tblInd w:w="-601" w:type="dxa"/>
        <w:tblLayout w:type="fixed"/>
        <w:tblLook w:val="0000"/>
      </w:tblPr>
      <w:tblGrid>
        <w:gridCol w:w="709"/>
        <w:gridCol w:w="2977"/>
        <w:gridCol w:w="2126"/>
        <w:gridCol w:w="2693"/>
        <w:gridCol w:w="2410"/>
        <w:gridCol w:w="1418"/>
        <w:gridCol w:w="2410"/>
      </w:tblGrid>
      <w:tr w:rsidR="00934F44" w:rsidRPr="000978B0" w:rsidTr="00BE7047">
        <w:trPr>
          <w:trHeight w:val="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34F44" w:rsidRPr="000978B0" w:rsidRDefault="00934F44" w:rsidP="00C7213D">
            <w:pPr>
              <w:spacing w:before="60" w:after="60"/>
              <w:jc w:val="center"/>
              <w:rPr>
                <w:b/>
                <w:bCs/>
              </w:rPr>
            </w:pPr>
            <w:r w:rsidRPr="000978B0">
              <w:rPr>
                <w:b/>
                <w:bCs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7047" w:rsidRDefault="00934F44" w:rsidP="00C7213D">
            <w:pPr>
              <w:spacing w:before="60" w:after="60"/>
              <w:jc w:val="center"/>
              <w:rPr>
                <w:b/>
                <w:bCs/>
              </w:rPr>
            </w:pPr>
            <w:r w:rsidRPr="000978B0">
              <w:rPr>
                <w:b/>
                <w:bCs/>
              </w:rPr>
              <w:t xml:space="preserve">Наименование </w:t>
            </w:r>
          </w:p>
          <w:p w:rsidR="00934F44" w:rsidRPr="000978B0" w:rsidRDefault="00934F44" w:rsidP="00C7213D">
            <w:pPr>
              <w:spacing w:before="60" w:after="60"/>
              <w:jc w:val="center"/>
              <w:rPr>
                <w:b/>
                <w:bCs/>
              </w:rPr>
            </w:pPr>
            <w:r w:rsidRPr="000978B0">
              <w:rPr>
                <w:b/>
                <w:bCs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7047" w:rsidRDefault="00934F44" w:rsidP="00C7213D">
            <w:pPr>
              <w:spacing w:before="60" w:after="60"/>
              <w:jc w:val="center"/>
              <w:rPr>
                <w:b/>
                <w:bCs/>
              </w:rPr>
            </w:pPr>
            <w:r w:rsidRPr="000978B0">
              <w:rPr>
                <w:b/>
                <w:bCs/>
              </w:rPr>
              <w:t xml:space="preserve">Ожидаемый </w:t>
            </w:r>
          </w:p>
          <w:p w:rsidR="00934F44" w:rsidRPr="000978B0" w:rsidRDefault="00934F44" w:rsidP="00C7213D">
            <w:pPr>
              <w:spacing w:before="60" w:after="60"/>
              <w:jc w:val="center"/>
              <w:rPr>
                <w:b/>
                <w:bCs/>
              </w:rPr>
            </w:pPr>
            <w:r w:rsidRPr="000978B0">
              <w:rPr>
                <w:b/>
                <w:bCs/>
              </w:rPr>
              <w:t>результат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7047" w:rsidRDefault="00934F44" w:rsidP="00C7213D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r w:rsidRPr="000978B0">
              <w:rPr>
                <w:b/>
                <w:bCs/>
              </w:rPr>
              <w:t xml:space="preserve">Предлагаемый </w:t>
            </w:r>
          </w:p>
          <w:p w:rsidR="00934F44" w:rsidRPr="000978B0" w:rsidRDefault="00934F44" w:rsidP="00C7213D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r w:rsidRPr="000978B0">
              <w:rPr>
                <w:b/>
                <w:bCs/>
              </w:rPr>
              <w:t>механизм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F44" w:rsidRPr="000978B0" w:rsidRDefault="00934F44" w:rsidP="00C7213D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r w:rsidRPr="000978B0">
              <w:rPr>
                <w:b/>
                <w:bCs/>
              </w:rPr>
              <w:t>Индикаторы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F44" w:rsidRPr="000978B0" w:rsidRDefault="00934F44" w:rsidP="00C7213D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r w:rsidRPr="000978B0">
              <w:rPr>
                <w:b/>
                <w:bCs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047" w:rsidRDefault="00934F44" w:rsidP="00C7213D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r w:rsidRPr="000978B0">
              <w:rPr>
                <w:b/>
                <w:bCs/>
              </w:rPr>
              <w:t>Ответственный</w:t>
            </w:r>
          </w:p>
          <w:p w:rsidR="00934F44" w:rsidRPr="000978B0" w:rsidRDefault="00934F44" w:rsidP="00C7213D">
            <w:pPr>
              <w:snapToGrid w:val="0"/>
              <w:spacing w:before="60" w:after="60"/>
              <w:jc w:val="center"/>
              <w:rPr>
                <w:b/>
                <w:bCs/>
              </w:rPr>
            </w:pPr>
            <w:r w:rsidRPr="000978B0">
              <w:rPr>
                <w:b/>
                <w:bCs/>
              </w:rPr>
              <w:t xml:space="preserve"> исполнитель</w:t>
            </w:r>
          </w:p>
        </w:tc>
      </w:tr>
    </w:tbl>
    <w:p w:rsidR="00D12A7D" w:rsidRPr="000978B0" w:rsidRDefault="00D12A7D">
      <w:pPr>
        <w:rPr>
          <w:sz w:val="2"/>
          <w:szCs w:val="2"/>
        </w:rPr>
      </w:pPr>
    </w:p>
    <w:tbl>
      <w:tblPr>
        <w:tblW w:w="14743" w:type="dxa"/>
        <w:tblInd w:w="-601" w:type="dxa"/>
        <w:tblLayout w:type="fixed"/>
        <w:tblLook w:val="0000"/>
      </w:tblPr>
      <w:tblGrid>
        <w:gridCol w:w="425"/>
        <w:gridCol w:w="25"/>
        <w:gridCol w:w="3236"/>
        <w:gridCol w:w="2409"/>
        <w:gridCol w:w="2410"/>
        <w:gridCol w:w="2410"/>
        <w:gridCol w:w="1418"/>
        <w:gridCol w:w="2410"/>
      </w:tblGrid>
      <w:tr w:rsidR="00D12A7D" w:rsidRPr="000978B0" w:rsidTr="00A7235C">
        <w:trPr>
          <w:trHeight w:val="59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12A7D" w:rsidRPr="000978B0" w:rsidRDefault="00D12A7D" w:rsidP="00C7213D">
            <w:pPr>
              <w:spacing w:before="60" w:after="60"/>
              <w:jc w:val="center"/>
            </w:pPr>
            <w:r w:rsidRPr="000978B0"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12A7D" w:rsidRPr="000978B0" w:rsidRDefault="00D12A7D" w:rsidP="00C7213D">
            <w:pPr>
              <w:spacing w:before="60" w:after="60"/>
              <w:jc w:val="center"/>
            </w:pPr>
            <w:r w:rsidRPr="000978B0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12A7D" w:rsidRPr="000978B0" w:rsidRDefault="00D12A7D" w:rsidP="00C7213D">
            <w:pPr>
              <w:spacing w:before="60" w:after="60"/>
              <w:jc w:val="center"/>
            </w:pPr>
            <w:r w:rsidRPr="000978B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12A7D" w:rsidRPr="000978B0" w:rsidRDefault="00D12A7D" w:rsidP="00C7213D">
            <w:pPr>
              <w:snapToGrid w:val="0"/>
              <w:spacing w:before="60" w:after="60"/>
              <w:jc w:val="center"/>
            </w:pPr>
            <w:r w:rsidRPr="000978B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7D" w:rsidRPr="000978B0" w:rsidRDefault="00D12A7D" w:rsidP="00C7213D">
            <w:pPr>
              <w:snapToGrid w:val="0"/>
              <w:spacing w:before="60" w:after="60"/>
              <w:jc w:val="center"/>
            </w:pPr>
            <w:r w:rsidRPr="000978B0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7D" w:rsidRPr="000978B0" w:rsidRDefault="00D12A7D" w:rsidP="00C7213D">
            <w:pPr>
              <w:snapToGrid w:val="0"/>
              <w:spacing w:before="60" w:after="60"/>
              <w:jc w:val="center"/>
            </w:pPr>
            <w:r w:rsidRPr="000978B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7D" w:rsidRPr="000978B0" w:rsidRDefault="00D12A7D" w:rsidP="00C7213D">
            <w:pPr>
              <w:snapToGrid w:val="0"/>
              <w:spacing w:before="60" w:after="60"/>
              <w:jc w:val="center"/>
            </w:pPr>
            <w:r w:rsidRPr="000978B0">
              <w:t>7</w:t>
            </w:r>
          </w:p>
        </w:tc>
      </w:tr>
      <w:tr w:rsidR="00D12A7D" w:rsidRPr="000978B0" w:rsidTr="00A7235C">
        <w:trPr>
          <w:trHeight w:val="59"/>
        </w:trPr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2A7D" w:rsidRPr="000978B0" w:rsidRDefault="00D12A7D" w:rsidP="00DA3C54">
            <w:pPr>
              <w:pStyle w:val="aff"/>
              <w:numPr>
                <w:ilvl w:val="0"/>
                <w:numId w:val="40"/>
              </w:numPr>
              <w:suppressAutoHyphens/>
              <w:snapToGrid w:val="0"/>
              <w:spacing w:before="60" w:after="60"/>
              <w:jc w:val="center"/>
            </w:pPr>
            <w:r w:rsidRPr="000978B0">
              <w:rPr>
                <w:b/>
                <w:bCs/>
              </w:rPr>
              <w:t>Обеспечение информационной открытости и подконтрольности жилищно-коммунального хозяйства</w:t>
            </w:r>
          </w:p>
        </w:tc>
      </w:tr>
      <w:tr w:rsidR="00934F44" w:rsidRPr="000978B0" w:rsidTr="00A7235C">
        <w:trPr>
          <w:trHeight w:val="59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34F44" w:rsidRPr="000978B0" w:rsidDel="00E50BA0" w:rsidRDefault="00177668" w:rsidP="00C7213D">
            <w:pPr>
              <w:numPr>
                <w:ilvl w:val="0"/>
                <w:numId w:val="33"/>
              </w:numPr>
              <w:suppressAutoHyphens/>
              <w:snapToGrid w:val="0"/>
              <w:jc w:val="both"/>
            </w:pPr>
            <w: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978" w:rsidRPr="00177668" w:rsidRDefault="00934F44" w:rsidP="00BD2978">
            <w:pPr>
              <w:snapToGrid w:val="0"/>
              <w:jc w:val="both"/>
            </w:pPr>
            <w:r w:rsidRPr="00177668">
              <w:t xml:space="preserve">Осуществление мониторинга соблюдения требований </w:t>
            </w:r>
          </w:p>
          <w:p w:rsidR="00934F44" w:rsidRPr="00177668" w:rsidRDefault="00934F44" w:rsidP="00BD2978">
            <w:pPr>
              <w:snapToGrid w:val="0"/>
              <w:jc w:val="both"/>
            </w:pPr>
            <w:r w:rsidRPr="00177668">
              <w:t>постановлений Правительс</w:t>
            </w:r>
            <w:r w:rsidRPr="00177668">
              <w:t>т</w:t>
            </w:r>
            <w:r w:rsidRPr="00177668">
              <w:t>ва Российской Федерации:</w:t>
            </w:r>
          </w:p>
          <w:p w:rsidR="00BD2978" w:rsidRPr="00177668" w:rsidRDefault="00BD2978" w:rsidP="00BD2978">
            <w:pPr>
              <w:snapToGrid w:val="0"/>
              <w:jc w:val="both"/>
            </w:pPr>
          </w:p>
          <w:p w:rsidR="00934F44" w:rsidRPr="00177668" w:rsidRDefault="00934F44" w:rsidP="00C7213D">
            <w:pPr>
              <w:snapToGrid w:val="0"/>
              <w:jc w:val="both"/>
            </w:pPr>
            <w:r w:rsidRPr="00177668">
              <w:t>от 23</w:t>
            </w:r>
            <w:r w:rsidR="00553CF3" w:rsidRPr="00177668">
              <w:t xml:space="preserve"> сентября </w:t>
            </w:r>
            <w:r w:rsidRPr="00177668">
              <w:t>2010 г. №</w:t>
            </w:r>
            <w:r w:rsidR="00BD2978" w:rsidRPr="00177668">
              <w:t> </w:t>
            </w:r>
            <w:r w:rsidRPr="00177668">
              <w:t>731 «Об утверждении стандарта раскрытия информации о</w:t>
            </w:r>
            <w:r w:rsidRPr="00177668">
              <w:t>р</w:t>
            </w:r>
            <w:r w:rsidRPr="00177668">
              <w:t>ганизациями, осуществля</w:t>
            </w:r>
            <w:r w:rsidRPr="00177668">
              <w:t>ю</w:t>
            </w:r>
            <w:r w:rsidRPr="00177668">
              <w:t>щими деятельность в сфере управления многокварти</w:t>
            </w:r>
            <w:r w:rsidRPr="00177668">
              <w:t>р</w:t>
            </w:r>
            <w:r w:rsidRPr="00177668">
              <w:t>ными домами»;</w:t>
            </w:r>
          </w:p>
          <w:p w:rsidR="00934F44" w:rsidRPr="00177668" w:rsidRDefault="00934F44" w:rsidP="00C7213D">
            <w:pPr>
              <w:snapToGrid w:val="0"/>
              <w:jc w:val="both"/>
            </w:pPr>
            <w:r w:rsidRPr="00177668">
              <w:t>от 28</w:t>
            </w:r>
            <w:r w:rsidR="00553CF3" w:rsidRPr="00177668">
              <w:t xml:space="preserve"> декабря </w:t>
            </w:r>
            <w:r w:rsidRPr="00177668">
              <w:t>2012 г. № 1468 «О порядке предоставления органам местного сам</w:t>
            </w:r>
            <w:r w:rsidRPr="00177668">
              <w:t>о</w:t>
            </w:r>
            <w:r w:rsidRPr="00177668">
              <w:lastRenderedPageBreak/>
              <w:t>управления информации л</w:t>
            </w:r>
            <w:r w:rsidRPr="00177668">
              <w:t>и</w:t>
            </w:r>
            <w:r w:rsidRPr="00177668">
              <w:t>цами, осуществляющими п</w:t>
            </w:r>
            <w:r w:rsidRPr="00177668">
              <w:t>о</w:t>
            </w:r>
            <w:r w:rsidRPr="00177668">
              <w:t>ставки ресурсов, необход</w:t>
            </w:r>
            <w:r w:rsidRPr="00177668">
              <w:t>и</w:t>
            </w:r>
            <w:r w:rsidRPr="00177668">
              <w:t>мых для предоставления коммунальных услуг, и (или) оказывающими коммунал</w:t>
            </w:r>
            <w:r w:rsidRPr="00177668">
              <w:t>ь</w:t>
            </w:r>
            <w:r w:rsidRPr="00177668">
              <w:t>ные услуги в многокварти</w:t>
            </w:r>
            <w:r w:rsidRPr="00177668">
              <w:t>р</w:t>
            </w:r>
            <w:r w:rsidRPr="00177668">
              <w:t>ных и жилых домах либо у</w:t>
            </w:r>
            <w:r w:rsidRPr="00177668">
              <w:t>с</w:t>
            </w:r>
            <w:r w:rsidRPr="00177668">
              <w:t>луги (работы) по содерж</w:t>
            </w:r>
            <w:r w:rsidRPr="00177668">
              <w:t>а</w:t>
            </w:r>
            <w:r w:rsidRPr="00177668">
              <w:t>нию и ремонту общего им</w:t>
            </w:r>
            <w:r w:rsidRPr="00177668">
              <w:t>у</w:t>
            </w:r>
            <w:r w:rsidRPr="00177668">
              <w:t>щества собственников п</w:t>
            </w:r>
            <w:r w:rsidRPr="00177668">
              <w:t>о</w:t>
            </w:r>
            <w:r w:rsidRPr="00177668">
              <w:t>мещений в многоквартирных домах»;</w:t>
            </w:r>
          </w:p>
          <w:p w:rsidR="00934F44" w:rsidRPr="00177668" w:rsidRDefault="00934F44" w:rsidP="005F0CC3">
            <w:pPr>
              <w:snapToGrid w:val="0"/>
              <w:jc w:val="both"/>
            </w:pPr>
            <w:r w:rsidRPr="00177668">
              <w:t>от 30</w:t>
            </w:r>
            <w:r w:rsidR="00553CF3" w:rsidRPr="00177668">
              <w:t xml:space="preserve"> декабря </w:t>
            </w:r>
            <w:r w:rsidRPr="00177668">
              <w:t>2009 г. № 1140 «Об утверждении стандартов раскрытия информации о</w:t>
            </w:r>
            <w:r w:rsidRPr="00177668">
              <w:t>р</w:t>
            </w:r>
            <w:r w:rsidRPr="00177668">
              <w:t>ганиз</w:t>
            </w:r>
            <w:r w:rsidR="000978B0" w:rsidRPr="00177668">
              <w:t>ациями коммунального комплекса»</w:t>
            </w:r>
            <w:r w:rsidRPr="00177668">
              <w:t xml:space="preserve"> (в части раскр</w:t>
            </w:r>
            <w:r w:rsidRPr="00177668">
              <w:t>ы</w:t>
            </w:r>
            <w:r w:rsidRPr="00177668">
              <w:t>тия информации в сфере утилизации (захоронения) твердых бытовых отходов);</w:t>
            </w:r>
          </w:p>
          <w:p w:rsidR="00934F44" w:rsidRPr="00177668" w:rsidRDefault="00934F44" w:rsidP="005F0CC3">
            <w:pPr>
              <w:snapToGrid w:val="0"/>
              <w:jc w:val="both"/>
            </w:pPr>
            <w:r w:rsidRPr="00177668">
              <w:t>от 05</w:t>
            </w:r>
            <w:r w:rsidR="00553CF3" w:rsidRPr="00177668">
              <w:t xml:space="preserve"> июля </w:t>
            </w:r>
            <w:r w:rsidRPr="00177668">
              <w:t>2013 г. №</w:t>
            </w:r>
            <w:r w:rsidR="000978B0" w:rsidRPr="00177668">
              <w:t xml:space="preserve"> </w:t>
            </w:r>
            <w:r w:rsidRPr="00177668">
              <w:t>570 «О стандартах раскрытия и</w:t>
            </w:r>
            <w:r w:rsidRPr="00177668">
              <w:t>н</w:t>
            </w:r>
            <w:r w:rsidRPr="00177668">
              <w:t>формации теплоснабжа</w:t>
            </w:r>
            <w:r w:rsidRPr="00177668">
              <w:t>ю</w:t>
            </w:r>
            <w:r w:rsidRPr="00177668">
              <w:t>щими организациями, тепл</w:t>
            </w:r>
            <w:r w:rsidRPr="00177668">
              <w:t>о</w:t>
            </w:r>
            <w:r w:rsidRPr="00177668">
              <w:t>сетевыми организациями и органами регулирования»;</w:t>
            </w:r>
          </w:p>
          <w:p w:rsidR="00934F44" w:rsidRPr="00177668" w:rsidRDefault="00934F44" w:rsidP="00501B51">
            <w:pPr>
              <w:snapToGrid w:val="0"/>
              <w:jc w:val="both"/>
            </w:pPr>
            <w:r w:rsidRPr="00177668">
              <w:t>от 17</w:t>
            </w:r>
            <w:r w:rsidR="00553CF3" w:rsidRPr="00177668">
              <w:t xml:space="preserve"> января </w:t>
            </w:r>
            <w:r w:rsidRPr="00177668">
              <w:t>2013 г. № 6 «О стандартах раскрытия и</w:t>
            </w:r>
            <w:r w:rsidRPr="00177668">
              <w:t>н</w:t>
            </w:r>
            <w:r w:rsidRPr="00177668">
              <w:t>формации в сфере водосна</w:t>
            </w:r>
            <w:r w:rsidRPr="00177668">
              <w:t>б</w:t>
            </w:r>
            <w:r w:rsidRPr="00177668">
              <w:t>жения и водоотведения»</w:t>
            </w:r>
          </w:p>
          <w:p w:rsidR="00B44343" w:rsidRPr="00177668" w:rsidRDefault="00B44343" w:rsidP="00501B51">
            <w:pPr>
              <w:snapToGrid w:val="0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44" w:rsidRPr="00177668" w:rsidRDefault="00934F44" w:rsidP="00C7213D">
            <w:pPr>
              <w:snapToGrid w:val="0"/>
              <w:jc w:val="both"/>
            </w:pPr>
            <w:r w:rsidRPr="00177668">
              <w:lastRenderedPageBreak/>
              <w:t>Повышение пр</w:t>
            </w:r>
            <w:r w:rsidRPr="00177668">
              <w:t>о</w:t>
            </w:r>
            <w:r w:rsidRPr="00177668">
              <w:t>зрачности и подко</w:t>
            </w:r>
            <w:r w:rsidRPr="00177668">
              <w:t>н</w:t>
            </w:r>
            <w:r w:rsidRPr="00177668">
              <w:t>трольности сферы ЖКХ для граждан, органов государс</w:t>
            </w:r>
            <w:r w:rsidRPr="00177668">
              <w:t>т</w:t>
            </w:r>
            <w:r w:rsidRPr="00177668">
              <w:t>венной и муниц</w:t>
            </w:r>
            <w:r w:rsidRPr="00177668">
              <w:t>и</w:t>
            </w:r>
            <w:r w:rsidRPr="00177668">
              <w:t>пальной власти, о</w:t>
            </w:r>
            <w:r w:rsidRPr="00177668">
              <w:t>б</w:t>
            </w:r>
            <w:r w:rsidRPr="00177668">
              <w:t>щественных орган</w:t>
            </w:r>
            <w:r w:rsidRPr="00177668">
              <w:t>и</w:t>
            </w:r>
            <w:r w:rsidRPr="00177668">
              <w:t>заций;</w:t>
            </w:r>
          </w:p>
          <w:p w:rsidR="00934F44" w:rsidRPr="00177668" w:rsidRDefault="00934F44" w:rsidP="00C7213D">
            <w:pPr>
              <w:snapToGrid w:val="0"/>
              <w:jc w:val="both"/>
            </w:pPr>
          </w:p>
          <w:p w:rsidR="00934F44" w:rsidRPr="00177668" w:rsidRDefault="00934F44" w:rsidP="00C7213D">
            <w:pPr>
              <w:snapToGrid w:val="0"/>
              <w:jc w:val="both"/>
            </w:pPr>
            <w:r w:rsidRPr="00177668">
              <w:t>повышение эффе</w:t>
            </w:r>
            <w:r w:rsidRPr="00177668">
              <w:t>к</w:t>
            </w:r>
            <w:r w:rsidRPr="00177668">
              <w:t>тивности работы управляющих и р</w:t>
            </w:r>
            <w:r w:rsidRPr="00177668">
              <w:t>е</w:t>
            </w:r>
            <w:r w:rsidRPr="00177668">
              <w:t xml:space="preserve">сурсоснабжающих организаций (далее - </w:t>
            </w:r>
            <w:r w:rsidRPr="00177668">
              <w:lastRenderedPageBreak/>
              <w:t>РСО);</w:t>
            </w:r>
          </w:p>
          <w:p w:rsidR="00934F44" w:rsidRPr="00177668" w:rsidRDefault="00934F44" w:rsidP="00C7213D">
            <w:pPr>
              <w:snapToGrid w:val="0"/>
              <w:jc w:val="both"/>
            </w:pPr>
          </w:p>
          <w:p w:rsidR="00934F44" w:rsidRPr="00177668" w:rsidRDefault="00934F44" w:rsidP="00C7213D">
            <w:pPr>
              <w:snapToGrid w:val="0"/>
              <w:jc w:val="both"/>
            </w:pPr>
            <w:r w:rsidRPr="00177668">
              <w:t>обеспечение доступа граждан к необх</w:t>
            </w:r>
            <w:r w:rsidRPr="00177668">
              <w:t>о</w:t>
            </w:r>
            <w:r w:rsidRPr="00177668">
              <w:t>димой информации в сфере ЖКХ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44" w:rsidRPr="00177668" w:rsidRDefault="00934F44" w:rsidP="00C7213D">
            <w:pPr>
              <w:snapToGrid w:val="0"/>
              <w:jc w:val="both"/>
            </w:pPr>
            <w:r w:rsidRPr="00177668">
              <w:rPr>
                <w:spacing w:val="-6"/>
              </w:rPr>
              <w:lastRenderedPageBreak/>
              <w:t>Нормативный акт</w:t>
            </w:r>
            <w:r w:rsidRPr="00177668">
              <w:t xml:space="preserve"> об утверждении поря</w:t>
            </w:r>
            <w:r w:rsidRPr="00177668">
              <w:t>д</w:t>
            </w:r>
            <w:r w:rsidRPr="00177668">
              <w:t>ка осуществления мониторинга, пред</w:t>
            </w:r>
            <w:r w:rsidRPr="00177668">
              <w:t>у</w:t>
            </w:r>
            <w:r w:rsidRPr="00177668">
              <w:t>сматривающий, в том числе, опред</w:t>
            </w:r>
            <w:r w:rsidRPr="00177668">
              <w:t>е</w:t>
            </w:r>
            <w:r w:rsidRPr="00177668">
              <w:t>ление ответственн</w:t>
            </w:r>
            <w:r w:rsidRPr="00177668">
              <w:t>о</w:t>
            </w:r>
            <w:r w:rsidRPr="00177668">
              <w:t>го лица и периоди</w:t>
            </w:r>
            <w:r w:rsidRPr="00177668">
              <w:t>ч</w:t>
            </w:r>
            <w:r w:rsidRPr="00177668">
              <w:t>ность сбора инфо</w:t>
            </w:r>
            <w:r w:rsidRPr="00177668">
              <w:t>р</w:t>
            </w:r>
            <w:r w:rsidRPr="00177668">
              <w:t>мации не реже 1 раза в квартал</w:t>
            </w:r>
          </w:p>
          <w:p w:rsidR="00934F44" w:rsidRPr="00177668" w:rsidRDefault="00934F44" w:rsidP="00C7213D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44" w:rsidRPr="00177668" w:rsidRDefault="00934F44" w:rsidP="00C7213D">
            <w:pPr>
              <w:snapToGrid w:val="0"/>
              <w:jc w:val="both"/>
            </w:pPr>
            <w:r w:rsidRPr="00177668">
              <w:t>1. Количество (%, шт.) организаций, раскрывающих и</w:t>
            </w:r>
            <w:r w:rsidRPr="00177668">
              <w:t>н</w:t>
            </w:r>
            <w:r w:rsidRPr="00177668">
              <w:t>формацию в соо</w:t>
            </w:r>
            <w:r w:rsidRPr="00177668">
              <w:t>т</w:t>
            </w:r>
            <w:r w:rsidRPr="00177668">
              <w:t>ветствии с устано</w:t>
            </w:r>
            <w:r w:rsidRPr="00177668">
              <w:t>в</w:t>
            </w:r>
            <w:r w:rsidRPr="00177668">
              <w:t>ленными требов</w:t>
            </w:r>
            <w:r w:rsidRPr="00177668">
              <w:t>а</w:t>
            </w:r>
            <w:r w:rsidRPr="00177668">
              <w:t>ниями (по отнош</w:t>
            </w:r>
            <w:r w:rsidRPr="00177668">
              <w:t>е</w:t>
            </w:r>
            <w:r w:rsidRPr="00177668">
              <w:t>нию к общему кол</w:t>
            </w:r>
            <w:r w:rsidRPr="00177668">
              <w:t>и</w:t>
            </w:r>
            <w:r w:rsidRPr="00177668">
              <w:t>честву организаций соответствующего вида деятельности)</w:t>
            </w:r>
            <w:r w:rsidR="00501B51" w:rsidRPr="00177668">
              <w:t>,</w:t>
            </w:r>
            <w:r w:rsidRPr="00177668">
              <w:t xml:space="preserve"> – </w:t>
            </w:r>
            <w:r w:rsidR="00177668" w:rsidRPr="00177668">
              <w:t>100</w:t>
            </w:r>
            <w:r w:rsidRPr="00177668">
              <w:t xml:space="preserve"> %, </w:t>
            </w:r>
            <w:r w:rsidR="00177668" w:rsidRPr="00177668">
              <w:t>10</w:t>
            </w:r>
            <w:r w:rsidRPr="00177668">
              <w:t xml:space="preserve"> шт.</w:t>
            </w:r>
          </w:p>
          <w:p w:rsidR="00934F44" w:rsidRPr="00177668" w:rsidRDefault="00934F44" w:rsidP="00C7213D">
            <w:pPr>
              <w:snapToGrid w:val="0"/>
              <w:jc w:val="both"/>
            </w:pPr>
          </w:p>
          <w:p w:rsidR="00934F44" w:rsidRPr="00177668" w:rsidRDefault="00934F44" w:rsidP="00C7213D">
            <w:pPr>
              <w:snapToGrid w:val="0"/>
              <w:jc w:val="both"/>
            </w:pPr>
            <w:r w:rsidRPr="00177668">
              <w:t xml:space="preserve">2. Количество (%, шт.) организаций, </w:t>
            </w:r>
            <w:r w:rsidRPr="00177668">
              <w:lastRenderedPageBreak/>
              <w:t>раскрывающих ча</w:t>
            </w:r>
            <w:r w:rsidRPr="00177668">
              <w:t>с</w:t>
            </w:r>
            <w:r w:rsidRPr="00177668">
              <w:t>тично информацию</w:t>
            </w:r>
            <w:r w:rsidR="00AF170D" w:rsidRPr="00177668">
              <w:t>,</w:t>
            </w:r>
            <w:r w:rsidRPr="00177668">
              <w:t xml:space="preserve"> соответствующую установленным тр</w:t>
            </w:r>
            <w:r w:rsidRPr="00177668">
              <w:t>е</w:t>
            </w:r>
            <w:r w:rsidRPr="00177668">
              <w:t>бованиям (по отн</w:t>
            </w:r>
            <w:r w:rsidRPr="00177668">
              <w:t>о</w:t>
            </w:r>
            <w:r w:rsidRPr="00177668">
              <w:t>шению к общему к</w:t>
            </w:r>
            <w:r w:rsidRPr="00177668">
              <w:t>о</w:t>
            </w:r>
            <w:r w:rsidRPr="00177668">
              <w:t>личеству организ</w:t>
            </w:r>
            <w:r w:rsidRPr="00177668">
              <w:t>а</w:t>
            </w:r>
            <w:r w:rsidRPr="00177668">
              <w:t>ций соответству</w:t>
            </w:r>
            <w:r w:rsidRPr="00177668">
              <w:t>ю</w:t>
            </w:r>
            <w:r w:rsidRPr="00177668">
              <w:t>щего вида)</w:t>
            </w:r>
            <w:r w:rsidR="00501B51" w:rsidRPr="00177668">
              <w:t>,</w:t>
            </w:r>
            <w:r w:rsidRPr="00177668">
              <w:t xml:space="preserve"> – </w:t>
            </w:r>
            <w:r w:rsidR="00177668" w:rsidRPr="00177668">
              <w:t>10</w:t>
            </w:r>
            <w:r w:rsidRPr="00177668">
              <w:t xml:space="preserve"> шт.</w:t>
            </w:r>
          </w:p>
          <w:p w:rsidR="00934F44" w:rsidRPr="00177668" w:rsidRDefault="00934F44" w:rsidP="00C7213D">
            <w:pPr>
              <w:snapToGrid w:val="0"/>
              <w:jc w:val="both"/>
            </w:pPr>
          </w:p>
          <w:p w:rsidR="00934F44" w:rsidRPr="00177668" w:rsidRDefault="00934F44" w:rsidP="00C7213D">
            <w:pPr>
              <w:snapToGrid w:val="0"/>
              <w:jc w:val="both"/>
            </w:pPr>
          </w:p>
          <w:p w:rsidR="00934F44" w:rsidRPr="00177668" w:rsidRDefault="00934F44" w:rsidP="00C7213D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44" w:rsidRPr="00177668" w:rsidRDefault="00BA04F7" w:rsidP="00BF6CEC">
            <w:pPr>
              <w:snapToGrid w:val="0"/>
              <w:jc w:val="both"/>
            </w:pPr>
            <w:r>
              <w:lastRenderedPageBreak/>
              <w:t>О</w:t>
            </w:r>
            <w:r w:rsidR="00470412" w:rsidRPr="00177668">
              <w:t>сущест</w:t>
            </w:r>
            <w:r w:rsidR="00470412" w:rsidRPr="00177668">
              <w:t>в</w:t>
            </w:r>
            <w:r w:rsidR="00470412" w:rsidRPr="00177668">
              <w:t>ление м</w:t>
            </w:r>
            <w:r w:rsidR="00470412" w:rsidRPr="00177668">
              <w:t>о</w:t>
            </w:r>
            <w:r w:rsidR="00470412" w:rsidRPr="00177668">
              <w:t>ниторинга - не реже 1 раза в квартал, начиная с 1 квартала 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44" w:rsidRPr="00177668" w:rsidRDefault="00435A48" w:rsidP="00C7213D">
            <w:pPr>
              <w:snapToGrid w:val="0"/>
              <w:jc w:val="both"/>
            </w:pPr>
            <w:r w:rsidRPr="00177668">
              <w:t>Ад</w:t>
            </w:r>
            <w:r w:rsidR="00A7235C" w:rsidRPr="00177668">
              <w:t>министрации г</w:t>
            </w:r>
            <w:r w:rsidR="00A7235C" w:rsidRPr="00177668">
              <w:t>о</w:t>
            </w:r>
            <w:r w:rsidR="00A7235C" w:rsidRPr="00177668">
              <w:t>родских и сельских поселений, упра</w:t>
            </w:r>
            <w:r w:rsidR="00A7235C" w:rsidRPr="00177668">
              <w:t>в</w:t>
            </w:r>
            <w:r w:rsidR="00A7235C" w:rsidRPr="00177668">
              <w:t xml:space="preserve">ляющие компании, </w:t>
            </w:r>
            <w:r w:rsidR="00177668" w:rsidRPr="00177668">
              <w:t>РСО</w:t>
            </w:r>
          </w:p>
          <w:p w:rsidR="00934F44" w:rsidRPr="00177668" w:rsidRDefault="00934F44" w:rsidP="00C7213D">
            <w:pPr>
              <w:snapToGrid w:val="0"/>
              <w:jc w:val="both"/>
            </w:pPr>
          </w:p>
        </w:tc>
      </w:tr>
      <w:tr w:rsidR="00934F44" w:rsidRPr="000978B0" w:rsidTr="00A7235C">
        <w:trPr>
          <w:trHeight w:val="59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34F44" w:rsidRPr="000978B0" w:rsidRDefault="00934F44" w:rsidP="00C7213D">
            <w:pPr>
              <w:numPr>
                <w:ilvl w:val="0"/>
                <w:numId w:val="33"/>
              </w:numPr>
              <w:suppressAutoHyphens/>
              <w:snapToGrid w:val="0"/>
              <w:jc w:val="both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44" w:rsidRPr="000978B0" w:rsidRDefault="00934F44" w:rsidP="00C7213D">
            <w:pPr>
              <w:snapToGrid w:val="0"/>
              <w:jc w:val="both"/>
            </w:pPr>
            <w:r w:rsidRPr="000978B0">
              <w:t>Создание и организация р</w:t>
            </w:r>
            <w:r w:rsidRPr="000978B0">
              <w:t>а</w:t>
            </w:r>
            <w:r w:rsidRPr="000978B0">
              <w:lastRenderedPageBreak/>
              <w:t>боты в городских поселениях «Центров поддержки собс</w:t>
            </w:r>
            <w:r w:rsidRPr="000978B0">
              <w:t>т</w:t>
            </w:r>
            <w:r w:rsidRPr="000978B0">
              <w:t>венников» совместно с Р</w:t>
            </w:r>
            <w:r w:rsidRPr="000978B0">
              <w:t>е</w:t>
            </w:r>
            <w:r w:rsidRPr="000978B0">
              <w:t>гиональным центром общ</w:t>
            </w:r>
            <w:r w:rsidRPr="000978B0">
              <w:t>е</w:t>
            </w:r>
            <w:r w:rsidRPr="000978B0">
              <w:t>ственного контроля в сфере ЖКХ, осуществляющих де</w:t>
            </w:r>
            <w:r w:rsidRPr="000978B0">
              <w:t>я</w:t>
            </w:r>
            <w:r w:rsidRPr="000978B0">
              <w:t>тельность по поддержке со</w:t>
            </w:r>
            <w:r w:rsidRPr="000978B0">
              <w:t>б</w:t>
            </w:r>
            <w:r w:rsidRPr="000978B0">
              <w:t>ственников, пользователей помещений в реализации их прав и законных интересов в жилищной сфере, в том чи</w:t>
            </w:r>
            <w:r w:rsidRPr="000978B0">
              <w:t>с</w:t>
            </w:r>
            <w:r w:rsidRPr="000978B0">
              <w:t>ле в части оказания содейс</w:t>
            </w:r>
            <w:r w:rsidRPr="000978B0">
              <w:t>т</w:t>
            </w:r>
            <w:r w:rsidRPr="000978B0">
              <w:t>вия в организации подгото</w:t>
            </w:r>
            <w:r w:rsidRPr="000978B0">
              <w:t>в</w:t>
            </w:r>
            <w:r w:rsidRPr="000978B0">
              <w:t>ки и проведения общих со</w:t>
            </w:r>
            <w:r w:rsidRPr="000978B0">
              <w:t>б</w:t>
            </w:r>
            <w:r w:rsidRPr="000978B0">
              <w:t>раний собственников пом</w:t>
            </w:r>
            <w:r w:rsidRPr="000978B0">
              <w:t>е</w:t>
            </w:r>
            <w:r w:rsidRPr="000978B0">
              <w:t>щений в МКД (далее – це</w:t>
            </w:r>
            <w:r w:rsidRPr="000978B0">
              <w:t>н</w:t>
            </w:r>
            <w:r w:rsidRPr="000978B0">
              <w:t xml:space="preserve">тры поддержки); </w:t>
            </w:r>
          </w:p>
          <w:p w:rsidR="00934F44" w:rsidRPr="000978B0" w:rsidDel="00861152" w:rsidRDefault="00934F44" w:rsidP="00C7213D">
            <w:pPr>
              <w:snapToGrid w:val="0"/>
              <w:jc w:val="both"/>
              <w:rPr>
                <w:spacing w:val="-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44" w:rsidRPr="000978B0" w:rsidRDefault="00934F44" w:rsidP="00C7213D">
            <w:pPr>
              <w:snapToGrid w:val="0"/>
              <w:jc w:val="both"/>
            </w:pPr>
            <w:r w:rsidRPr="000978B0">
              <w:lastRenderedPageBreak/>
              <w:t>Повышение «чист</w:t>
            </w:r>
            <w:r w:rsidRPr="000978B0">
              <w:t>о</w:t>
            </w:r>
            <w:r w:rsidRPr="000978B0">
              <w:lastRenderedPageBreak/>
              <w:t>ты» и законности проведения общих собраний собстве</w:t>
            </w:r>
            <w:r w:rsidRPr="000978B0">
              <w:t>н</w:t>
            </w:r>
            <w:r w:rsidRPr="000978B0">
              <w:t>ников помещений в МКД;</w:t>
            </w:r>
          </w:p>
          <w:p w:rsidR="00934F44" w:rsidRPr="000978B0" w:rsidRDefault="00934F44" w:rsidP="00C7213D">
            <w:pPr>
              <w:snapToGrid w:val="0"/>
              <w:jc w:val="both"/>
            </w:pPr>
          </w:p>
          <w:p w:rsidR="00934F44" w:rsidRPr="000978B0" w:rsidRDefault="00934F44" w:rsidP="00C7213D">
            <w:pPr>
              <w:jc w:val="both"/>
            </w:pPr>
            <w:r w:rsidRPr="000978B0">
              <w:t>повышение инфо</w:t>
            </w:r>
            <w:r w:rsidRPr="000978B0">
              <w:t>р</w:t>
            </w:r>
            <w:r w:rsidRPr="000978B0">
              <w:t>мированности собс</w:t>
            </w:r>
            <w:r w:rsidRPr="000978B0">
              <w:t>т</w:t>
            </w:r>
            <w:r w:rsidRPr="000978B0">
              <w:t>венников в части своих жилищных прав и законных и</w:t>
            </w:r>
            <w:r w:rsidRPr="000978B0">
              <w:t>н</w:t>
            </w:r>
            <w:r w:rsidRPr="000978B0">
              <w:t>тересов;</w:t>
            </w:r>
          </w:p>
          <w:p w:rsidR="00934F44" w:rsidRPr="000978B0" w:rsidRDefault="00934F44" w:rsidP="00C7213D">
            <w:pPr>
              <w:jc w:val="both"/>
            </w:pPr>
            <w:r w:rsidRPr="000978B0">
              <w:t>улучшение качества управления МКД за счет своевременного проведения общих собраний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44" w:rsidRPr="000978B0" w:rsidRDefault="00934F44" w:rsidP="00C7213D">
            <w:pPr>
              <w:snapToGrid w:val="0"/>
              <w:jc w:val="both"/>
            </w:pPr>
            <w:r w:rsidRPr="000978B0">
              <w:rPr>
                <w:spacing w:val="-6"/>
              </w:rPr>
              <w:lastRenderedPageBreak/>
              <w:t>Нормативный акт</w:t>
            </w:r>
            <w:r w:rsidRPr="000978B0">
              <w:t xml:space="preserve">  об </w:t>
            </w:r>
            <w:r w:rsidRPr="000978B0">
              <w:lastRenderedPageBreak/>
              <w:t>утверждении отве</w:t>
            </w:r>
            <w:r w:rsidRPr="000978B0">
              <w:t>т</w:t>
            </w:r>
            <w:r w:rsidRPr="000978B0">
              <w:t>ственных лиц и п</w:t>
            </w:r>
            <w:r w:rsidRPr="000978B0">
              <w:t>е</w:t>
            </w:r>
            <w:r w:rsidRPr="000978B0">
              <w:t>рио</w:t>
            </w:r>
            <w:r w:rsidR="00A34D93">
              <w:t>дичности</w:t>
            </w:r>
            <w:r w:rsidRPr="000978B0">
              <w:t xml:space="preserve"> пре</w:t>
            </w:r>
            <w:r w:rsidRPr="000978B0">
              <w:t>д</w:t>
            </w:r>
            <w:r w:rsidRPr="000978B0">
              <w:t>ставления информ</w:t>
            </w:r>
            <w:r w:rsidRPr="000978B0">
              <w:t>а</w:t>
            </w:r>
            <w:r w:rsidR="00A34D93">
              <w:t>ции о проведенной работе</w:t>
            </w:r>
            <w:r w:rsidRPr="000978B0">
              <w:t xml:space="preserve"> не реже 1 раза в квартал</w:t>
            </w:r>
          </w:p>
          <w:p w:rsidR="00934F44" w:rsidRPr="000978B0" w:rsidRDefault="00934F44" w:rsidP="00C7213D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68" w:rsidRDefault="00934F44" w:rsidP="00C7213D">
            <w:pPr>
              <w:snapToGrid w:val="0"/>
              <w:jc w:val="both"/>
            </w:pPr>
            <w:r w:rsidRPr="000978B0">
              <w:lastRenderedPageBreak/>
              <w:t xml:space="preserve">1. Количество (%, </w:t>
            </w:r>
            <w:r w:rsidRPr="000978B0">
              <w:lastRenderedPageBreak/>
              <w:t>шт.) городских пос</w:t>
            </w:r>
            <w:r w:rsidRPr="000978B0">
              <w:t>е</w:t>
            </w:r>
            <w:r w:rsidRPr="000978B0">
              <w:t xml:space="preserve">лений, в которых созданы центры поддержки </w:t>
            </w:r>
          </w:p>
          <w:p w:rsidR="00934F44" w:rsidRPr="000978B0" w:rsidRDefault="00934F44" w:rsidP="00C7213D">
            <w:pPr>
              <w:snapToGrid w:val="0"/>
              <w:jc w:val="both"/>
            </w:pPr>
            <w:r w:rsidRPr="000978B0">
              <w:t>2. Количество (шт.) мероприятий, пров</w:t>
            </w:r>
            <w:r w:rsidRPr="000978B0">
              <w:t>е</w:t>
            </w:r>
            <w:r w:rsidRPr="000978B0">
              <w:t>денных центрами  поддержки в отче</w:t>
            </w:r>
            <w:r w:rsidRPr="000978B0">
              <w:t>т</w:t>
            </w:r>
            <w:r w:rsidRPr="000978B0">
              <w:t>ном периоде.</w:t>
            </w:r>
          </w:p>
          <w:p w:rsidR="00934F44" w:rsidRPr="000978B0" w:rsidRDefault="00934F44" w:rsidP="00C7213D">
            <w:pPr>
              <w:snapToGrid w:val="0"/>
              <w:jc w:val="both"/>
            </w:pPr>
          </w:p>
          <w:p w:rsidR="00934F44" w:rsidRPr="000978B0" w:rsidRDefault="00934F44" w:rsidP="00C7213D">
            <w:pPr>
              <w:snapToGrid w:val="0"/>
              <w:jc w:val="both"/>
            </w:pPr>
            <w:r w:rsidRPr="000978B0">
              <w:t>3. Количество (чел.) граждан, обрати</w:t>
            </w:r>
            <w:r w:rsidRPr="000978B0">
              <w:t>в</w:t>
            </w:r>
            <w:r w:rsidRPr="000978B0">
              <w:t>шихся в центры по</w:t>
            </w:r>
            <w:r w:rsidRPr="000978B0">
              <w:t>д</w:t>
            </w:r>
            <w:r w:rsidRPr="000978B0">
              <w:t>держки в отчетном периоде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44" w:rsidRPr="000978B0" w:rsidRDefault="00934F44" w:rsidP="00C7213D">
            <w:pPr>
              <w:snapToGrid w:val="0"/>
              <w:jc w:val="both"/>
            </w:pPr>
            <w:r w:rsidRPr="000978B0">
              <w:lastRenderedPageBreak/>
              <w:t>Организ</w:t>
            </w:r>
            <w:r w:rsidRPr="000978B0">
              <w:t>а</w:t>
            </w:r>
            <w:r w:rsidRPr="000978B0">
              <w:lastRenderedPageBreak/>
              <w:t>ция це</w:t>
            </w:r>
            <w:r w:rsidRPr="000978B0">
              <w:t>н</w:t>
            </w:r>
            <w:r w:rsidRPr="000978B0">
              <w:t>тров по</w:t>
            </w:r>
            <w:r w:rsidRPr="000978B0">
              <w:t>д</w:t>
            </w:r>
            <w:r w:rsidRPr="000978B0">
              <w:t>держки – не позднее 1 квартала 2015 г.;</w:t>
            </w:r>
          </w:p>
          <w:p w:rsidR="00934F44" w:rsidRPr="000978B0" w:rsidRDefault="00934F44" w:rsidP="00BF6CEC">
            <w:pPr>
              <w:snapToGrid w:val="0"/>
              <w:jc w:val="both"/>
            </w:pPr>
            <w:r w:rsidRPr="000978B0">
              <w:t>обеспеч</w:t>
            </w:r>
            <w:r w:rsidRPr="000978B0">
              <w:t>е</w:t>
            </w:r>
            <w:r w:rsidRPr="000978B0">
              <w:t>ние работы -</w:t>
            </w:r>
            <w:r w:rsidR="00BF6CEC" w:rsidRPr="000978B0">
              <w:t xml:space="preserve"> </w:t>
            </w:r>
            <w:r w:rsidRPr="000978B0">
              <w:t>постоя</w:t>
            </w:r>
            <w:r w:rsidRPr="000978B0">
              <w:t>н</w:t>
            </w:r>
            <w:r w:rsidRPr="000978B0">
              <w:t>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44" w:rsidRPr="000978B0" w:rsidRDefault="00A7235C" w:rsidP="00740ED9">
            <w:pPr>
              <w:snapToGrid w:val="0"/>
              <w:jc w:val="both"/>
            </w:pPr>
            <w:r>
              <w:lastRenderedPageBreak/>
              <w:t>Администрации г</w:t>
            </w:r>
            <w:r>
              <w:t>о</w:t>
            </w:r>
            <w:r>
              <w:lastRenderedPageBreak/>
              <w:t>родских поселений</w:t>
            </w:r>
          </w:p>
        </w:tc>
      </w:tr>
      <w:tr w:rsidR="00934F44" w:rsidRPr="000978B0" w:rsidTr="00A7235C">
        <w:trPr>
          <w:trHeight w:val="59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34F44" w:rsidRPr="000978B0" w:rsidRDefault="00934F44" w:rsidP="00C7213D">
            <w:pPr>
              <w:numPr>
                <w:ilvl w:val="0"/>
                <w:numId w:val="33"/>
              </w:numPr>
              <w:suppressAutoHyphens/>
              <w:snapToGrid w:val="0"/>
              <w:jc w:val="both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44" w:rsidRPr="000978B0" w:rsidRDefault="00934F44" w:rsidP="00740ED9">
            <w:pPr>
              <w:snapToGrid w:val="0"/>
              <w:jc w:val="both"/>
              <w:rPr>
                <w:spacing w:val="-4"/>
              </w:rPr>
            </w:pPr>
            <w:r w:rsidRPr="000978B0">
              <w:rPr>
                <w:spacing w:val="-4"/>
              </w:rPr>
              <w:t>Создание и обеспечение де</w:t>
            </w:r>
            <w:r w:rsidRPr="000978B0">
              <w:rPr>
                <w:spacing w:val="-4"/>
              </w:rPr>
              <w:t>я</w:t>
            </w:r>
            <w:r w:rsidRPr="000978B0">
              <w:rPr>
                <w:spacing w:val="-4"/>
              </w:rPr>
              <w:t>тельности общественных с</w:t>
            </w:r>
            <w:r w:rsidRPr="000978B0">
              <w:rPr>
                <w:spacing w:val="-4"/>
              </w:rPr>
              <w:t>о</w:t>
            </w:r>
            <w:r w:rsidRPr="000978B0">
              <w:rPr>
                <w:spacing w:val="-4"/>
              </w:rPr>
              <w:t>ветов по вопросам жилищно-коммунального хозяйства (д</w:t>
            </w:r>
            <w:r w:rsidRPr="000978B0">
              <w:rPr>
                <w:spacing w:val="-4"/>
              </w:rPr>
              <w:t>а</w:t>
            </w:r>
            <w:r w:rsidRPr="000978B0">
              <w:rPr>
                <w:spacing w:val="-4"/>
              </w:rPr>
              <w:t>лее – общественные советы в ЖКХ</w:t>
            </w:r>
            <w:r w:rsidR="00740ED9">
              <w:rPr>
                <w:spacing w:val="-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44" w:rsidRPr="000978B0" w:rsidRDefault="007B6257" w:rsidP="00C7213D">
            <w:pPr>
              <w:snapToGrid w:val="0"/>
              <w:jc w:val="both"/>
            </w:pPr>
            <w:r>
              <w:t>В</w:t>
            </w:r>
            <w:r w:rsidR="00934F44" w:rsidRPr="000978B0">
              <w:t>овлечение общес</w:t>
            </w:r>
            <w:r w:rsidR="00934F44" w:rsidRPr="000978B0">
              <w:t>т</w:t>
            </w:r>
            <w:r w:rsidR="00934F44" w:rsidRPr="000978B0">
              <w:t>венности в общес</w:t>
            </w:r>
            <w:r w:rsidR="00934F44" w:rsidRPr="000978B0">
              <w:t>т</w:t>
            </w:r>
            <w:r w:rsidR="00934F44" w:rsidRPr="000978B0">
              <w:t>венный контроль ЖКХ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44" w:rsidRPr="000978B0" w:rsidRDefault="00934F44" w:rsidP="00C7213D">
            <w:pPr>
              <w:snapToGrid w:val="0"/>
              <w:jc w:val="both"/>
            </w:pPr>
            <w:r w:rsidRPr="000978B0">
              <w:rPr>
                <w:spacing w:val="-6"/>
              </w:rPr>
              <w:t>Нормативный акт</w:t>
            </w:r>
            <w:r w:rsidRPr="000978B0">
              <w:t xml:space="preserve">  о создании общес</w:t>
            </w:r>
            <w:r w:rsidRPr="000978B0">
              <w:t>т</w:t>
            </w:r>
            <w:r w:rsidRPr="000978B0">
              <w:t>венных советов в сфере ЖКХ, утве</w:t>
            </w:r>
            <w:r w:rsidRPr="000978B0">
              <w:t>р</w:t>
            </w:r>
            <w:r w:rsidRPr="000978B0">
              <w:t>ждении примерного положения об общ</w:t>
            </w:r>
            <w:r w:rsidRPr="000978B0">
              <w:t>е</w:t>
            </w:r>
            <w:r w:rsidRPr="000978B0">
              <w:t>ственном совете и осуществлении м</w:t>
            </w:r>
            <w:r w:rsidRPr="000978B0">
              <w:t>о</w:t>
            </w:r>
            <w:r w:rsidRPr="000978B0">
              <w:t>ниторинга деятел</w:t>
            </w:r>
            <w:r w:rsidRPr="000978B0">
              <w:t>ь</w:t>
            </w:r>
            <w:r w:rsidRPr="000978B0">
              <w:t>ности указанных с</w:t>
            </w:r>
            <w:r w:rsidRPr="000978B0">
              <w:t>о</w:t>
            </w:r>
            <w:r w:rsidRPr="000978B0">
              <w:t>ветов</w:t>
            </w:r>
          </w:p>
          <w:p w:rsidR="00934F44" w:rsidRPr="000978B0" w:rsidRDefault="00934F44" w:rsidP="00C7213D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44" w:rsidRPr="000978B0" w:rsidRDefault="00673A45" w:rsidP="00C7213D">
            <w:pPr>
              <w:snapToGrid w:val="0"/>
              <w:jc w:val="both"/>
            </w:pPr>
            <w:r>
              <w:t>1</w:t>
            </w:r>
            <w:r w:rsidR="00934F44" w:rsidRPr="000978B0">
              <w:t>. Количество (%, шт.) муниципальных образований, в кот</w:t>
            </w:r>
            <w:r w:rsidR="00934F44" w:rsidRPr="000978B0">
              <w:t>о</w:t>
            </w:r>
            <w:r w:rsidR="00501B51" w:rsidRPr="000978B0">
              <w:t xml:space="preserve">рых </w:t>
            </w:r>
            <w:r w:rsidR="00934F44" w:rsidRPr="000978B0">
              <w:t>созданы общ</w:t>
            </w:r>
            <w:r w:rsidR="00934F44" w:rsidRPr="000978B0">
              <w:t>е</w:t>
            </w:r>
            <w:r w:rsidR="00934F44" w:rsidRPr="000978B0">
              <w:t>ственные советы в ЖКХ</w:t>
            </w:r>
            <w:r w:rsidR="00501B51" w:rsidRPr="000978B0">
              <w:t>,</w:t>
            </w:r>
            <w:r w:rsidR="00934F44" w:rsidRPr="000978B0">
              <w:t xml:space="preserve"> по отношению к количеству (%, шт.) муниципальных образований.</w:t>
            </w:r>
          </w:p>
          <w:p w:rsidR="00934F44" w:rsidRPr="000978B0" w:rsidRDefault="00934F44" w:rsidP="00C7213D">
            <w:pPr>
              <w:snapToGrid w:val="0"/>
              <w:jc w:val="both"/>
            </w:pPr>
          </w:p>
          <w:p w:rsidR="00934F44" w:rsidRPr="000978B0" w:rsidRDefault="00673A45" w:rsidP="00C7213D">
            <w:pPr>
              <w:snapToGrid w:val="0"/>
              <w:jc w:val="both"/>
            </w:pPr>
            <w:r>
              <w:t>2</w:t>
            </w:r>
            <w:r w:rsidR="00934F44" w:rsidRPr="000978B0">
              <w:t>. Количество (шт.) ежеквартальных з</w:t>
            </w:r>
            <w:r w:rsidR="00934F44" w:rsidRPr="000978B0">
              <w:t>а</w:t>
            </w:r>
            <w:r w:rsidR="00934F44" w:rsidRPr="000978B0">
              <w:t>седаний обществе</w:t>
            </w:r>
            <w:r w:rsidR="00934F44" w:rsidRPr="000978B0">
              <w:t>н</w:t>
            </w:r>
            <w:r w:rsidR="00934F44" w:rsidRPr="000978B0">
              <w:t>ных советов в ЖКХ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44" w:rsidRPr="000978B0" w:rsidRDefault="00934F44" w:rsidP="00C7213D">
            <w:pPr>
              <w:snapToGrid w:val="0"/>
              <w:jc w:val="both"/>
            </w:pPr>
            <w:r w:rsidRPr="000978B0">
              <w:t>Создание  общес</w:t>
            </w:r>
            <w:r w:rsidRPr="000978B0">
              <w:t>т</w:t>
            </w:r>
            <w:r w:rsidRPr="000978B0">
              <w:t>венных с</w:t>
            </w:r>
            <w:r w:rsidRPr="000978B0">
              <w:t>о</w:t>
            </w:r>
            <w:r w:rsidRPr="000978B0">
              <w:t>ветов в ЖК</w:t>
            </w:r>
            <w:r w:rsidR="005952E0" w:rsidRPr="000978B0">
              <w:t>Х -</w:t>
            </w:r>
            <w:r w:rsidRPr="000978B0">
              <w:t xml:space="preserve"> не позднее 1 квартала 2015 г.; </w:t>
            </w:r>
          </w:p>
          <w:p w:rsidR="00934F44" w:rsidRPr="000978B0" w:rsidRDefault="00934F44" w:rsidP="00C7213D">
            <w:pPr>
              <w:snapToGrid w:val="0"/>
              <w:jc w:val="both"/>
            </w:pPr>
          </w:p>
          <w:p w:rsidR="00934F44" w:rsidRPr="000978B0" w:rsidRDefault="00934F44" w:rsidP="00C7213D">
            <w:pPr>
              <w:snapToGrid w:val="0"/>
              <w:jc w:val="both"/>
            </w:pPr>
            <w:r w:rsidRPr="000978B0">
              <w:t>обеспеч</w:t>
            </w:r>
            <w:r w:rsidRPr="000978B0">
              <w:t>е</w:t>
            </w:r>
            <w:r w:rsidRPr="000978B0">
              <w:t>ние де</w:t>
            </w:r>
            <w:r w:rsidRPr="000978B0">
              <w:t>я</w:t>
            </w:r>
            <w:r w:rsidRPr="000978B0">
              <w:t>тельности – постоя</w:t>
            </w:r>
            <w:r w:rsidRPr="000978B0">
              <w:t>н</w:t>
            </w:r>
            <w:r w:rsidRPr="000978B0">
              <w:t>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44" w:rsidRPr="000978B0" w:rsidRDefault="00673A45" w:rsidP="00C7213D">
            <w:pPr>
              <w:snapToGrid w:val="0"/>
              <w:jc w:val="both"/>
            </w:pPr>
            <w:r>
              <w:t>Администрации г</w:t>
            </w:r>
            <w:r>
              <w:t>о</w:t>
            </w:r>
            <w:r>
              <w:t>родских поселений</w:t>
            </w:r>
          </w:p>
        </w:tc>
      </w:tr>
      <w:tr w:rsidR="00934F44" w:rsidRPr="000978B0" w:rsidTr="00A7235C">
        <w:trPr>
          <w:trHeight w:val="59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34F44" w:rsidRPr="000978B0" w:rsidRDefault="00934F44" w:rsidP="00C7213D">
            <w:pPr>
              <w:numPr>
                <w:ilvl w:val="0"/>
                <w:numId w:val="33"/>
              </w:numPr>
              <w:suppressAutoHyphens/>
              <w:snapToGrid w:val="0"/>
              <w:jc w:val="both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44" w:rsidRPr="000978B0" w:rsidRDefault="00934F44" w:rsidP="00C7213D">
            <w:pPr>
              <w:snapToGrid w:val="0"/>
              <w:jc w:val="both"/>
            </w:pPr>
            <w:r w:rsidRPr="000978B0">
              <w:t>Создание системы монит</w:t>
            </w:r>
            <w:r w:rsidRPr="000978B0">
              <w:t>о</w:t>
            </w:r>
            <w:r w:rsidRPr="000978B0">
              <w:lastRenderedPageBreak/>
              <w:t>ринга:</w:t>
            </w:r>
          </w:p>
          <w:p w:rsidR="00934F44" w:rsidRPr="000978B0" w:rsidRDefault="00B61840" w:rsidP="00C7213D">
            <w:pPr>
              <w:snapToGrid w:val="0"/>
              <w:jc w:val="both"/>
            </w:pPr>
            <w:r w:rsidRPr="000978B0">
              <w:t>а) кредиторской</w:t>
            </w:r>
            <w:r w:rsidR="00934F44" w:rsidRPr="000978B0">
              <w:t xml:space="preserve"> задолженн</w:t>
            </w:r>
            <w:r w:rsidR="00934F44" w:rsidRPr="000978B0">
              <w:t>о</w:t>
            </w:r>
            <w:r w:rsidR="00934F44" w:rsidRPr="000978B0">
              <w:t>сти организаций, осущест</w:t>
            </w:r>
            <w:r w:rsidR="00934F44" w:rsidRPr="000978B0">
              <w:t>в</w:t>
            </w:r>
            <w:r w:rsidR="00934F44" w:rsidRPr="000978B0">
              <w:t>ляющих управление</w:t>
            </w:r>
            <w:r w:rsidR="00465769" w:rsidRPr="000978B0">
              <w:t xml:space="preserve"> МКД</w:t>
            </w:r>
            <w:r w:rsidR="00934F44" w:rsidRPr="000978B0">
              <w:t>, по оплате ресурсов, необх</w:t>
            </w:r>
            <w:r w:rsidR="00934F44" w:rsidRPr="000978B0">
              <w:t>о</w:t>
            </w:r>
            <w:r w:rsidR="00934F44" w:rsidRPr="000978B0">
              <w:t>димых для предоставления коммунальных услуг;</w:t>
            </w:r>
          </w:p>
          <w:p w:rsidR="00934F44" w:rsidRPr="000978B0" w:rsidRDefault="005952E0" w:rsidP="00C7213D">
            <w:pPr>
              <w:snapToGrid w:val="0"/>
              <w:jc w:val="both"/>
            </w:pPr>
            <w:r w:rsidRPr="000978B0">
              <w:t>б) кредиторской задолже</w:t>
            </w:r>
            <w:r w:rsidRPr="000978B0">
              <w:t>н</w:t>
            </w:r>
            <w:r w:rsidRPr="000978B0">
              <w:t>ности РСО по оплате то</w:t>
            </w:r>
            <w:r w:rsidRPr="000978B0">
              <w:t>п</w:t>
            </w:r>
            <w:r w:rsidRPr="000978B0">
              <w:t>ливно-энергетических ресу</w:t>
            </w:r>
            <w:r w:rsidRPr="000978B0">
              <w:t>р</w:t>
            </w:r>
            <w:r w:rsidRPr="000978B0">
              <w:t>сов, использованных для п</w:t>
            </w:r>
            <w:r w:rsidRPr="000978B0">
              <w:t>о</w:t>
            </w:r>
            <w:r w:rsidRPr="000978B0">
              <w:t>ставок ресурсов, необход</w:t>
            </w:r>
            <w:r w:rsidRPr="000978B0">
              <w:t>и</w:t>
            </w:r>
            <w:r w:rsidRPr="000978B0">
              <w:t>мых для предоставления коммунальных услуг, орг</w:t>
            </w:r>
            <w:r w:rsidRPr="000978B0">
              <w:t>а</w:t>
            </w:r>
            <w:r w:rsidRPr="000978B0">
              <w:t xml:space="preserve">низациям, осуществляющим управление </w:t>
            </w:r>
            <w:r w:rsidR="00B61840" w:rsidRPr="000978B0">
              <w:t>МКД для пр</w:t>
            </w:r>
            <w:r w:rsidR="00B61840" w:rsidRPr="000978B0">
              <w:t>е</w:t>
            </w:r>
            <w:r w:rsidR="00673A45">
              <w:t>доставления коммунальных услуг</w:t>
            </w:r>
            <w:r w:rsidRPr="000978B0">
              <w:t>;</w:t>
            </w:r>
          </w:p>
          <w:p w:rsidR="00934F44" w:rsidRPr="000978B0" w:rsidRDefault="00B61840" w:rsidP="00C7213D">
            <w:pPr>
              <w:snapToGrid w:val="0"/>
              <w:jc w:val="both"/>
            </w:pPr>
            <w:r w:rsidRPr="000978B0">
              <w:t>в) кредиторской</w:t>
            </w:r>
            <w:r w:rsidR="00934F44" w:rsidRPr="000978B0">
              <w:t xml:space="preserve"> задолженн</w:t>
            </w:r>
            <w:r w:rsidR="00934F44" w:rsidRPr="000978B0">
              <w:t>о</w:t>
            </w:r>
            <w:r w:rsidR="00934F44" w:rsidRPr="000978B0">
              <w:t>сти населения за жилищно-коммунальные услуги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44" w:rsidRPr="000978B0" w:rsidRDefault="00934F44" w:rsidP="00C7213D">
            <w:pPr>
              <w:snapToGrid w:val="0"/>
              <w:jc w:val="both"/>
            </w:pPr>
            <w:r w:rsidRPr="000978B0">
              <w:lastRenderedPageBreak/>
              <w:t>Повышение пр</w:t>
            </w:r>
            <w:r w:rsidRPr="000978B0">
              <w:t>о</w:t>
            </w:r>
            <w:r w:rsidRPr="000978B0">
              <w:lastRenderedPageBreak/>
              <w:t>зрачности и подко</w:t>
            </w:r>
            <w:r w:rsidRPr="000978B0">
              <w:t>н</w:t>
            </w:r>
            <w:r w:rsidRPr="000978B0">
              <w:t>трольности сферы ЖКХ для граждан, органов государс</w:t>
            </w:r>
            <w:r w:rsidRPr="000978B0">
              <w:t>т</w:t>
            </w:r>
            <w:r w:rsidRPr="000978B0">
              <w:t>венной и муниц</w:t>
            </w:r>
            <w:r w:rsidRPr="000978B0">
              <w:t>и</w:t>
            </w:r>
            <w:r w:rsidRPr="000978B0">
              <w:t>пальной власти, о</w:t>
            </w:r>
            <w:r w:rsidRPr="000978B0">
              <w:t>б</w:t>
            </w:r>
            <w:r w:rsidRPr="000978B0">
              <w:t>щественных орган</w:t>
            </w:r>
            <w:r w:rsidRPr="000978B0">
              <w:t>и</w:t>
            </w:r>
            <w:r w:rsidRPr="000978B0">
              <w:t>заций;</w:t>
            </w:r>
          </w:p>
          <w:p w:rsidR="00934F44" w:rsidRPr="000978B0" w:rsidRDefault="00934F44" w:rsidP="00C7213D">
            <w:pPr>
              <w:snapToGrid w:val="0"/>
              <w:jc w:val="both"/>
            </w:pPr>
          </w:p>
          <w:p w:rsidR="00934F44" w:rsidRPr="000978B0" w:rsidRDefault="00934F44" w:rsidP="00C7213D">
            <w:pPr>
              <w:snapToGrid w:val="0"/>
              <w:jc w:val="both"/>
            </w:pPr>
            <w:r w:rsidRPr="000978B0">
              <w:t>повышение эффе</w:t>
            </w:r>
            <w:r w:rsidRPr="000978B0">
              <w:t>к</w:t>
            </w:r>
            <w:r w:rsidRPr="000978B0">
              <w:t>тивности работы управляющих орг</w:t>
            </w:r>
            <w:r w:rsidRPr="000978B0">
              <w:t>а</w:t>
            </w:r>
            <w:r w:rsidRPr="000978B0">
              <w:t>низаций, РСО;</w:t>
            </w:r>
          </w:p>
          <w:p w:rsidR="00934F44" w:rsidRPr="000978B0" w:rsidRDefault="00934F44" w:rsidP="00C7213D">
            <w:pPr>
              <w:snapToGrid w:val="0"/>
              <w:jc w:val="both"/>
            </w:pPr>
          </w:p>
          <w:p w:rsidR="00934F44" w:rsidRPr="000978B0" w:rsidRDefault="00934F44" w:rsidP="00C7213D">
            <w:pPr>
              <w:snapToGrid w:val="0"/>
              <w:jc w:val="both"/>
            </w:pPr>
            <w:r w:rsidRPr="000978B0">
              <w:t>обеспечение доступа граждан к необх</w:t>
            </w:r>
            <w:r w:rsidRPr="000978B0">
              <w:t>о</w:t>
            </w:r>
            <w:r w:rsidRPr="000978B0">
              <w:t>димой информации в сфере ЖКХ</w:t>
            </w:r>
          </w:p>
          <w:p w:rsidR="00934F44" w:rsidRPr="000978B0" w:rsidRDefault="00934F44" w:rsidP="00C7213D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44" w:rsidRPr="002844BF" w:rsidRDefault="002844BF" w:rsidP="002844BF">
            <w:pPr>
              <w:snapToGrid w:val="0"/>
              <w:jc w:val="both"/>
            </w:pPr>
            <w:r>
              <w:lastRenderedPageBreak/>
              <w:t>Ежемесячное пр</w:t>
            </w:r>
            <w:r>
              <w:t>е</w:t>
            </w:r>
            <w:r>
              <w:lastRenderedPageBreak/>
              <w:t>доставление отчетов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40" w:rsidRPr="004D6287" w:rsidRDefault="00FF00EE" w:rsidP="004D6287">
            <w:pPr>
              <w:pStyle w:val="42"/>
              <w:shd w:val="clear" w:color="auto" w:fill="auto"/>
              <w:spacing w:line="240" w:lineRule="auto"/>
              <w:ind w:right="-108"/>
              <w:jc w:val="both"/>
              <w:rPr>
                <w:sz w:val="24"/>
                <w:szCs w:val="24"/>
              </w:rPr>
            </w:pPr>
            <w:r w:rsidRPr="000978B0">
              <w:rPr>
                <w:sz w:val="24"/>
                <w:szCs w:val="24"/>
              </w:rPr>
              <w:lastRenderedPageBreak/>
              <w:t>1.</w:t>
            </w:r>
            <w:r w:rsidR="004D6287">
              <w:rPr>
                <w:sz w:val="24"/>
                <w:szCs w:val="24"/>
              </w:rPr>
              <w:t> </w:t>
            </w:r>
            <w:r w:rsidR="00B61840" w:rsidRPr="000978B0">
              <w:rPr>
                <w:sz w:val="24"/>
                <w:szCs w:val="24"/>
              </w:rPr>
              <w:t xml:space="preserve">Количество </w:t>
            </w:r>
            <w:r w:rsidR="00B61840" w:rsidRPr="000978B0">
              <w:rPr>
                <w:sz w:val="24"/>
                <w:szCs w:val="24"/>
              </w:rPr>
              <w:lastRenderedPageBreak/>
              <w:t>организаций,</w:t>
            </w:r>
            <w:r w:rsidR="004D6287">
              <w:rPr>
                <w:sz w:val="24"/>
                <w:szCs w:val="24"/>
              </w:rPr>
              <w:t xml:space="preserve"> осуществляющих управле</w:t>
            </w:r>
            <w:r w:rsidR="00B61840" w:rsidRPr="000978B0">
              <w:rPr>
                <w:sz w:val="24"/>
                <w:szCs w:val="24"/>
              </w:rPr>
              <w:t xml:space="preserve">ние </w:t>
            </w:r>
            <w:r w:rsidR="00B801DD">
              <w:rPr>
                <w:sz w:val="24"/>
                <w:szCs w:val="24"/>
              </w:rPr>
              <w:t>МКД</w:t>
            </w:r>
            <w:r w:rsidR="00B61840" w:rsidRPr="000978B0">
              <w:rPr>
                <w:sz w:val="24"/>
                <w:szCs w:val="24"/>
              </w:rPr>
              <w:t>, имеющих просроченную креди-торскую задолженность</w:t>
            </w:r>
            <w:r w:rsidR="004D6287">
              <w:rPr>
                <w:sz w:val="24"/>
                <w:szCs w:val="24"/>
              </w:rPr>
              <w:t xml:space="preserve"> по оплате ресурсов, необходимых для предоставле</w:t>
            </w:r>
            <w:r w:rsidR="00B61840" w:rsidRPr="000978B0">
              <w:rPr>
                <w:sz w:val="24"/>
                <w:szCs w:val="24"/>
              </w:rPr>
              <w:t xml:space="preserve">ния коммунальных </w:t>
            </w:r>
            <w:r w:rsidR="005376C7">
              <w:rPr>
                <w:sz w:val="24"/>
                <w:szCs w:val="24"/>
              </w:rPr>
              <w:t>у</w:t>
            </w:r>
            <w:r w:rsidR="00B61840" w:rsidRPr="000978B0">
              <w:rPr>
                <w:sz w:val="24"/>
                <w:szCs w:val="24"/>
              </w:rPr>
              <w:t>слуг</w:t>
            </w:r>
            <w:r w:rsidR="005376C7">
              <w:rPr>
                <w:sz w:val="24"/>
                <w:szCs w:val="24"/>
              </w:rPr>
              <w:t>,</w:t>
            </w:r>
            <w:r w:rsidR="00B61840" w:rsidRPr="000978B0">
              <w:rPr>
                <w:sz w:val="24"/>
                <w:szCs w:val="24"/>
              </w:rPr>
              <w:t xml:space="preserve"> свыше</w:t>
            </w:r>
            <w:r w:rsidR="004D6287">
              <w:rPr>
                <w:sz w:val="24"/>
                <w:szCs w:val="24"/>
              </w:rPr>
              <w:t xml:space="preserve"> одного расчетного периода</w:t>
            </w:r>
            <w:r w:rsidR="005376C7">
              <w:rPr>
                <w:sz w:val="24"/>
                <w:szCs w:val="24"/>
              </w:rPr>
              <w:t xml:space="preserve"> </w:t>
            </w:r>
            <w:r w:rsidR="004D6287">
              <w:rPr>
                <w:sz w:val="24"/>
                <w:szCs w:val="24"/>
              </w:rPr>
              <w:t>(ед.).</w:t>
            </w:r>
          </w:p>
          <w:p w:rsidR="00B61840" w:rsidRPr="004D6287" w:rsidRDefault="004D6287" w:rsidP="0059784B">
            <w:pPr>
              <w:pStyle w:val="4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B61840" w:rsidRPr="000978B0">
              <w:rPr>
                <w:sz w:val="24"/>
                <w:szCs w:val="24"/>
              </w:rPr>
              <w:t>Объем кредито</w:t>
            </w:r>
            <w:r>
              <w:rPr>
                <w:sz w:val="24"/>
                <w:szCs w:val="24"/>
              </w:rPr>
              <w:t>рской задол</w:t>
            </w:r>
            <w:r w:rsidR="00B801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женности организа</w:t>
            </w:r>
            <w:r w:rsidR="00B61840" w:rsidRPr="000978B0">
              <w:rPr>
                <w:sz w:val="24"/>
                <w:szCs w:val="24"/>
              </w:rPr>
              <w:t>ций, осущест</w:t>
            </w:r>
            <w:r>
              <w:rPr>
                <w:sz w:val="24"/>
                <w:szCs w:val="24"/>
              </w:rPr>
              <w:t xml:space="preserve">вляющих управление </w:t>
            </w:r>
            <w:r w:rsidR="00B801DD">
              <w:rPr>
                <w:sz w:val="24"/>
                <w:szCs w:val="24"/>
              </w:rPr>
              <w:t>МКД</w:t>
            </w:r>
            <w:r w:rsidR="00B61840" w:rsidRPr="000978B0">
              <w:rPr>
                <w:sz w:val="24"/>
                <w:szCs w:val="24"/>
              </w:rPr>
              <w:t xml:space="preserve"> (тыс.руб.)</w:t>
            </w:r>
            <w:r>
              <w:rPr>
                <w:sz w:val="24"/>
                <w:szCs w:val="24"/>
              </w:rPr>
              <w:t>.</w:t>
            </w:r>
          </w:p>
          <w:p w:rsidR="00B61840" w:rsidRPr="004D6287" w:rsidRDefault="004D6287" w:rsidP="0059784B">
            <w:pPr>
              <w:pStyle w:val="42"/>
              <w:shd w:val="clear" w:color="auto" w:fill="auto"/>
              <w:tabs>
                <w:tab w:val="left" w:pos="389"/>
              </w:tabs>
              <w:spacing w:line="240" w:lineRule="auto"/>
              <w:ind w:lef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 Количество </w:t>
            </w:r>
            <w:r w:rsidRPr="004D6287">
              <w:rPr>
                <w:spacing w:val="-2"/>
                <w:sz w:val="24"/>
                <w:szCs w:val="24"/>
              </w:rPr>
              <w:t>ресурсоснаб</w:t>
            </w:r>
            <w:r w:rsidR="00B61840" w:rsidRPr="004D6287">
              <w:rPr>
                <w:spacing w:val="-2"/>
                <w:sz w:val="24"/>
                <w:szCs w:val="24"/>
              </w:rPr>
              <w:t>жающих</w:t>
            </w:r>
            <w:r w:rsidR="00B61840" w:rsidRPr="000978B0">
              <w:rPr>
                <w:sz w:val="24"/>
                <w:szCs w:val="24"/>
              </w:rPr>
              <w:t xml:space="preserve"> организаций, имеющих просро</w:t>
            </w:r>
            <w:r w:rsidR="00B801DD">
              <w:rPr>
                <w:sz w:val="24"/>
                <w:szCs w:val="24"/>
              </w:rPr>
              <w:t>-</w:t>
            </w:r>
            <w:r w:rsidR="00B61840" w:rsidRPr="000978B0">
              <w:rPr>
                <w:sz w:val="24"/>
                <w:szCs w:val="24"/>
              </w:rPr>
              <w:t>ченную кредиторскую за</w:t>
            </w:r>
            <w:r w:rsidR="00B801DD">
              <w:rPr>
                <w:sz w:val="24"/>
                <w:szCs w:val="24"/>
              </w:rPr>
              <w:t>-</w:t>
            </w:r>
            <w:r w:rsidR="00B61840" w:rsidRPr="000978B0">
              <w:rPr>
                <w:sz w:val="24"/>
                <w:szCs w:val="24"/>
              </w:rPr>
              <w:t>долженность по оплате топливно- энергетических ресурсов, исполь</w:t>
            </w:r>
            <w:r w:rsidR="00B801DD">
              <w:rPr>
                <w:sz w:val="24"/>
                <w:szCs w:val="24"/>
              </w:rPr>
              <w:t>-</w:t>
            </w:r>
            <w:r w:rsidR="00B61840" w:rsidRPr="000978B0">
              <w:rPr>
                <w:sz w:val="24"/>
                <w:szCs w:val="24"/>
              </w:rPr>
              <w:t>зованных для осуществления пос</w:t>
            </w:r>
            <w:r w:rsidR="00B801DD">
              <w:rPr>
                <w:sz w:val="24"/>
                <w:szCs w:val="24"/>
              </w:rPr>
              <w:t>-</w:t>
            </w:r>
            <w:r w:rsidR="00B61840" w:rsidRPr="000978B0">
              <w:rPr>
                <w:sz w:val="24"/>
                <w:szCs w:val="24"/>
              </w:rPr>
              <w:lastRenderedPageBreak/>
              <w:t>тавок коммуналь</w:t>
            </w:r>
            <w:r w:rsidR="00B801DD">
              <w:rPr>
                <w:sz w:val="24"/>
                <w:szCs w:val="24"/>
              </w:rPr>
              <w:t>-</w:t>
            </w:r>
            <w:r w:rsidR="00B61840" w:rsidRPr="000978B0">
              <w:rPr>
                <w:sz w:val="24"/>
                <w:szCs w:val="24"/>
              </w:rPr>
              <w:t xml:space="preserve">ных ресурсов организациям, осуществляющим управление </w:t>
            </w:r>
            <w:r w:rsidR="00B801DD">
              <w:rPr>
                <w:sz w:val="24"/>
                <w:szCs w:val="24"/>
              </w:rPr>
              <w:t>МКД</w:t>
            </w:r>
            <w:r w:rsidR="00B61840" w:rsidRPr="000978B0">
              <w:rPr>
                <w:sz w:val="24"/>
                <w:szCs w:val="24"/>
              </w:rPr>
              <w:t>, для предоставления коммунальных услуг потребителям (в разрезе муниципальных образований)</w:t>
            </w:r>
            <w:r w:rsidR="005376C7">
              <w:rPr>
                <w:sz w:val="24"/>
                <w:szCs w:val="24"/>
              </w:rPr>
              <w:t>,</w:t>
            </w:r>
            <w:r w:rsidR="00B61840" w:rsidRPr="00097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свыше одного расчетного периода.</w:t>
            </w:r>
          </w:p>
          <w:p w:rsidR="00B61840" w:rsidRPr="000978B0" w:rsidRDefault="004D6287" w:rsidP="0059784B">
            <w:pPr>
              <w:pStyle w:val="42"/>
              <w:shd w:val="clear" w:color="auto" w:fill="auto"/>
              <w:spacing w:line="240" w:lineRule="aut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="00B61840" w:rsidRPr="000978B0">
              <w:rPr>
                <w:sz w:val="24"/>
                <w:szCs w:val="24"/>
              </w:rPr>
              <w:t>Объём кредиторской задолженности</w:t>
            </w:r>
            <w:r>
              <w:rPr>
                <w:sz w:val="24"/>
                <w:szCs w:val="24"/>
              </w:rPr>
              <w:t xml:space="preserve"> ресурсоснабжающих организаций</w:t>
            </w:r>
            <w:r w:rsidR="00B61840" w:rsidRPr="000978B0">
              <w:rPr>
                <w:sz w:val="24"/>
                <w:szCs w:val="24"/>
              </w:rPr>
              <w:t xml:space="preserve"> по оплате топливно- энергетических ресурсов, использованных для осуществления поставок коммунальных ресурсов организациям, осуществляющим управление</w:t>
            </w:r>
            <w:r w:rsidR="00B801DD">
              <w:rPr>
                <w:sz w:val="24"/>
                <w:szCs w:val="24"/>
              </w:rPr>
              <w:t>МКД</w:t>
            </w:r>
            <w:r w:rsidR="00B61840" w:rsidRPr="000978B0">
              <w:rPr>
                <w:sz w:val="24"/>
                <w:szCs w:val="24"/>
              </w:rPr>
              <w:t>, для предоставления коммунальных услуг потребителям (тыс.руб.)</w:t>
            </w:r>
          </w:p>
          <w:p w:rsidR="00B61840" w:rsidRPr="000978B0" w:rsidRDefault="00B61840" w:rsidP="0059784B">
            <w:pPr>
              <w:pStyle w:val="42"/>
              <w:numPr>
                <w:ilvl w:val="0"/>
                <w:numId w:val="41"/>
              </w:numPr>
              <w:shd w:val="clear" w:color="auto" w:fill="auto"/>
              <w:spacing w:line="240" w:lineRule="auto"/>
              <w:ind w:left="33"/>
              <w:jc w:val="both"/>
              <w:rPr>
                <w:sz w:val="24"/>
                <w:szCs w:val="24"/>
              </w:rPr>
            </w:pPr>
            <w:r w:rsidRPr="000978B0">
              <w:rPr>
                <w:sz w:val="24"/>
                <w:szCs w:val="24"/>
              </w:rPr>
              <w:lastRenderedPageBreak/>
              <w:t>5. Уровень платежей населения за жилищно-коммунальные услуги (%).</w:t>
            </w:r>
          </w:p>
          <w:p w:rsidR="00B44343" w:rsidRDefault="00B61840" w:rsidP="004D6287">
            <w:pPr>
              <w:snapToGrid w:val="0"/>
              <w:jc w:val="both"/>
            </w:pPr>
            <w:r w:rsidRPr="000978B0">
              <w:t>6. Объём кредито</w:t>
            </w:r>
            <w:r w:rsidRPr="000978B0">
              <w:t>р</w:t>
            </w:r>
            <w:r w:rsidRPr="000978B0">
              <w:t>ской задолженности насе</w:t>
            </w:r>
            <w:r w:rsidR="0059784B" w:rsidRPr="000978B0">
              <w:softHyphen/>
            </w:r>
            <w:r w:rsidRPr="000978B0">
              <w:t xml:space="preserve">ления за </w:t>
            </w:r>
            <w:r w:rsidR="004D6287" w:rsidRPr="000978B0">
              <w:t>ж</w:t>
            </w:r>
            <w:r w:rsidR="004D6287" w:rsidRPr="000978B0">
              <w:t>и</w:t>
            </w:r>
            <w:r w:rsidR="004D6287" w:rsidRPr="000978B0">
              <w:t>лищно-коммунальные усл</w:t>
            </w:r>
            <w:r w:rsidR="004D6287" w:rsidRPr="000978B0">
              <w:t>у</w:t>
            </w:r>
            <w:r w:rsidR="004D6287" w:rsidRPr="000978B0">
              <w:t xml:space="preserve">ги </w:t>
            </w:r>
            <w:r w:rsidRPr="000978B0">
              <w:t>(тыс.руб.)</w:t>
            </w:r>
          </w:p>
          <w:p w:rsidR="00B801DD" w:rsidRPr="000978B0" w:rsidRDefault="00B801DD" w:rsidP="004D6287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40" w:rsidRPr="000978B0" w:rsidRDefault="00B61840" w:rsidP="00B61840">
            <w:pPr>
              <w:snapToGrid w:val="0"/>
              <w:jc w:val="both"/>
            </w:pPr>
            <w:r w:rsidRPr="000978B0">
              <w:lastRenderedPageBreak/>
              <w:t xml:space="preserve">Не позднее </w:t>
            </w:r>
            <w:r w:rsidRPr="000978B0">
              <w:lastRenderedPageBreak/>
              <w:t xml:space="preserve">1 квартала 2015 г.; </w:t>
            </w:r>
          </w:p>
          <w:p w:rsidR="00934F44" w:rsidRPr="000978B0" w:rsidRDefault="00B61840" w:rsidP="00C7213D">
            <w:pPr>
              <w:snapToGrid w:val="0"/>
              <w:jc w:val="both"/>
            </w:pPr>
            <w:r w:rsidRPr="000978B0">
              <w:t>монит</w:t>
            </w:r>
            <w:r w:rsidRPr="000978B0">
              <w:t>о</w:t>
            </w:r>
            <w:r w:rsidRPr="000978B0">
              <w:t>ринг п</w:t>
            </w:r>
            <w:r w:rsidR="00934F44" w:rsidRPr="000978B0">
              <w:t>о</w:t>
            </w:r>
            <w:r w:rsidR="00934F44" w:rsidRPr="000978B0">
              <w:t>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40" w:rsidRPr="000978B0" w:rsidRDefault="00673A45" w:rsidP="00673A45">
            <w:pPr>
              <w:snapToGrid w:val="0"/>
              <w:jc w:val="both"/>
            </w:pPr>
            <w:r>
              <w:lastRenderedPageBreak/>
              <w:t>Управляющие ко</w:t>
            </w:r>
            <w:r>
              <w:t>м</w:t>
            </w:r>
            <w:r>
              <w:lastRenderedPageBreak/>
              <w:t>пании, РСО</w:t>
            </w:r>
            <w:r w:rsidR="00A7235C">
              <w:t>, адм</w:t>
            </w:r>
            <w:r w:rsidR="00A7235C">
              <w:t>и</w:t>
            </w:r>
            <w:r w:rsidR="00A7235C">
              <w:t>нистрация муниц</w:t>
            </w:r>
            <w:r w:rsidR="00A7235C">
              <w:t>и</w:t>
            </w:r>
            <w:r w:rsidR="00A7235C">
              <w:t xml:space="preserve">пального района </w:t>
            </w:r>
          </w:p>
        </w:tc>
      </w:tr>
      <w:tr w:rsidR="00934F44" w:rsidRPr="000978B0" w:rsidTr="00A7235C">
        <w:trPr>
          <w:trHeight w:val="666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34F44" w:rsidRPr="000978B0" w:rsidRDefault="00934F44" w:rsidP="00C7213D">
            <w:pPr>
              <w:numPr>
                <w:ilvl w:val="0"/>
                <w:numId w:val="33"/>
              </w:numPr>
              <w:suppressAutoHyphens/>
              <w:snapToGrid w:val="0"/>
              <w:jc w:val="both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44" w:rsidRPr="00435A48" w:rsidRDefault="00934F44" w:rsidP="00C7213D">
            <w:pPr>
              <w:snapToGrid w:val="0"/>
              <w:jc w:val="both"/>
            </w:pPr>
            <w:r w:rsidRPr="00435A48">
              <w:t xml:space="preserve">Представление сведений о состоянии жилищно-коммунального хозяйства </w:t>
            </w:r>
            <w:r w:rsidR="00A46AED">
              <w:t>муниципального района</w:t>
            </w:r>
            <w:r w:rsidRPr="00435A48">
              <w:t xml:space="preserve"> в информационную систему Минстроя России в соотве</w:t>
            </w:r>
            <w:r w:rsidRPr="00435A48">
              <w:t>т</w:t>
            </w:r>
            <w:r w:rsidRPr="00435A48">
              <w:t>ствии с утвержденным п</w:t>
            </w:r>
            <w:r w:rsidRPr="00435A48">
              <w:t>е</w:t>
            </w:r>
            <w:r w:rsidRPr="00435A48">
              <w:t xml:space="preserve">речнем показателей </w:t>
            </w:r>
          </w:p>
          <w:p w:rsidR="00B44343" w:rsidRPr="00435A48" w:rsidRDefault="00934F44" w:rsidP="00B801DD">
            <w:pPr>
              <w:snapToGrid w:val="0"/>
              <w:jc w:val="both"/>
              <w:rPr>
                <w:i/>
                <w:iCs/>
              </w:rPr>
            </w:pPr>
            <w:r w:rsidRPr="00435A48">
              <w:rPr>
                <w:i/>
                <w:iCs/>
              </w:rPr>
              <w:t>(приказ Минстроя России от 17 июня 2014 г. № 309/пр «Об организации монит</w:t>
            </w:r>
            <w:r w:rsidRPr="00435A48">
              <w:rPr>
                <w:i/>
                <w:iCs/>
              </w:rPr>
              <w:t>о</w:t>
            </w:r>
            <w:r w:rsidRPr="00435A48">
              <w:rPr>
                <w:i/>
                <w:iCs/>
              </w:rPr>
              <w:t>ринга исполнения субъект</w:t>
            </w:r>
            <w:r w:rsidRPr="00435A48">
              <w:rPr>
                <w:i/>
                <w:iCs/>
              </w:rPr>
              <w:t>а</w:t>
            </w:r>
            <w:r w:rsidRPr="00435A48">
              <w:rPr>
                <w:i/>
                <w:iCs/>
              </w:rPr>
              <w:t>ми Российской Федерации федеральных решений по в</w:t>
            </w:r>
            <w:r w:rsidRPr="00435A48">
              <w:rPr>
                <w:i/>
                <w:iCs/>
              </w:rPr>
              <w:t>о</w:t>
            </w:r>
            <w:r w:rsidRPr="00435A48">
              <w:rPr>
                <w:i/>
                <w:iCs/>
              </w:rPr>
              <w:t>просам реформирования ж</w:t>
            </w:r>
            <w:r w:rsidRPr="00435A48">
              <w:rPr>
                <w:i/>
                <w:iCs/>
              </w:rPr>
              <w:t>и</w:t>
            </w:r>
            <w:r w:rsidRPr="00435A48">
              <w:rPr>
                <w:i/>
                <w:iCs/>
              </w:rPr>
              <w:t>лищно-коммунального хозя</w:t>
            </w:r>
            <w:r w:rsidRPr="00435A48">
              <w:rPr>
                <w:i/>
                <w:iCs/>
              </w:rPr>
              <w:t>й</w:t>
            </w:r>
            <w:r w:rsidRPr="00435A48">
              <w:rPr>
                <w:i/>
                <w:iCs/>
              </w:rPr>
              <w:t>ства»)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44" w:rsidRPr="00435A48" w:rsidRDefault="00934F44" w:rsidP="00C7213D">
            <w:pPr>
              <w:snapToGrid w:val="0"/>
              <w:jc w:val="both"/>
            </w:pPr>
            <w:r w:rsidRPr="00435A48">
              <w:t>Повышение инфо</w:t>
            </w:r>
            <w:r w:rsidRPr="00435A48">
              <w:t>р</w:t>
            </w:r>
            <w:r w:rsidRPr="00435A48">
              <w:t>мационной открыт</w:t>
            </w:r>
            <w:r w:rsidRPr="00435A48">
              <w:t>о</w:t>
            </w:r>
            <w:r w:rsidR="00553CF3" w:rsidRPr="00435A48">
              <w:t xml:space="preserve">сти </w:t>
            </w:r>
            <w:r w:rsidRPr="00435A48">
              <w:t>жилищно-коммунального х</w:t>
            </w:r>
            <w:r w:rsidRPr="00435A48">
              <w:t>о</w:t>
            </w:r>
            <w:r w:rsidRPr="00435A48">
              <w:t>зяйства;</w:t>
            </w:r>
          </w:p>
          <w:p w:rsidR="00934F44" w:rsidRPr="00435A48" w:rsidRDefault="00934F44" w:rsidP="00C7213D">
            <w:pPr>
              <w:snapToGrid w:val="0"/>
              <w:jc w:val="both"/>
            </w:pPr>
          </w:p>
          <w:p w:rsidR="00934F44" w:rsidRPr="00435A48" w:rsidRDefault="00934F44" w:rsidP="00A46AED">
            <w:pPr>
              <w:snapToGrid w:val="0"/>
              <w:jc w:val="both"/>
            </w:pPr>
            <w:r w:rsidRPr="00435A48">
              <w:t>создание условий для систематизации и анализа развития жилищно-коммунального х</w:t>
            </w:r>
            <w:r w:rsidRPr="00435A48">
              <w:t>о</w:t>
            </w:r>
            <w:r w:rsidRPr="00435A48">
              <w:t xml:space="preserve">зяйства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44" w:rsidRPr="00435A48" w:rsidRDefault="00465769" w:rsidP="00C7213D">
            <w:pPr>
              <w:snapToGrid w:val="0"/>
              <w:jc w:val="both"/>
            </w:pPr>
            <w:r w:rsidRPr="00435A48">
              <w:t>Определение</w:t>
            </w:r>
            <w:r w:rsidR="00934F44" w:rsidRPr="00435A48">
              <w:t xml:space="preserve"> лиц, ответственных за предоставление да</w:t>
            </w:r>
            <w:r w:rsidR="00934F44" w:rsidRPr="00435A48">
              <w:t>н</w:t>
            </w:r>
            <w:r w:rsidR="00934F44" w:rsidRPr="00435A48">
              <w:t>ных в информацио</w:t>
            </w:r>
            <w:r w:rsidR="00934F44" w:rsidRPr="00435A48">
              <w:t>н</w:t>
            </w:r>
            <w:r w:rsidR="00934F44" w:rsidRPr="00435A48">
              <w:t>ную систему Минс</w:t>
            </w:r>
            <w:r w:rsidR="00934F44" w:rsidRPr="00435A48">
              <w:t>т</w:t>
            </w:r>
            <w:r w:rsidR="00934F44" w:rsidRPr="00435A48">
              <w:t>роя России</w:t>
            </w:r>
          </w:p>
          <w:p w:rsidR="00934F44" w:rsidRPr="00435A48" w:rsidRDefault="00934F44" w:rsidP="00C7213D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44" w:rsidRPr="00435A48" w:rsidRDefault="00934F44" w:rsidP="0059784B">
            <w:pPr>
              <w:snapToGrid w:val="0"/>
              <w:jc w:val="both"/>
            </w:pPr>
            <w:r w:rsidRPr="00435A48">
              <w:t>1. Наличие лица, о</w:t>
            </w:r>
            <w:r w:rsidRPr="00435A48">
              <w:t>т</w:t>
            </w:r>
            <w:r w:rsidRPr="00435A48">
              <w:t>ветственного за пр</w:t>
            </w:r>
            <w:r w:rsidRPr="00435A48">
              <w:t>е</w:t>
            </w:r>
            <w:r w:rsidRPr="00435A48">
              <w:t>доставление данных в информационную систему Минстроя России.</w:t>
            </w:r>
          </w:p>
          <w:p w:rsidR="00934F44" w:rsidRPr="00435A48" w:rsidRDefault="00934F44" w:rsidP="0059784B">
            <w:pPr>
              <w:snapToGrid w:val="0"/>
              <w:jc w:val="both"/>
            </w:pPr>
          </w:p>
          <w:p w:rsidR="00934F44" w:rsidRPr="00435A48" w:rsidRDefault="00934F44" w:rsidP="0059784B">
            <w:pPr>
              <w:snapToGrid w:val="0"/>
              <w:jc w:val="both"/>
            </w:pPr>
            <w:r w:rsidRPr="00435A48">
              <w:t>2. Полнота (%) св</w:t>
            </w:r>
            <w:r w:rsidRPr="00435A48">
              <w:t>е</w:t>
            </w:r>
            <w:r w:rsidRPr="00435A48">
              <w:t>дений, вносимых в информационную систему Минстроя России</w:t>
            </w:r>
            <w:r w:rsidR="00501B51" w:rsidRPr="00435A48">
              <w:t>,</w:t>
            </w:r>
            <w:r w:rsidRPr="00435A48">
              <w:t xml:space="preserve"> по отнош</w:t>
            </w:r>
            <w:r w:rsidRPr="00435A48">
              <w:t>е</w:t>
            </w:r>
            <w:r w:rsidRPr="00435A48">
              <w:t>нию к общему объ</w:t>
            </w:r>
            <w:r w:rsidRPr="00435A48">
              <w:t>е</w:t>
            </w:r>
            <w:r w:rsidRPr="00435A48">
              <w:t>му сведений, уст</w:t>
            </w:r>
            <w:r w:rsidRPr="00435A48">
              <w:t>а</w:t>
            </w:r>
            <w:r w:rsidRPr="00435A48">
              <w:t>новленных Ми</w:t>
            </w:r>
            <w:r w:rsidRPr="00435A48">
              <w:t>н</w:t>
            </w:r>
            <w:r w:rsidRPr="00435A48">
              <w:t>строем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44" w:rsidRPr="00435A48" w:rsidRDefault="00934F44" w:rsidP="00C7213D">
            <w:pPr>
              <w:snapToGrid w:val="0"/>
              <w:jc w:val="both"/>
            </w:pPr>
            <w:r w:rsidRPr="00435A48">
              <w:t>Внесение данных в информ</w:t>
            </w:r>
            <w:r w:rsidRPr="00435A48">
              <w:t>а</w:t>
            </w:r>
            <w:r w:rsidRPr="00435A48">
              <w:t>ционную систему Минстроя России -  постоянно, в соотве</w:t>
            </w:r>
            <w:r w:rsidRPr="00435A48">
              <w:t>т</w:t>
            </w:r>
            <w:r w:rsidRPr="00435A48">
              <w:t>ствии с у</w:t>
            </w:r>
            <w:r w:rsidRPr="00435A48">
              <w:t>с</w:t>
            </w:r>
            <w:r w:rsidRPr="00435A48">
              <w:t>тановле</w:t>
            </w:r>
            <w:r w:rsidRPr="00435A48">
              <w:t>н</w:t>
            </w:r>
            <w:r w:rsidRPr="00435A48">
              <w:t>ными ср</w:t>
            </w:r>
            <w:r w:rsidRPr="00435A48">
              <w:t>о</w:t>
            </w:r>
            <w:r w:rsidRPr="00435A48">
              <w:t>ками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44" w:rsidRPr="00435A48" w:rsidRDefault="00A7235C" w:rsidP="00C7213D">
            <w:pPr>
              <w:snapToGrid w:val="0"/>
              <w:jc w:val="both"/>
            </w:pPr>
            <w:r>
              <w:t>Администрация м</w:t>
            </w:r>
            <w:r>
              <w:t>у</w:t>
            </w:r>
            <w:r>
              <w:t>ниципального ра</w:t>
            </w:r>
            <w:r>
              <w:t>й</w:t>
            </w:r>
            <w:r>
              <w:t>она</w:t>
            </w:r>
          </w:p>
        </w:tc>
      </w:tr>
      <w:tr w:rsidR="00DA3C54" w:rsidRPr="000978B0" w:rsidTr="00A7235C">
        <w:trPr>
          <w:trHeight w:val="629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54" w:rsidRPr="000978B0" w:rsidRDefault="00DA3C54" w:rsidP="00D6610F">
            <w:pPr>
              <w:pStyle w:val="aff"/>
              <w:numPr>
                <w:ilvl w:val="0"/>
                <w:numId w:val="40"/>
              </w:numPr>
              <w:suppressAutoHyphens/>
              <w:snapToGrid w:val="0"/>
              <w:jc w:val="center"/>
              <w:rPr>
                <w:b/>
                <w:bCs/>
              </w:rPr>
            </w:pPr>
            <w:r w:rsidRPr="000978B0">
              <w:rPr>
                <w:b/>
                <w:bCs/>
              </w:rPr>
              <w:t xml:space="preserve">Содержание жилищного фонда, в том числе государственное регулирование деятельности по управлению </w:t>
            </w:r>
            <w:r w:rsidR="00D6610F" w:rsidRPr="000978B0">
              <w:rPr>
                <w:b/>
                <w:bCs/>
              </w:rPr>
              <w:t xml:space="preserve"> МКД</w:t>
            </w:r>
          </w:p>
        </w:tc>
      </w:tr>
      <w:tr w:rsidR="00934F44" w:rsidRPr="000978B0" w:rsidTr="00A7235C">
        <w:trPr>
          <w:trHeight w:val="7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44" w:rsidRPr="000978B0" w:rsidRDefault="00934F44" w:rsidP="00C7213D">
            <w:pPr>
              <w:numPr>
                <w:ilvl w:val="0"/>
                <w:numId w:val="33"/>
              </w:numPr>
              <w:suppressAutoHyphens/>
              <w:snapToGrid w:val="0"/>
              <w:jc w:val="both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44" w:rsidRPr="00A7235C" w:rsidDel="00861152" w:rsidRDefault="00934F44" w:rsidP="00A46AED">
            <w:pPr>
              <w:snapToGrid w:val="0"/>
              <w:jc w:val="both"/>
            </w:pPr>
            <w:r w:rsidRPr="00A7235C">
              <w:t>Осуществление лицензир</w:t>
            </w:r>
            <w:r w:rsidRPr="00A7235C">
              <w:t>о</w:t>
            </w:r>
            <w:r w:rsidR="00553CF3" w:rsidRPr="00A7235C">
              <w:t xml:space="preserve">вания деятельности </w:t>
            </w:r>
            <w:r w:rsidRPr="00A7235C">
              <w:t>по управлению МКД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44" w:rsidRPr="00A7235C" w:rsidRDefault="00934F44" w:rsidP="00C7213D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44" w:rsidRPr="00A7235C" w:rsidRDefault="00934F44" w:rsidP="00C7213D">
            <w:pPr>
              <w:pStyle w:val="af9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44" w:rsidRPr="00A7235C" w:rsidRDefault="00A46AED" w:rsidP="00A46AED">
            <w:pPr>
              <w:pStyle w:val="af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1.Доля управляющих компаний, получивших лицензию -100%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44" w:rsidRPr="00A7235C" w:rsidRDefault="00BA04F7" w:rsidP="00C7213D">
            <w:pPr>
              <w:snapToGrid w:val="0"/>
              <w:jc w:val="both"/>
            </w:pPr>
            <w:r>
              <w:t>П</w:t>
            </w:r>
            <w:r w:rsidR="00934F44" w:rsidRPr="00A7235C"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44" w:rsidRPr="00A7235C" w:rsidRDefault="00A7235C" w:rsidP="00C7213D">
            <w:pPr>
              <w:snapToGrid w:val="0"/>
              <w:jc w:val="both"/>
            </w:pPr>
            <w:r w:rsidRPr="00A7235C">
              <w:t>Управляющие ко</w:t>
            </w:r>
            <w:r w:rsidRPr="00A7235C">
              <w:t>м</w:t>
            </w:r>
            <w:r w:rsidRPr="00A7235C">
              <w:t>пании</w:t>
            </w:r>
          </w:p>
        </w:tc>
      </w:tr>
      <w:tr w:rsidR="001D4CD9" w:rsidRPr="000978B0" w:rsidTr="00A7235C">
        <w:trPr>
          <w:trHeight w:val="59"/>
        </w:trPr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CD9" w:rsidRDefault="001D4CD9" w:rsidP="00B801DD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bCs/>
              </w:rPr>
            </w:pPr>
            <w:r w:rsidRPr="000978B0">
              <w:rPr>
                <w:b/>
                <w:bCs/>
              </w:rPr>
              <w:t xml:space="preserve">Функционирование региональной системы капитального ремонта общего имущества в </w:t>
            </w:r>
            <w:r w:rsidR="00BD7A04" w:rsidRPr="000978B0">
              <w:rPr>
                <w:b/>
                <w:bCs/>
              </w:rPr>
              <w:t>МКД</w:t>
            </w:r>
          </w:p>
          <w:p w:rsidR="00B801DD" w:rsidRPr="000978B0" w:rsidRDefault="00B801DD" w:rsidP="002F39E0">
            <w:pPr>
              <w:snapToGrid w:val="0"/>
              <w:ind w:left="1080"/>
            </w:pPr>
          </w:p>
        </w:tc>
      </w:tr>
      <w:tr w:rsidR="00934F44" w:rsidRPr="000978B0" w:rsidTr="00A7235C">
        <w:trPr>
          <w:trHeight w:val="59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34F44" w:rsidRPr="000978B0" w:rsidRDefault="00934F44" w:rsidP="00C7213D">
            <w:pPr>
              <w:numPr>
                <w:ilvl w:val="0"/>
                <w:numId w:val="33"/>
              </w:numPr>
              <w:suppressAutoHyphens/>
              <w:snapToGrid w:val="0"/>
              <w:jc w:val="both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44" w:rsidRPr="00B3569E" w:rsidRDefault="00934F44" w:rsidP="00191159">
            <w:pPr>
              <w:snapToGrid w:val="0"/>
              <w:jc w:val="both"/>
            </w:pPr>
            <w:r w:rsidRPr="00B3569E">
              <w:t xml:space="preserve">Реализация </w:t>
            </w:r>
            <w:r w:rsidR="00A34D93">
              <w:t>м</w:t>
            </w:r>
            <w:r w:rsidR="00A7235C" w:rsidRPr="00B3569E">
              <w:t xml:space="preserve">униципальной </w:t>
            </w:r>
            <w:r w:rsidRPr="00B3569E">
              <w:t>программы капитального р</w:t>
            </w:r>
            <w:r w:rsidRPr="00B3569E">
              <w:t>е</w:t>
            </w:r>
            <w:r w:rsidRPr="00B3569E">
              <w:t xml:space="preserve">монта общего имущества в </w:t>
            </w:r>
            <w:r w:rsidR="00191159" w:rsidRPr="00B3569E">
              <w:t>МКД</w:t>
            </w:r>
            <w:r w:rsidRPr="00B3569E">
              <w:t xml:space="preserve">, расположенных на территории </w:t>
            </w:r>
            <w:r w:rsidR="00A46AED" w:rsidRPr="00B3569E">
              <w:t>муни</w:t>
            </w:r>
            <w:r w:rsidR="00A34D93">
              <w:t>ци</w:t>
            </w:r>
            <w:r w:rsidR="00A46AED" w:rsidRPr="00B3569E">
              <w:t>пальных образований</w:t>
            </w:r>
            <w:r w:rsidRPr="00B3569E">
              <w:t xml:space="preserve"> (далее - РПКР)</w:t>
            </w:r>
          </w:p>
          <w:p w:rsidR="001902CB" w:rsidRPr="00B3569E" w:rsidRDefault="001902CB" w:rsidP="00191159">
            <w:pPr>
              <w:snapToGrid w:val="0"/>
              <w:jc w:val="both"/>
            </w:pPr>
          </w:p>
          <w:p w:rsidR="001902CB" w:rsidRPr="00B3569E" w:rsidRDefault="001902CB" w:rsidP="00191159">
            <w:pPr>
              <w:snapToGrid w:val="0"/>
              <w:jc w:val="both"/>
            </w:pPr>
          </w:p>
          <w:p w:rsidR="001902CB" w:rsidRPr="00B3569E" w:rsidRDefault="001902CB" w:rsidP="00191159">
            <w:pPr>
              <w:snapToGrid w:val="0"/>
              <w:jc w:val="both"/>
            </w:pPr>
          </w:p>
          <w:p w:rsidR="001902CB" w:rsidRPr="00B3569E" w:rsidRDefault="001902CB" w:rsidP="00191159">
            <w:pPr>
              <w:snapToGrid w:val="0"/>
              <w:jc w:val="both"/>
            </w:pPr>
          </w:p>
          <w:p w:rsidR="001902CB" w:rsidRPr="00B3569E" w:rsidRDefault="001902CB" w:rsidP="00191159">
            <w:pPr>
              <w:snapToGrid w:val="0"/>
              <w:jc w:val="both"/>
            </w:pPr>
          </w:p>
          <w:p w:rsidR="001902CB" w:rsidRPr="00B3569E" w:rsidRDefault="001902CB" w:rsidP="00191159">
            <w:pPr>
              <w:snapToGrid w:val="0"/>
              <w:jc w:val="both"/>
            </w:pPr>
          </w:p>
          <w:p w:rsidR="001902CB" w:rsidRPr="00B3569E" w:rsidRDefault="001902CB" w:rsidP="00191159">
            <w:pPr>
              <w:snapToGrid w:val="0"/>
              <w:jc w:val="both"/>
            </w:pPr>
          </w:p>
          <w:p w:rsidR="001902CB" w:rsidRPr="00B3569E" w:rsidRDefault="001902CB" w:rsidP="00191159">
            <w:pPr>
              <w:snapToGrid w:val="0"/>
              <w:jc w:val="both"/>
            </w:pPr>
          </w:p>
          <w:p w:rsidR="001902CB" w:rsidRPr="00B3569E" w:rsidDel="00F25D64" w:rsidRDefault="001902CB" w:rsidP="00191159">
            <w:pPr>
              <w:snapToGrid w:val="0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44" w:rsidRPr="00B3569E" w:rsidRDefault="00934F44" w:rsidP="00C7213D">
            <w:pPr>
              <w:snapToGrid w:val="0"/>
              <w:jc w:val="both"/>
            </w:pPr>
            <w:r w:rsidRPr="00B3569E">
              <w:t>Обеспечение пров</w:t>
            </w:r>
            <w:r w:rsidRPr="00B3569E">
              <w:t>е</w:t>
            </w:r>
            <w:r w:rsidRPr="00B3569E">
              <w:t>дения капитального ремонта МКД;</w:t>
            </w:r>
          </w:p>
          <w:p w:rsidR="00934F44" w:rsidRPr="00B3569E" w:rsidRDefault="00934F44" w:rsidP="00C7213D">
            <w:pPr>
              <w:snapToGrid w:val="0"/>
              <w:jc w:val="both"/>
            </w:pPr>
          </w:p>
          <w:p w:rsidR="00934F44" w:rsidRPr="00B3569E" w:rsidRDefault="00934F44" w:rsidP="00C7213D">
            <w:pPr>
              <w:snapToGrid w:val="0"/>
              <w:jc w:val="both"/>
            </w:pPr>
            <w:r w:rsidRPr="00B3569E">
              <w:t>создание системного механизма предо</w:t>
            </w:r>
            <w:r w:rsidRPr="00B3569E">
              <w:t>т</w:t>
            </w:r>
            <w:r w:rsidRPr="00B3569E">
              <w:t>вращения старения многоквартирного фонда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F44" w:rsidRPr="00B3569E" w:rsidRDefault="00A34D93" w:rsidP="00553CF3">
            <w:pPr>
              <w:snapToGrid w:val="0"/>
              <w:jc w:val="both"/>
            </w:pPr>
            <w:r>
              <w:t>Нормативный акт об утверждении мун</w:t>
            </w:r>
            <w:r>
              <w:t>и</w:t>
            </w:r>
            <w:r>
              <w:t>ципальной програ</w:t>
            </w:r>
            <w:r>
              <w:t>м</w:t>
            </w:r>
            <w:r>
              <w:t>мы капитального ремонта</w:t>
            </w:r>
          </w:p>
          <w:p w:rsidR="00B801DD" w:rsidRPr="00B3569E" w:rsidRDefault="00B801DD" w:rsidP="00B3569E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9" w:rsidRPr="00B3569E" w:rsidRDefault="00203DA9" w:rsidP="00501B51">
            <w:pPr>
              <w:snapToGrid w:val="0"/>
              <w:jc w:val="both"/>
            </w:pPr>
            <w:r w:rsidRPr="00B3569E">
              <w:t>1. Процент выполн</w:t>
            </w:r>
            <w:r w:rsidRPr="00B3569E">
              <w:t>е</w:t>
            </w:r>
            <w:r w:rsidRPr="00B3569E">
              <w:t xml:space="preserve">ния ремонта </w:t>
            </w:r>
            <w:r w:rsidR="005376C7" w:rsidRPr="00B3569E">
              <w:t>М</w:t>
            </w:r>
            <w:r w:rsidRPr="00B3569E">
              <w:t>КД</w:t>
            </w:r>
            <w:r w:rsidR="005E1859" w:rsidRPr="00B3569E">
              <w:t xml:space="preserve"> </w:t>
            </w:r>
            <w:r w:rsidRPr="00B3569E">
              <w:t>–  100 %</w:t>
            </w:r>
          </w:p>
          <w:p w:rsidR="00934F44" w:rsidRPr="00B3569E" w:rsidRDefault="00203DA9" w:rsidP="005376C7">
            <w:pPr>
              <w:snapToGrid w:val="0"/>
              <w:jc w:val="both"/>
            </w:pPr>
            <w:r w:rsidRPr="00B3569E">
              <w:t>2. Процент средств</w:t>
            </w:r>
            <w:r w:rsidR="005E1859" w:rsidRPr="00B3569E">
              <w:t>, израсходованных на проведение</w:t>
            </w:r>
            <w:r w:rsidRPr="00B3569E">
              <w:t xml:space="preserve"> кап</w:t>
            </w:r>
            <w:r w:rsidRPr="00B3569E">
              <w:t>и</w:t>
            </w:r>
            <w:r w:rsidRPr="00B3569E">
              <w:t xml:space="preserve">тального ремонта </w:t>
            </w:r>
            <w:r w:rsidR="005376C7" w:rsidRPr="00B3569E">
              <w:t>МКД</w:t>
            </w:r>
            <w:r w:rsidR="005E1859" w:rsidRPr="00B3569E">
              <w:t>,</w:t>
            </w:r>
            <w:r w:rsidRPr="00B3569E">
              <w:t xml:space="preserve"> – 100 %.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44" w:rsidRPr="00B3569E" w:rsidRDefault="00934F44" w:rsidP="00C7213D">
            <w:pPr>
              <w:snapToGrid w:val="0"/>
              <w:jc w:val="both"/>
            </w:pPr>
            <w:r w:rsidRPr="00B3569E">
              <w:t>201</w:t>
            </w:r>
            <w:r w:rsidR="00A34D93">
              <w:t>5</w:t>
            </w:r>
            <w:r w:rsidRPr="00B3569E">
              <w:t>-2043 г.г.</w:t>
            </w:r>
          </w:p>
          <w:p w:rsidR="00007D5D" w:rsidRPr="00B3569E" w:rsidRDefault="00007D5D" w:rsidP="00C7213D">
            <w:pPr>
              <w:snapToGrid w:val="0"/>
              <w:jc w:val="both"/>
            </w:pPr>
          </w:p>
          <w:p w:rsidR="00007D5D" w:rsidRPr="00B3569E" w:rsidRDefault="00007D5D" w:rsidP="00C7213D">
            <w:pPr>
              <w:snapToGrid w:val="0"/>
              <w:jc w:val="both"/>
            </w:pPr>
          </w:p>
          <w:p w:rsidR="00007D5D" w:rsidRPr="00B3569E" w:rsidRDefault="00007D5D" w:rsidP="00C7213D">
            <w:pPr>
              <w:snapToGrid w:val="0"/>
              <w:jc w:val="both"/>
            </w:pPr>
          </w:p>
          <w:p w:rsidR="00007D5D" w:rsidRPr="00B3569E" w:rsidRDefault="00007D5D" w:rsidP="00C7213D">
            <w:pPr>
              <w:snapToGrid w:val="0"/>
              <w:jc w:val="both"/>
            </w:pPr>
          </w:p>
          <w:p w:rsidR="00007D5D" w:rsidRPr="00B3569E" w:rsidRDefault="00007D5D" w:rsidP="00C7213D">
            <w:pPr>
              <w:snapToGrid w:val="0"/>
              <w:jc w:val="both"/>
            </w:pPr>
          </w:p>
          <w:p w:rsidR="00007D5D" w:rsidRPr="00B3569E" w:rsidRDefault="00007D5D" w:rsidP="00C7213D">
            <w:pPr>
              <w:snapToGrid w:val="0"/>
              <w:jc w:val="both"/>
            </w:pPr>
          </w:p>
          <w:p w:rsidR="00007D5D" w:rsidRPr="00B3569E" w:rsidRDefault="00007D5D" w:rsidP="00C7213D">
            <w:pPr>
              <w:snapToGrid w:val="0"/>
              <w:jc w:val="both"/>
            </w:pPr>
          </w:p>
          <w:p w:rsidR="00007D5D" w:rsidRPr="00B3569E" w:rsidRDefault="00007D5D" w:rsidP="00C7213D">
            <w:pPr>
              <w:snapToGrid w:val="0"/>
              <w:jc w:val="both"/>
            </w:pPr>
          </w:p>
          <w:p w:rsidR="00007D5D" w:rsidRPr="00B3569E" w:rsidRDefault="00007D5D" w:rsidP="00C7213D">
            <w:pPr>
              <w:snapToGrid w:val="0"/>
              <w:jc w:val="both"/>
            </w:pPr>
          </w:p>
          <w:p w:rsidR="00007D5D" w:rsidRPr="00B3569E" w:rsidRDefault="00007D5D" w:rsidP="00C7213D">
            <w:pPr>
              <w:snapToGrid w:val="0"/>
              <w:jc w:val="both"/>
            </w:pPr>
          </w:p>
          <w:p w:rsidR="00007D5D" w:rsidRPr="00B3569E" w:rsidRDefault="00007D5D" w:rsidP="00C7213D">
            <w:pPr>
              <w:snapToGrid w:val="0"/>
              <w:jc w:val="both"/>
            </w:pPr>
          </w:p>
          <w:p w:rsidR="00007D5D" w:rsidRPr="00B3569E" w:rsidRDefault="00007D5D" w:rsidP="00C7213D">
            <w:pPr>
              <w:snapToGrid w:val="0"/>
              <w:jc w:val="both"/>
            </w:pPr>
          </w:p>
          <w:p w:rsidR="00007D5D" w:rsidRPr="00B3569E" w:rsidRDefault="00007D5D" w:rsidP="00C7213D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44" w:rsidRPr="00B3569E" w:rsidRDefault="00A7235C" w:rsidP="00C7213D">
            <w:pPr>
              <w:snapToGrid w:val="0"/>
              <w:jc w:val="both"/>
            </w:pPr>
            <w:r w:rsidRPr="00B3569E">
              <w:t>Администрации г</w:t>
            </w:r>
            <w:r w:rsidRPr="00B3569E">
              <w:t>о</w:t>
            </w:r>
            <w:r w:rsidRPr="00B3569E">
              <w:t>родских и сельских поселений</w:t>
            </w:r>
          </w:p>
        </w:tc>
      </w:tr>
      <w:tr w:rsidR="00A7235C" w:rsidRPr="00590E06" w:rsidTr="00A7235C">
        <w:trPr>
          <w:trHeight w:val="59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235C" w:rsidRPr="000978B0" w:rsidRDefault="00A7235C" w:rsidP="00C7213D">
            <w:pPr>
              <w:numPr>
                <w:ilvl w:val="0"/>
                <w:numId w:val="33"/>
              </w:numPr>
              <w:suppressAutoHyphens/>
              <w:snapToGrid w:val="0"/>
              <w:jc w:val="both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5C" w:rsidRPr="006113FF" w:rsidRDefault="00A7235C" w:rsidP="002844BF">
            <w:pPr>
              <w:snapToGrid w:val="0"/>
              <w:jc w:val="both"/>
            </w:pPr>
            <w:r w:rsidRPr="006113FF">
              <w:t>Ежегодное принятие и ре</w:t>
            </w:r>
            <w:r w:rsidRPr="006113FF">
              <w:t>а</w:t>
            </w:r>
            <w:r w:rsidRPr="006113FF">
              <w:t xml:space="preserve">лизация </w:t>
            </w:r>
            <w:r w:rsidR="002844BF">
              <w:t>муниципальных</w:t>
            </w:r>
            <w:r w:rsidRPr="006113FF">
              <w:t xml:space="preserve"> краткосрочных планов ре</w:t>
            </w:r>
            <w:r w:rsidRPr="006113FF">
              <w:t>а</w:t>
            </w:r>
            <w:r w:rsidRPr="006113FF">
              <w:t>лизации РПКР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5C" w:rsidRPr="006113FF" w:rsidRDefault="00A7235C" w:rsidP="00C7213D">
            <w:pPr>
              <w:snapToGrid w:val="0"/>
              <w:jc w:val="both"/>
            </w:pPr>
            <w:r w:rsidRPr="006113FF">
              <w:t>Улучшение условий проживания гра</w:t>
            </w:r>
            <w:r w:rsidRPr="006113FF">
              <w:t>ж</w:t>
            </w:r>
            <w:r w:rsidRPr="006113FF">
              <w:t>дан;</w:t>
            </w:r>
          </w:p>
          <w:p w:rsidR="00A7235C" w:rsidRPr="006113FF" w:rsidRDefault="00A7235C" w:rsidP="00C7213D">
            <w:pPr>
              <w:snapToGrid w:val="0"/>
              <w:jc w:val="both"/>
            </w:pPr>
          </w:p>
          <w:p w:rsidR="00A7235C" w:rsidRPr="006113FF" w:rsidRDefault="00A7235C" w:rsidP="00C7213D">
            <w:pPr>
              <w:snapToGrid w:val="0"/>
              <w:jc w:val="both"/>
            </w:pPr>
            <w:r w:rsidRPr="006113FF">
              <w:t>улучшение состо</w:t>
            </w:r>
            <w:r w:rsidRPr="006113FF">
              <w:t>я</w:t>
            </w:r>
            <w:r w:rsidRPr="006113FF">
              <w:t>ния многокварти</w:t>
            </w:r>
            <w:r w:rsidRPr="006113FF">
              <w:t>р</w:t>
            </w:r>
            <w:r w:rsidRPr="006113FF">
              <w:t>ного фонда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5C" w:rsidRPr="006113FF" w:rsidRDefault="002844BF" w:rsidP="00553CF3">
            <w:pPr>
              <w:jc w:val="both"/>
            </w:pPr>
            <w:r>
              <w:t>Нормативный акт об утверждении</w:t>
            </w:r>
            <w:r w:rsidR="00A7235C" w:rsidRPr="006113FF">
              <w:t xml:space="preserve"> кра</w:t>
            </w:r>
            <w:r w:rsidR="00A7235C" w:rsidRPr="006113FF">
              <w:t>т</w:t>
            </w:r>
            <w:r w:rsidR="00A7235C" w:rsidRPr="006113FF">
              <w:t>косрочного плана реализа</w:t>
            </w:r>
            <w:r w:rsidR="00A34D93">
              <w:t>ции М</w:t>
            </w:r>
            <w:r>
              <w:t>ПКР</w:t>
            </w:r>
          </w:p>
          <w:p w:rsidR="00A7235C" w:rsidRPr="006113FF" w:rsidRDefault="00A7235C" w:rsidP="00553CF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6113FF" w:rsidRDefault="00A7235C" w:rsidP="00007D5D">
            <w:r w:rsidRPr="006113FF">
              <w:t>1. Процент выполн</w:t>
            </w:r>
            <w:r w:rsidRPr="006113FF">
              <w:t>е</w:t>
            </w:r>
            <w:r w:rsidRPr="006113FF">
              <w:t>ния капитального ремонта МКД – 100 %</w:t>
            </w:r>
          </w:p>
          <w:p w:rsidR="00A7235C" w:rsidRPr="006113FF" w:rsidRDefault="00A7235C" w:rsidP="005376C7">
            <w:pPr>
              <w:snapToGrid w:val="0"/>
            </w:pPr>
            <w:r w:rsidRPr="006113FF">
              <w:t>2. Процент средств, израсходованных на проведение кап</w:t>
            </w:r>
            <w:r w:rsidRPr="006113FF">
              <w:t>и</w:t>
            </w:r>
            <w:r w:rsidRPr="006113FF">
              <w:t>тального ремонта МКД, – 100%.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6113FF" w:rsidRDefault="00A7235C" w:rsidP="00C7213D">
            <w:pPr>
              <w:snapToGrid w:val="0"/>
              <w:jc w:val="both"/>
            </w:pPr>
            <w:r w:rsidRPr="006113FF">
              <w:t>Ежегодно до 01 июня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6113FF" w:rsidRDefault="00A7235C" w:rsidP="00177668">
            <w:pPr>
              <w:snapToGrid w:val="0"/>
              <w:jc w:val="both"/>
            </w:pPr>
            <w:r w:rsidRPr="006113FF">
              <w:t>Администрации г</w:t>
            </w:r>
            <w:r w:rsidRPr="006113FF">
              <w:t>о</w:t>
            </w:r>
            <w:r w:rsidRPr="006113FF">
              <w:t>родских и сельских поселений</w:t>
            </w:r>
          </w:p>
        </w:tc>
      </w:tr>
      <w:tr w:rsidR="00A7235C" w:rsidRPr="000978B0" w:rsidTr="00A7235C">
        <w:trPr>
          <w:trHeight w:val="59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235C" w:rsidRPr="000978B0" w:rsidRDefault="00A7235C" w:rsidP="00C7213D">
            <w:pPr>
              <w:numPr>
                <w:ilvl w:val="0"/>
                <w:numId w:val="33"/>
              </w:numPr>
              <w:suppressAutoHyphens/>
              <w:snapToGrid w:val="0"/>
              <w:jc w:val="both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5C" w:rsidRDefault="00A7235C" w:rsidP="007A6445">
            <w:pPr>
              <w:snapToGrid w:val="0"/>
              <w:jc w:val="both"/>
            </w:pPr>
            <w:r w:rsidRPr="000978B0">
              <w:t>Использование средств ф</w:t>
            </w:r>
            <w:r w:rsidRPr="000978B0">
              <w:t>и</w:t>
            </w:r>
            <w:r w:rsidRPr="000978B0">
              <w:t>нансовой поддержки гос</w:t>
            </w:r>
            <w:r w:rsidRPr="000978B0">
              <w:t>у</w:t>
            </w:r>
            <w:r w:rsidRPr="000978B0">
              <w:t xml:space="preserve">дарственной корпорации - </w:t>
            </w:r>
            <w:r w:rsidRPr="000978B0">
              <w:lastRenderedPageBreak/>
              <w:t>Фонда содействия реформ</w:t>
            </w:r>
            <w:r w:rsidRPr="000978B0">
              <w:t>и</w:t>
            </w:r>
            <w:r w:rsidRPr="000978B0">
              <w:t xml:space="preserve">рованию </w:t>
            </w:r>
            <w:r w:rsidR="002844BF" w:rsidRPr="000978B0">
              <w:t>жилищно-коммуна</w:t>
            </w:r>
            <w:r w:rsidR="002844BF">
              <w:t>л</w:t>
            </w:r>
            <w:r w:rsidR="002844BF" w:rsidRPr="000978B0">
              <w:t>ьного</w:t>
            </w:r>
            <w:r w:rsidRPr="000978B0">
              <w:t xml:space="preserve"> хозяйства (далее – Фонд ЖКХ) для с</w:t>
            </w:r>
            <w:r w:rsidRPr="000978B0">
              <w:t>о</w:t>
            </w:r>
            <w:r w:rsidRPr="000978B0">
              <w:t>финансирования капитальн</w:t>
            </w:r>
            <w:r w:rsidRPr="000978B0">
              <w:t>о</w:t>
            </w:r>
            <w:r w:rsidRPr="000978B0">
              <w:t>го ремонта МКД</w:t>
            </w:r>
          </w:p>
          <w:p w:rsidR="00A7235C" w:rsidRDefault="00A7235C" w:rsidP="007A6445">
            <w:pPr>
              <w:snapToGrid w:val="0"/>
              <w:jc w:val="both"/>
            </w:pPr>
          </w:p>
          <w:p w:rsidR="00A7235C" w:rsidRDefault="00A7235C" w:rsidP="007A6445">
            <w:pPr>
              <w:snapToGrid w:val="0"/>
              <w:jc w:val="both"/>
            </w:pPr>
          </w:p>
          <w:p w:rsidR="00A7235C" w:rsidRDefault="00A7235C" w:rsidP="007A6445">
            <w:pPr>
              <w:snapToGrid w:val="0"/>
              <w:jc w:val="both"/>
            </w:pPr>
          </w:p>
          <w:p w:rsidR="00A7235C" w:rsidRDefault="00A7235C" w:rsidP="007A6445">
            <w:pPr>
              <w:snapToGrid w:val="0"/>
              <w:jc w:val="both"/>
            </w:pPr>
          </w:p>
          <w:p w:rsidR="00A7235C" w:rsidRDefault="00A7235C" w:rsidP="007A6445">
            <w:pPr>
              <w:snapToGrid w:val="0"/>
              <w:jc w:val="both"/>
            </w:pPr>
          </w:p>
          <w:p w:rsidR="00A7235C" w:rsidRPr="000978B0" w:rsidDel="00F25D64" w:rsidRDefault="00A7235C" w:rsidP="007A6445">
            <w:pPr>
              <w:snapToGrid w:val="0"/>
              <w:jc w:val="both"/>
            </w:pPr>
          </w:p>
          <w:p w:rsidR="00A7235C" w:rsidRPr="000978B0" w:rsidRDefault="00A7235C" w:rsidP="00C7213D">
            <w:pPr>
              <w:snapToGrid w:val="0"/>
              <w:jc w:val="both"/>
            </w:pPr>
            <w:r w:rsidRPr="000978B0">
              <w:t>Получение средств финанс</w:t>
            </w:r>
            <w:r w:rsidRPr="000978B0">
              <w:t>о</w:t>
            </w:r>
            <w:r w:rsidRPr="000978B0">
              <w:t>вой поддержки государс</w:t>
            </w:r>
            <w:r w:rsidRPr="000978B0">
              <w:t>т</w:t>
            </w:r>
            <w:r w:rsidRPr="000978B0">
              <w:t>венной корпорации - Фонда содействия реформированию жилищно-коммунального хозяйства (далее – Фонд ЖКХ) для софинансирования капитального ремонта МКД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5C" w:rsidRPr="000978B0" w:rsidRDefault="00A7235C" w:rsidP="007A6445">
            <w:pPr>
              <w:snapToGrid w:val="0"/>
              <w:jc w:val="both"/>
            </w:pPr>
            <w:r w:rsidRPr="000978B0">
              <w:lastRenderedPageBreak/>
              <w:t>Получение дополн</w:t>
            </w:r>
            <w:r w:rsidRPr="000978B0">
              <w:t>и</w:t>
            </w:r>
            <w:r w:rsidRPr="000978B0">
              <w:t>тельных средств для проведения кап</w:t>
            </w:r>
            <w:r w:rsidRPr="000978B0">
              <w:t>и</w:t>
            </w:r>
            <w:r w:rsidRPr="000978B0">
              <w:lastRenderedPageBreak/>
              <w:t>тального ремонта МКД;</w:t>
            </w:r>
          </w:p>
          <w:p w:rsidR="00A7235C" w:rsidRDefault="00A7235C" w:rsidP="00C7213D">
            <w:pPr>
              <w:snapToGrid w:val="0"/>
              <w:jc w:val="both"/>
            </w:pPr>
          </w:p>
          <w:p w:rsidR="00A7235C" w:rsidRPr="000978B0" w:rsidRDefault="00A7235C" w:rsidP="007A6445">
            <w:pPr>
              <w:snapToGrid w:val="0"/>
              <w:jc w:val="both"/>
            </w:pPr>
            <w:r w:rsidRPr="000978B0">
              <w:t>увеличение объема проводимого кап</w:t>
            </w:r>
            <w:r w:rsidRPr="000978B0">
              <w:t>и</w:t>
            </w:r>
            <w:r w:rsidRPr="000978B0">
              <w:t>тального ремонта МКД</w:t>
            </w:r>
          </w:p>
          <w:p w:rsidR="00A7235C" w:rsidRPr="000978B0" w:rsidRDefault="00A7235C" w:rsidP="00C7213D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5C" w:rsidRDefault="00A7235C" w:rsidP="00553CF3">
            <w:pPr>
              <w:jc w:val="both"/>
            </w:pPr>
            <w:r w:rsidRPr="000978B0">
              <w:lastRenderedPageBreak/>
              <w:t>Подача заявки в Фонд ЖКХ на пол</w:t>
            </w:r>
            <w:r w:rsidRPr="000978B0">
              <w:t>у</w:t>
            </w:r>
            <w:r w:rsidRPr="000978B0">
              <w:t xml:space="preserve">чение финансовой </w:t>
            </w:r>
            <w:r w:rsidRPr="000978B0">
              <w:lastRenderedPageBreak/>
              <w:t>поддержки на пр</w:t>
            </w:r>
            <w:r w:rsidRPr="000978B0">
              <w:t>о</w:t>
            </w:r>
            <w:r w:rsidRPr="000978B0">
              <w:t>ведение капитальн</w:t>
            </w:r>
            <w:r w:rsidRPr="000978B0">
              <w:t>о</w:t>
            </w:r>
            <w:r w:rsidRPr="000978B0">
              <w:t>го ремонта МКД</w:t>
            </w:r>
          </w:p>
          <w:p w:rsidR="00A7235C" w:rsidRDefault="00A7235C" w:rsidP="00553CF3">
            <w:pPr>
              <w:jc w:val="both"/>
            </w:pPr>
          </w:p>
          <w:p w:rsidR="00A7235C" w:rsidRPr="000978B0" w:rsidRDefault="00A7235C" w:rsidP="00553CF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7A6445">
            <w:pPr>
              <w:jc w:val="both"/>
            </w:pPr>
            <w:r w:rsidRPr="000978B0">
              <w:lastRenderedPageBreak/>
              <w:t>Соотношение запл</w:t>
            </w:r>
            <w:r w:rsidRPr="000978B0">
              <w:t>а</w:t>
            </w:r>
            <w:r w:rsidRPr="000978B0">
              <w:t xml:space="preserve">нированного объема средств финансовой </w:t>
            </w:r>
            <w:r w:rsidRPr="000978B0">
              <w:lastRenderedPageBreak/>
              <w:t>поддержки за счет средств Фонда ЖКХ (лимита, устано</w:t>
            </w:r>
            <w:r w:rsidRPr="000978B0">
              <w:t>в</w:t>
            </w:r>
            <w:r w:rsidRPr="000978B0">
              <w:t>ленного Фондом ЖКХ для Забайкал</w:t>
            </w:r>
            <w:r w:rsidRPr="000978B0">
              <w:t>ь</w:t>
            </w:r>
            <w:r w:rsidRPr="000978B0">
              <w:t>ского края) к пол</w:t>
            </w:r>
            <w:r w:rsidRPr="000978B0">
              <w:t>у</w:t>
            </w:r>
            <w:r w:rsidRPr="000978B0">
              <w:t>ченным средствам финансовой по</w:t>
            </w:r>
            <w:r w:rsidRPr="000978B0">
              <w:t>д</w:t>
            </w:r>
            <w:r w:rsidRPr="000978B0">
              <w:t>держки – 100 %</w:t>
            </w:r>
          </w:p>
          <w:p w:rsidR="00A7235C" w:rsidRDefault="00A7235C" w:rsidP="00007D5D"/>
          <w:p w:rsidR="00A7235C" w:rsidRDefault="00A7235C" w:rsidP="00007D5D"/>
          <w:p w:rsidR="00A7235C" w:rsidRDefault="00A7235C" w:rsidP="00007D5D"/>
          <w:p w:rsidR="00A7235C" w:rsidRDefault="00A7235C" w:rsidP="00007D5D">
            <w:r w:rsidRPr="000978B0">
              <w:t>Соотношение запл</w:t>
            </w:r>
            <w:r w:rsidRPr="000978B0">
              <w:t>а</w:t>
            </w:r>
            <w:r w:rsidRPr="000978B0">
              <w:t>нированного объема средств финансовой поддержки за счет средств Фонда ЖКХ (лимита для Заба</w:t>
            </w:r>
            <w:r w:rsidRPr="000978B0">
              <w:t>й</w:t>
            </w:r>
            <w:r w:rsidRPr="000978B0">
              <w:t>кальского края) к полученным средс</w:t>
            </w:r>
            <w:r w:rsidRPr="000978B0">
              <w:t>т</w:t>
            </w:r>
            <w:r w:rsidRPr="000978B0">
              <w:t>вам финансовой поддержки</w:t>
            </w:r>
          </w:p>
          <w:p w:rsidR="00A7235C" w:rsidRPr="000978B0" w:rsidRDefault="00A7235C" w:rsidP="00007D5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7A6445">
            <w:pPr>
              <w:snapToGrid w:val="0"/>
              <w:jc w:val="both"/>
            </w:pPr>
            <w:r w:rsidRPr="000978B0">
              <w:lastRenderedPageBreak/>
              <w:t>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A7235C" w:rsidRDefault="00A7235C" w:rsidP="00177668">
            <w:pPr>
              <w:snapToGrid w:val="0"/>
              <w:jc w:val="both"/>
            </w:pPr>
            <w:r w:rsidRPr="00A7235C">
              <w:t>Администрации г</w:t>
            </w:r>
            <w:r w:rsidRPr="00A7235C">
              <w:t>о</w:t>
            </w:r>
            <w:r w:rsidRPr="00A7235C">
              <w:t>родских и сельских поселений</w:t>
            </w:r>
          </w:p>
        </w:tc>
      </w:tr>
      <w:tr w:rsidR="00A7235C" w:rsidRPr="000978B0" w:rsidTr="00A7235C">
        <w:trPr>
          <w:trHeight w:val="59"/>
        </w:trPr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516DBF">
            <w:pPr>
              <w:jc w:val="center"/>
            </w:pPr>
            <w:r w:rsidRPr="000978B0">
              <w:rPr>
                <w:b/>
                <w:bCs/>
              </w:rPr>
              <w:lastRenderedPageBreak/>
              <w:t>IV. Переселение граждан из аварийного жилого фонда</w:t>
            </w:r>
          </w:p>
        </w:tc>
      </w:tr>
      <w:tr w:rsidR="006113FF" w:rsidRPr="000978B0" w:rsidDel="00F25D64" w:rsidTr="00422589">
        <w:trPr>
          <w:trHeight w:val="59"/>
        </w:trPr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13FF" w:rsidRPr="000978B0" w:rsidRDefault="006113FF" w:rsidP="00C7213D">
            <w:pPr>
              <w:numPr>
                <w:ilvl w:val="0"/>
                <w:numId w:val="33"/>
              </w:numPr>
              <w:suppressAutoHyphens/>
              <w:snapToGrid w:val="0"/>
              <w:jc w:val="both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3FF" w:rsidRPr="000978B0" w:rsidDel="00F25D64" w:rsidRDefault="006113FF" w:rsidP="00C7213D">
            <w:pPr>
              <w:snapToGrid w:val="0"/>
              <w:jc w:val="both"/>
            </w:pPr>
            <w:r w:rsidRPr="000978B0">
              <w:t>Реализация программ пер</w:t>
            </w:r>
            <w:r w:rsidRPr="000978B0">
              <w:t>е</w:t>
            </w:r>
            <w:r w:rsidRPr="000978B0">
              <w:t>селения граждан из авари</w:t>
            </w:r>
            <w:r w:rsidRPr="000978B0">
              <w:t>й</w:t>
            </w:r>
            <w:r w:rsidRPr="000978B0">
              <w:t>ного жилищного фонда, пр</w:t>
            </w:r>
            <w:r w:rsidRPr="000978B0">
              <w:t>и</w:t>
            </w:r>
            <w:r w:rsidRPr="000978B0">
              <w:t>знанного таковым в устано</w:t>
            </w:r>
            <w:r w:rsidRPr="000978B0">
              <w:t>в</w:t>
            </w:r>
            <w:r w:rsidRPr="000978B0">
              <w:t>ленном порядке до 01 января 2012 г. (далее – программа расселения)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3FF" w:rsidRPr="000978B0" w:rsidDel="00F25D64" w:rsidRDefault="006113FF" w:rsidP="00C7213D">
            <w:pPr>
              <w:snapToGrid w:val="0"/>
              <w:jc w:val="both"/>
            </w:pPr>
            <w:r w:rsidRPr="000978B0">
              <w:t>Ликвидация авари</w:t>
            </w:r>
            <w:r w:rsidRPr="000978B0">
              <w:t>й</w:t>
            </w:r>
            <w:r w:rsidRPr="000978B0">
              <w:t xml:space="preserve">ного жилищного фонда.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3FF" w:rsidRPr="000978B0" w:rsidRDefault="006113FF" w:rsidP="00D942BC">
            <w:pPr>
              <w:jc w:val="both"/>
            </w:pPr>
            <w:r w:rsidRPr="000978B0">
              <w:t>Региональная адре</w:t>
            </w:r>
            <w:r w:rsidRPr="000978B0">
              <w:t>с</w:t>
            </w:r>
            <w:r w:rsidRPr="000978B0">
              <w:t>ная программа З</w:t>
            </w:r>
            <w:r w:rsidRPr="000978B0">
              <w:t>а</w:t>
            </w:r>
            <w:r w:rsidRPr="000978B0">
              <w:t>байкальского края по переселению гра</w:t>
            </w:r>
            <w:r w:rsidRPr="000978B0">
              <w:t>ж</w:t>
            </w:r>
            <w:r w:rsidRPr="000978B0">
              <w:t>дан из аварийного жилищного фонда на 2013-2017 годы, у</w:t>
            </w:r>
            <w:r w:rsidRPr="000978B0">
              <w:t>т</w:t>
            </w:r>
            <w:r w:rsidRPr="000978B0">
              <w:t>вержденная пост</w:t>
            </w:r>
            <w:r w:rsidRPr="000978B0">
              <w:t>а</w:t>
            </w:r>
            <w:r w:rsidRPr="000978B0">
              <w:t>новлением Прав</w:t>
            </w:r>
            <w:r w:rsidRPr="000978B0">
              <w:t>и</w:t>
            </w:r>
            <w:r w:rsidRPr="000978B0">
              <w:lastRenderedPageBreak/>
              <w:t>тельства Забайкал</w:t>
            </w:r>
            <w:r w:rsidRPr="000978B0">
              <w:t>ь</w:t>
            </w:r>
            <w:r w:rsidRPr="000978B0">
              <w:t>ского края от 31 д</w:t>
            </w:r>
            <w:r w:rsidRPr="000978B0">
              <w:t>е</w:t>
            </w:r>
            <w:r w:rsidRPr="000978B0">
              <w:t>кабря 2013 г. № 606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13FF" w:rsidRPr="00656AB0" w:rsidRDefault="006113FF" w:rsidP="00BF6CEC">
            <w:pPr>
              <w:jc w:val="both"/>
            </w:pPr>
            <w:r w:rsidRPr="000978B0">
              <w:lastRenderedPageBreak/>
              <w:t>1. Расселяемая пл</w:t>
            </w:r>
            <w:r w:rsidRPr="000978B0">
              <w:t>о</w:t>
            </w:r>
            <w:r w:rsidRPr="000978B0">
              <w:t>щадь жилых пом</w:t>
            </w:r>
            <w:r w:rsidRPr="000978B0">
              <w:t>е</w:t>
            </w:r>
            <w:r w:rsidRPr="000978B0">
              <w:t xml:space="preserve">щений – </w:t>
            </w:r>
            <w:r w:rsidR="00656AB0" w:rsidRPr="00656AB0">
              <w:t>12</w:t>
            </w:r>
            <w:r w:rsidR="00656AB0">
              <w:t>тыс.</w:t>
            </w:r>
            <w:r w:rsidRPr="00656AB0">
              <w:t xml:space="preserve">  кв.м. </w:t>
            </w:r>
          </w:p>
          <w:p w:rsidR="006113FF" w:rsidRPr="00656AB0" w:rsidRDefault="006113FF" w:rsidP="00BF6CEC">
            <w:pPr>
              <w:jc w:val="both"/>
            </w:pPr>
            <w:r w:rsidRPr="00656AB0">
              <w:t>2. Количество пер</w:t>
            </w:r>
            <w:r w:rsidRPr="00656AB0">
              <w:t>е</w:t>
            </w:r>
            <w:r w:rsidRPr="00656AB0">
              <w:t xml:space="preserve">селяемых жителей – </w:t>
            </w:r>
            <w:r w:rsidR="00656AB0">
              <w:rPr>
                <w:lang w:val="en-US"/>
              </w:rPr>
              <w:t>1200</w:t>
            </w:r>
            <w:r w:rsidRPr="00656AB0">
              <w:t xml:space="preserve"> чел.</w:t>
            </w:r>
          </w:p>
          <w:p w:rsidR="006113FF" w:rsidRDefault="006113FF" w:rsidP="00BF6CEC">
            <w:pPr>
              <w:snapToGrid w:val="0"/>
              <w:jc w:val="both"/>
            </w:pPr>
          </w:p>
          <w:p w:rsidR="006113FF" w:rsidRPr="000978B0" w:rsidRDefault="006113FF" w:rsidP="00BF6CEC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FF" w:rsidRPr="000978B0" w:rsidRDefault="006113FF" w:rsidP="005D1CDB">
            <w:pPr>
              <w:snapToGrid w:val="0"/>
              <w:jc w:val="both"/>
            </w:pPr>
            <w:r w:rsidRPr="000978B0">
              <w:t>До 01 се</w:t>
            </w:r>
            <w:r w:rsidRPr="000978B0">
              <w:t>н</w:t>
            </w:r>
            <w:r w:rsidRPr="000978B0">
              <w:t>тября 2017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FF" w:rsidRPr="00713772" w:rsidRDefault="006113FF" w:rsidP="00177668">
            <w:pPr>
              <w:snapToGrid w:val="0"/>
              <w:jc w:val="both"/>
            </w:pPr>
            <w:r w:rsidRPr="00713772">
              <w:t>Администрации г</w:t>
            </w:r>
            <w:r w:rsidRPr="00713772">
              <w:t>о</w:t>
            </w:r>
            <w:r w:rsidRPr="00713772">
              <w:t>родских поселений</w:t>
            </w:r>
          </w:p>
        </w:tc>
      </w:tr>
      <w:tr w:rsidR="006113FF" w:rsidRPr="000978B0" w:rsidDel="00F25D64" w:rsidTr="00422589">
        <w:trPr>
          <w:trHeight w:val="3933"/>
        </w:trPr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113FF" w:rsidRPr="000978B0" w:rsidRDefault="006113FF" w:rsidP="00C7213D">
            <w:pPr>
              <w:numPr>
                <w:ilvl w:val="0"/>
                <w:numId w:val="33"/>
              </w:numPr>
              <w:suppressAutoHyphens/>
              <w:snapToGrid w:val="0"/>
              <w:jc w:val="both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3FF" w:rsidRPr="000978B0" w:rsidDel="00F25D64" w:rsidRDefault="006113FF" w:rsidP="00C7213D">
            <w:pPr>
              <w:snapToGrid w:val="0"/>
              <w:jc w:val="both"/>
            </w:pPr>
            <w:r w:rsidRPr="000978B0">
              <w:t>Получение и использование средств федеральной по</w:t>
            </w:r>
            <w:r w:rsidRPr="000978B0">
              <w:t>д</w:t>
            </w:r>
            <w:r w:rsidRPr="000978B0">
              <w:t>держки Фонда ЖКХ для с</w:t>
            </w:r>
            <w:r w:rsidRPr="000978B0">
              <w:t>о</w:t>
            </w:r>
            <w:r w:rsidRPr="000978B0">
              <w:t>финансирования программ переселения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3FF" w:rsidRPr="000978B0" w:rsidRDefault="006113FF" w:rsidP="00C7213D">
            <w:pPr>
              <w:snapToGrid w:val="0"/>
              <w:jc w:val="both"/>
            </w:pPr>
            <w:r w:rsidRPr="000978B0">
              <w:t>Получение дополн</w:t>
            </w:r>
            <w:r w:rsidRPr="000978B0">
              <w:t>и</w:t>
            </w:r>
            <w:r w:rsidRPr="000978B0">
              <w:t>тельных средств для проведения рассел</w:t>
            </w:r>
            <w:r w:rsidRPr="000978B0">
              <w:t>е</w:t>
            </w:r>
            <w:r w:rsidRPr="000978B0">
              <w:t>ния</w:t>
            </w:r>
          </w:p>
          <w:p w:rsidR="006113FF" w:rsidRPr="000978B0" w:rsidRDefault="006113FF" w:rsidP="00C7213D">
            <w:pPr>
              <w:snapToGrid w:val="0"/>
              <w:jc w:val="both"/>
            </w:pPr>
          </w:p>
          <w:p w:rsidR="006113FF" w:rsidRPr="000978B0" w:rsidRDefault="006113FF" w:rsidP="00C7213D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3FF" w:rsidRPr="000978B0" w:rsidRDefault="006113FF" w:rsidP="006113FF">
            <w:pPr>
              <w:jc w:val="both"/>
            </w:pPr>
            <w:r w:rsidRPr="000978B0">
              <w:t xml:space="preserve">Подача заявки в Фонд ЖКХ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FF" w:rsidRPr="000978B0" w:rsidRDefault="006113FF" w:rsidP="00BF6CEC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FF" w:rsidRPr="000978B0" w:rsidRDefault="00713772" w:rsidP="005D1CDB">
            <w:pPr>
              <w:jc w:val="both"/>
            </w:pPr>
            <w:r>
              <w:t>2015</w:t>
            </w:r>
            <w:r w:rsidR="006113FF" w:rsidRPr="000978B0">
              <w:t xml:space="preserve"> г. – 01 сентября 2017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FF" w:rsidRPr="00713772" w:rsidRDefault="006113FF" w:rsidP="00177668">
            <w:pPr>
              <w:snapToGrid w:val="0"/>
              <w:jc w:val="both"/>
            </w:pPr>
            <w:r w:rsidRPr="00713772">
              <w:t>Администрации г</w:t>
            </w:r>
            <w:r w:rsidRPr="00713772">
              <w:t>о</w:t>
            </w:r>
            <w:r w:rsidRPr="00713772">
              <w:t>родских поселений</w:t>
            </w:r>
          </w:p>
        </w:tc>
      </w:tr>
      <w:tr w:rsidR="00A7235C" w:rsidRPr="00590E06" w:rsidDel="00F25D64" w:rsidTr="00A7235C">
        <w:trPr>
          <w:trHeight w:val="59"/>
        </w:trPr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235C" w:rsidRPr="000978B0" w:rsidRDefault="00A7235C" w:rsidP="00C7213D">
            <w:pPr>
              <w:numPr>
                <w:ilvl w:val="0"/>
                <w:numId w:val="33"/>
              </w:numPr>
              <w:suppressAutoHyphens/>
              <w:snapToGrid w:val="0"/>
              <w:jc w:val="both"/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5C" w:rsidRPr="00713772" w:rsidRDefault="00A7235C" w:rsidP="00C7213D">
            <w:pPr>
              <w:snapToGrid w:val="0"/>
              <w:jc w:val="both"/>
            </w:pPr>
            <w:r w:rsidRPr="00713772">
              <w:t>Формирование и актуализ</w:t>
            </w:r>
            <w:r w:rsidRPr="00713772">
              <w:t>а</w:t>
            </w:r>
            <w:r w:rsidRPr="00713772">
              <w:t>ция реестра аварийного ж</w:t>
            </w:r>
            <w:r w:rsidRPr="00713772">
              <w:t>и</w:t>
            </w:r>
            <w:r w:rsidRPr="00713772">
              <w:t>лищного фонда, признанного таковым после 01 января 2012 г., (далее – реестр ав</w:t>
            </w:r>
            <w:r w:rsidRPr="00713772">
              <w:t>а</w:t>
            </w:r>
            <w:r w:rsidRPr="00713772">
              <w:t>рийного жилищного фонда)</w:t>
            </w:r>
            <w:r w:rsidRPr="00713772">
              <w:rPr>
                <w:i/>
                <w:iCs/>
              </w:rPr>
              <w:t xml:space="preserve"> (распоряжение Правител</w:t>
            </w:r>
            <w:r w:rsidRPr="00713772">
              <w:rPr>
                <w:i/>
                <w:iCs/>
              </w:rPr>
              <w:t>ь</w:t>
            </w:r>
            <w:r w:rsidRPr="00713772">
              <w:rPr>
                <w:i/>
                <w:iCs/>
              </w:rPr>
              <w:t>ства Российской Федерации от 26 сентября 2013 г. №1473-р)</w:t>
            </w:r>
          </w:p>
          <w:p w:rsidR="00A7235C" w:rsidRPr="00713772" w:rsidRDefault="00A7235C" w:rsidP="00C7213D">
            <w:pPr>
              <w:snapToGrid w:val="0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5C" w:rsidRPr="00713772" w:rsidDel="00F25D64" w:rsidRDefault="00A7235C" w:rsidP="00C7213D">
            <w:pPr>
              <w:snapToGrid w:val="0"/>
              <w:jc w:val="both"/>
            </w:pPr>
            <w:r w:rsidRPr="00713772">
              <w:t>Создание условий для организации р</w:t>
            </w:r>
            <w:r w:rsidRPr="00713772">
              <w:t>а</w:t>
            </w:r>
            <w:r w:rsidRPr="00713772">
              <w:t>боты по дальнейш</w:t>
            </w:r>
            <w:r w:rsidRPr="00713772">
              <w:t>е</w:t>
            </w:r>
            <w:r w:rsidRPr="00713772">
              <w:t>му расселению гр</w:t>
            </w:r>
            <w:r w:rsidRPr="00713772">
              <w:t>а</w:t>
            </w:r>
            <w:r w:rsidRPr="00713772">
              <w:t>ждан из аварийного жилищного фонда и ликвидации авари</w:t>
            </w:r>
            <w:r w:rsidRPr="00713772">
              <w:t>й</w:t>
            </w:r>
            <w:r w:rsidRPr="00713772">
              <w:t>ного жилищного фонда.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5C" w:rsidRPr="00713772" w:rsidRDefault="002844BF" w:rsidP="00C7213D">
            <w:pPr>
              <w:snapToGrid w:val="0"/>
              <w:jc w:val="both"/>
            </w:pPr>
            <w:r>
              <w:t xml:space="preserve">Ведение </w:t>
            </w:r>
            <w:r w:rsidR="00A7235C" w:rsidRPr="00713772">
              <w:t>реестра аварийного жили</w:t>
            </w:r>
            <w:r w:rsidR="00A7235C" w:rsidRPr="00713772">
              <w:t>щ</w:t>
            </w:r>
            <w:r w:rsidR="00A7235C" w:rsidRPr="00713772">
              <w:t xml:space="preserve">ного фонда </w:t>
            </w:r>
          </w:p>
          <w:p w:rsidR="00A7235C" w:rsidRPr="00713772" w:rsidRDefault="00A7235C" w:rsidP="00C7213D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713772" w:rsidRDefault="00A7235C" w:rsidP="00C7213D">
            <w:pPr>
              <w:snapToGrid w:val="0"/>
              <w:jc w:val="both"/>
            </w:pPr>
            <w:r w:rsidRPr="00713772">
              <w:t>Наличие реестра аварийного жили</w:t>
            </w:r>
            <w:r w:rsidRPr="00713772">
              <w:t>щ</w:t>
            </w:r>
            <w:r w:rsidRPr="00713772">
              <w:t>ного фонда.</w:t>
            </w:r>
          </w:p>
          <w:p w:rsidR="00A7235C" w:rsidRPr="00713772" w:rsidRDefault="00A7235C" w:rsidP="00C7213D">
            <w:pPr>
              <w:snapToGrid w:val="0"/>
              <w:jc w:val="both"/>
            </w:pPr>
          </w:p>
          <w:p w:rsidR="00A7235C" w:rsidRPr="00713772" w:rsidDel="00F25D64" w:rsidRDefault="00A7235C" w:rsidP="00C7213D">
            <w:pPr>
              <w:snapToGrid w:val="0"/>
              <w:jc w:val="both"/>
            </w:pPr>
            <w:r w:rsidRPr="00713772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713772" w:rsidRDefault="00A7235C" w:rsidP="00C7213D">
            <w:pPr>
              <w:snapToGrid w:val="0"/>
              <w:jc w:val="both"/>
            </w:pPr>
            <w:r w:rsidRPr="00713772">
              <w:t>2015 г.</w:t>
            </w:r>
          </w:p>
          <w:p w:rsidR="00A7235C" w:rsidRPr="00713772" w:rsidRDefault="00A7235C" w:rsidP="00C7213D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713772" w:rsidRDefault="00A7235C" w:rsidP="00A7235C">
            <w:pPr>
              <w:snapToGrid w:val="0"/>
              <w:jc w:val="both"/>
            </w:pPr>
            <w:r w:rsidRPr="00713772">
              <w:t>Администрации г</w:t>
            </w:r>
            <w:r w:rsidRPr="00713772">
              <w:t>о</w:t>
            </w:r>
            <w:r w:rsidRPr="00713772">
              <w:t>родских поселений</w:t>
            </w:r>
          </w:p>
        </w:tc>
      </w:tr>
      <w:tr w:rsidR="00A7235C" w:rsidRPr="000978B0" w:rsidDel="00F25D64" w:rsidTr="00A7235C">
        <w:trPr>
          <w:trHeight w:val="59"/>
        </w:trPr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1D4CD9">
            <w:pPr>
              <w:suppressAutoHyphens/>
              <w:snapToGrid w:val="0"/>
              <w:ind w:left="1288"/>
              <w:jc w:val="center"/>
            </w:pPr>
            <w:r w:rsidRPr="000978B0">
              <w:rPr>
                <w:b/>
                <w:bCs/>
                <w:lang w:val="en-US"/>
              </w:rPr>
              <w:t>V</w:t>
            </w:r>
            <w:r w:rsidRPr="000978B0">
              <w:rPr>
                <w:b/>
                <w:bCs/>
              </w:rPr>
              <w:t>.</w:t>
            </w:r>
            <w:r w:rsidRPr="000978B0">
              <w:rPr>
                <w:b/>
                <w:bCs/>
                <w:lang w:val="en-US"/>
              </w:rPr>
              <w:t> </w:t>
            </w:r>
            <w:r w:rsidRPr="000978B0">
              <w:rPr>
                <w:b/>
                <w:bCs/>
              </w:rPr>
              <w:t>Обеспечение модернизации объектов жилищно-коммунального хозяйства</w:t>
            </w:r>
          </w:p>
        </w:tc>
      </w:tr>
      <w:tr w:rsidR="00A7235C" w:rsidRPr="000978B0" w:rsidDel="00F25D64" w:rsidTr="00A7235C">
        <w:trPr>
          <w:trHeight w:val="59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235C" w:rsidRPr="000978B0" w:rsidRDefault="00A7235C" w:rsidP="00C7213D">
            <w:pPr>
              <w:numPr>
                <w:ilvl w:val="0"/>
                <w:numId w:val="33"/>
              </w:numPr>
              <w:suppressAutoHyphens/>
              <w:snapToGrid w:val="0"/>
              <w:jc w:val="both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5C" w:rsidRPr="000978B0" w:rsidRDefault="00A7235C" w:rsidP="00C7213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0978B0">
              <w:t>Проведение работ по выя</w:t>
            </w:r>
            <w:r w:rsidRPr="000978B0">
              <w:t>в</w:t>
            </w:r>
            <w:r w:rsidRPr="000978B0">
              <w:t xml:space="preserve">лению бесхозяйных объектов жилищно-коммунального хозяйства </w:t>
            </w:r>
            <w:r w:rsidRPr="000978B0">
              <w:rPr>
                <w:i/>
                <w:iCs/>
              </w:rPr>
              <w:t xml:space="preserve">(распоряжение </w:t>
            </w:r>
            <w:r w:rsidRPr="000978B0">
              <w:rPr>
                <w:i/>
                <w:iCs/>
              </w:rPr>
              <w:lastRenderedPageBreak/>
              <w:t>Правительства Российской Федерации от 22 августа 2011 г. № 1493-р)</w:t>
            </w:r>
          </w:p>
          <w:p w:rsidR="00A7235C" w:rsidRPr="000978B0" w:rsidRDefault="00A7235C" w:rsidP="00C7213D">
            <w:pPr>
              <w:snapToGrid w:val="0"/>
              <w:jc w:val="both"/>
            </w:pPr>
          </w:p>
          <w:p w:rsidR="00A7235C" w:rsidRPr="000978B0" w:rsidRDefault="00A7235C" w:rsidP="00C7213D">
            <w:pPr>
              <w:snapToGrid w:val="0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5C" w:rsidRPr="000978B0" w:rsidRDefault="00A7235C" w:rsidP="00C7213D">
            <w:pPr>
              <w:snapToGrid w:val="0"/>
              <w:jc w:val="both"/>
            </w:pPr>
            <w:r w:rsidRPr="000978B0">
              <w:lastRenderedPageBreak/>
              <w:t>Актуализация и</w:t>
            </w:r>
            <w:r w:rsidRPr="000978B0">
              <w:t>н</w:t>
            </w:r>
            <w:r w:rsidRPr="000978B0">
              <w:t>формации об объе</w:t>
            </w:r>
            <w:r w:rsidRPr="000978B0">
              <w:t>к</w:t>
            </w:r>
            <w:r w:rsidRPr="000978B0">
              <w:t>тах жилищно-коммунального х</w:t>
            </w:r>
            <w:r w:rsidRPr="000978B0">
              <w:t>о</w:t>
            </w:r>
            <w:r w:rsidRPr="000978B0">
              <w:lastRenderedPageBreak/>
              <w:t>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5C" w:rsidRPr="00F5009E" w:rsidRDefault="00713772" w:rsidP="00422589">
            <w:pPr>
              <w:tabs>
                <w:tab w:val="left" w:pos="735"/>
              </w:tabs>
              <w:snapToGrid w:val="0"/>
              <w:jc w:val="both"/>
            </w:pPr>
            <w:r>
              <w:lastRenderedPageBreak/>
              <w:t>Н</w:t>
            </w:r>
            <w:r w:rsidR="00422589">
              <w:t>ормативный акт</w:t>
            </w:r>
            <w:r>
              <w:t xml:space="preserve"> о</w:t>
            </w:r>
            <w:r w:rsidR="00A7235C" w:rsidRPr="00F5009E">
              <w:t>б утверждении граф</w:t>
            </w:r>
            <w:r w:rsidR="00A7235C" w:rsidRPr="00F5009E">
              <w:t>и</w:t>
            </w:r>
            <w:r w:rsidR="00A7235C" w:rsidRPr="00F5009E">
              <w:t xml:space="preserve">ков регистрации прав муниципальной </w:t>
            </w:r>
            <w:r w:rsidR="00A7235C" w:rsidRPr="00F5009E">
              <w:lastRenderedPageBreak/>
              <w:t>собственности на объекты энергетики и коммунальной сферы, в том числе бесхозяйных объе</w:t>
            </w:r>
            <w:r w:rsidR="00A7235C" w:rsidRPr="00F5009E">
              <w:t>к</w:t>
            </w:r>
            <w:r w:rsidR="00A7235C" w:rsidRPr="00F5009E">
              <w:t xml:space="preserve">тов муниципальных образований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422589" w:rsidRDefault="00422589" w:rsidP="00422589">
            <w:pPr>
              <w:tabs>
                <w:tab w:val="left" w:pos="735"/>
              </w:tabs>
              <w:snapToGrid w:val="0"/>
              <w:jc w:val="both"/>
            </w:pPr>
            <w:r w:rsidRPr="00422589">
              <w:lastRenderedPageBreak/>
              <w:t>Количество выя</w:t>
            </w:r>
            <w:r w:rsidRPr="00422589">
              <w:t>в</w:t>
            </w:r>
            <w:r w:rsidRPr="00422589">
              <w:t xml:space="preserve">ленных бесхозных объектов, </w:t>
            </w:r>
            <w:r>
              <w:t>шт</w:t>
            </w:r>
            <w:r w:rsidRPr="00422589"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713772" w:rsidP="00C7213D">
            <w:pPr>
              <w:tabs>
                <w:tab w:val="left" w:pos="735"/>
              </w:tabs>
              <w:snapToGrid w:val="0"/>
              <w:jc w:val="both"/>
            </w:pPr>
            <w:r>
              <w:t>2015</w:t>
            </w:r>
            <w:r w:rsidR="00A7235C" w:rsidRPr="000978B0">
              <w:t xml:space="preserve"> г., а</w:t>
            </w:r>
            <w:r w:rsidR="00A7235C" w:rsidRPr="000978B0">
              <w:t>к</w:t>
            </w:r>
            <w:r w:rsidR="00A7235C" w:rsidRPr="000978B0">
              <w:t>туализация – постоя</w:t>
            </w:r>
            <w:r w:rsidR="00A7235C" w:rsidRPr="000978B0">
              <w:t>н</w:t>
            </w:r>
            <w:r w:rsidR="00A7235C" w:rsidRPr="000978B0">
              <w:t xml:space="preserve">но, по мере </w:t>
            </w:r>
            <w:r w:rsidR="00A7235C" w:rsidRPr="000978B0">
              <w:lastRenderedPageBreak/>
              <w:t>необход</w:t>
            </w:r>
            <w:r w:rsidR="00A7235C" w:rsidRPr="000978B0">
              <w:t>и</w:t>
            </w:r>
            <w:r w:rsidR="00A7235C" w:rsidRPr="000978B0">
              <w:t>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A7235C" w:rsidRDefault="00A7235C" w:rsidP="00177668">
            <w:pPr>
              <w:snapToGrid w:val="0"/>
              <w:jc w:val="both"/>
            </w:pPr>
            <w:r w:rsidRPr="00A7235C">
              <w:lastRenderedPageBreak/>
              <w:t>Администрации г</w:t>
            </w:r>
            <w:r w:rsidRPr="00A7235C">
              <w:t>о</w:t>
            </w:r>
            <w:r w:rsidRPr="00A7235C">
              <w:t>родских и сельских поселений</w:t>
            </w:r>
          </w:p>
        </w:tc>
      </w:tr>
      <w:tr w:rsidR="00A7235C" w:rsidRPr="000978B0" w:rsidDel="00F25D64" w:rsidTr="00A7235C">
        <w:trPr>
          <w:trHeight w:val="59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235C" w:rsidRPr="000978B0" w:rsidRDefault="00A7235C" w:rsidP="00C7213D">
            <w:pPr>
              <w:numPr>
                <w:ilvl w:val="0"/>
                <w:numId w:val="33"/>
              </w:numPr>
              <w:suppressAutoHyphens/>
              <w:snapToGrid w:val="0"/>
              <w:jc w:val="both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5C" w:rsidRPr="000978B0" w:rsidRDefault="00A7235C" w:rsidP="00C7213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0978B0">
              <w:t>Проведение работ по регис</w:t>
            </w:r>
            <w:r w:rsidRPr="000978B0">
              <w:t>т</w:t>
            </w:r>
            <w:r w:rsidRPr="000978B0">
              <w:t>рации в установленном п</w:t>
            </w:r>
            <w:r w:rsidRPr="000978B0">
              <w:t>о</w:t>
            </w:r>
            <w:r w:rsidRPr="000978B0">
              <w:t xml:space="preserve">рядке прав собственности на объекты жилищно-коммунального хозяйства </w:t>
            </w:r>
            <w:r w:rsidRPr="000978B0">
              <w:rPr>
                <w:i/>
                <w:iCs/>
              </w:rPr>
              <w:t xml:space="preserve"> (распоряжение Правител</w:t>
            </w:r>
            <w:r w:rsidRPr="000978B0">
              <w:rPr>
                <w:i/>
                <w:iCs/>
              </w:rPr>
              <w:t>ь</w:t>
            </w:r>
            <w:r w:rsidRPr="000978B0">
              <w:rPr>
                <w:i/>
                <w:iCs/>
              </w:rPr>
              <w:t>ства Российской Федерации от 22 августа 2011 г. № 1493-р)</w:t>
            </w:r>
          </w:p>
          <w:p w:rsidR="00A7235C" w:rsidRPr="000978B0" w:rsidRDefault="00A7235C" w:rsidP="00C7213D">
            <w:pPr>
              <w:snapToGrid w:val="0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5C" w:rsidRPr="000978B0" w:rsidRDefault="00A7235C" w:rsidP="00C7213D">
            <w:pPr>
              <w:snapToGrid w:val="0"/>
              <w:jc w:val="both"/>
            </w:pPr>
            <w:r w:rsidRPr="000978B0">
              <w:t>Создание условий для привлечения и</w:t>
            </w:r>
            <w:r w:rsidRPr="000978B0">
              <w:t>н</w:t>
            </w:r>
            <w:r w:rsidRPr="000978B0">
              <w:t>вестиций в сферу жилищно-коммунального х</w:t>
            </w:r>
            <w:r w:rsidRPr="000978B0">
              <w:t>о</w:t>
            </w:r>
            <w:r w:rsidRPr="000978B0">
              <w:t xml:space="preserve">зяйства </w:t>
            </w:r>
          </w:p>
          <w:p w:rsidR="00A7235C" w:rsidRPr="000978B0" w:rsidRDefault="00A7235C" w:rsidP="00C7213D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5C" w:rsidRPr="00F5009E" w:rsidRDefault="00713772" w:rsidP="00C7213D">
            <w:pPr>
              <w:tabs>
                <w:tab w:val="left" w:pos="735"/>
              </w:tabs>
              <w:snapToGrid w:val="0"/>
              <w:jc w:val="both"/>
            </w:pPr>
            <w:r>
              <w:t>Н</w:t>
            </w:r>
            <w:r w:rsidR="00422589">
              <w:t>ормативный акт</w:t>
            </w:r>
            <w:r>
              <w:t xml:space="preserve"> о</w:t>
            </w:r>
            <w:r w:rsidR="00A7235C" w:rsidRPr="00F5009E">
              <w:t>б утверждении граф</w:t>
            </w:r>
            <w:r w:rsidR="00A7235C" w:rsidRPr="00F5009E">
              <w:t>и</w:t>
            </w:r>
            <w:r w:rsidR="00A7235C" w:rsidRPr="00F5009E">
              <w:t>ков регистрации прав муниципальной собственности на объекты энергетики и коммунальной сферы, в том числе бесхозяйных объе</w:t>
            </w:r>
            <w:r w:rsidR="00A7235C" w:rsidRPr="00F5009E">
              <w:t>к</w:t>
            </w:r>
            <w:r w:rsidR="00A7235C" w:rsidRPr="00F5009E">
              <w:t xml:space="preserve">тов муниципальных образований </w:t>
            </w:r>
          </w:p>
          <w:p w:rsidR="00A7235C" w:rsidRPr="00F5009E" w:rsidRDefault="00A7235C" w:rsidP="00C7213D">
            <w:pPr>
              <w:tabs>
                <w:tab w:val="left" w:pos="735"/>
              </w:tabs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713772">
            <w:pPr>
              <w:tabs>
                <w:tab w:val="left" w:pos="735"/>
              </w:tabs>
              <w:snapToGrid w:val="0"/>
              <w:jc w:val="both"/>
            </w:pPr>
            <w:r w:rsidRPr="000978B0">
              <w:t>Количество (шт.) бесхоз</w:t>
            </w:r>
            <w:r>
              <w:t>яй</w:t>
            </w:r>
            <w:r w:rsidRPr="000978B0">
              <w:t>ных объе</w:t>
            </w:r>
            <w:r w:rsidRPr="000978B0">
              <w:t>к</w:t>
            </w:r>
            <w:r w:rsidRPr="000978B0">
              <w:t>тов жилищно-коммунального х</w:t>
            </w:r>
            <w:r w:rsidRPr="000978B0">
              <w:t>о</w:t>
            </w:r>
            <w:r w:rsidRPr="000978B0">
              <w:t>зяйства</w:t>
            </w:r>
            <w:r w:rsidR="00E85901">
              <w:t>.</w:t>
            </w:r>
            <w:r w:rsidRPr="000978B0" w:rsidDel="007E46CB">
              <w:t xml:space="preserve"> </w:t>
            </w:r>
            <w:r w:rsidRPr="000978B0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  <w:r w:rsidRPr="000978B0">
              <w:t>Начало р</w:t>
            </w:r>
            <w:r w:rsidRPr="000978B0">
              <w:t>е</w:t>
            </w:r>
            <w:r w:rsidRPr="000978B0">
              <w:t>гистрации – 2014 г., далее – п</w:t>
            </w:r>
            <w:r w:rsidRPr="000978B0">
              <w:t>о</w:t>
            </w:r>
            <w:r w:rsidRPr="000978B0">
              <w:t>стоянно, по мере нео</w:t>
            </w:r>
            <w:r w:rsidRPr="000978B0">
              <w:t>б</w:t>
            </w:r>
            <w:r w:rsidRPr="000978B0">
              <w:t>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A7235C" w:rsidRDefault="00A7235C" w:rsidP="00177668">
            <w:pPr>
              <w:snapToGrid w:val="0"/>
              <w:jc w:val="both"/>
            </w:pPr>
            <w:r w:rsidRPr="00A7235C">
              <w:t>Администрации г</w:t>
            </w:r>
            <w:r w:rsidRPr="00A7235C">
              <w:t>о</w:t>
            </w:r>
            <w:r w:rsidRPr="00A7235C">
              <w:t>родских и сельских поселений</w:t>
            </w:r>
          </w:p>
        </w:tc>
      </w:tr>
      <w:tr w:rsidR="00A7235C" w:rsidRPr="000978B0" w:rsidDel="00F25D64" w:rsidTr="00A7235C">
        <w:trPr>
          <w:trHeight w:val="59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235C" w:rsidRPr="000978B0" w:rsidRDefault="00A7235C" w:rsidP="00C7213D">
            <w:pPr>
              <w:numPr>
                <w:ilvl w:val="0"/>
                <w:numId w:val="33"/>
              </w:numPr>
              <w:suppressAutoHyphens/>
              <w:snapToGrid w:val="0"/>
              <w:jc w:val="both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5C" w:rsidRPr="000978B0" w:rsidRDefault="00A7235C" w:rsidP="00C7213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0978B0">
              <w:t>Разработка схем водосна</w:t>
            </w:r>
            <w:r w:rsidRPr="000978B0">
              <w:t>б</w:t>
            </w:r>
            <w:r w:rsidRPr="000978B0">
              <w:t>жения и водоотведения, те</w:t>
            </w:r>
            <w:r w:rsidRPr="000978B0">
              <w:t>п</w:t>
            </w:r>
            <w:r>
              <w:t>лоснабжени</w:t>
            </w:r>
            <w:r w:rsidRPr="000978B0">
              <w:t xml:space="preserve">я </w:t>
            </w:r>
            <w:r w:rsidRPr="000978B0">
              <w:rPr>
                <w:i/>
                <w:iCs/>
              </w:rPr>
              <w:t>(перечень пор</w:t>
            </w:r>
            <w:r w:rsidRPr="000978B0">
              <w:rPr>
                <w:i/>
                <w:iCs/>
              </w:rPr>
              <w:t>у</w:t>
            </w:r>
            <w:r w:rsidRPr="000978B0">
              <w:rPr>
                <w:i/>
                <w:iCs/>
              </w:rPr>
              <w:t>чений Президента Росси</w:t>
            </w:r>
            <w:r w:rsidRPr="000978B0">
              <w:rPr>
                <w:i/>
                <w:iCs/>
              </w:rPr>
              <w:t>й</w:t>
            </w:r>
            <w:r w:rsidRPr="000978B0">
              <w:rPr>
                <w:i/>
                <w:iCs/>
              </w:rPr>
              <w:t>ской Федерации от 13 фе</w:t>
            </w:r>
            <w:r w:rsidRPr="000978B0">
              <w:rPr>
                <w:i/>
                <w:iCs/>
              </w:rPr>
              <w:t>в</w:t>
            </w:r>
            <w:r w:rsidRPr="000978B0">
              <w:rPr>
                <w:i/>
                <w:iCs/>
              </w:rPr>
              <w:t>раля 2014 г. №Пр-299, ра</w:t>
            </w:r>
            <w:r w:rsidRPr="000978B0">
              <w:rPr>
                <w:i/>
                <w:iCs/>
              </w:rPr>
              <w:t>с</w:t>
            </w:r>
            <w:r w:rsidRPr="000978B0">
              <w:rPr>
                <w:i/>
                <w:iCs/>
              </w:rPr>
              <w:t>поряжение Правительства Российской Федерации от 22 августа 2011 г. № 1493-р)</w:t>
            </w:r>
          </w:p>
          <w:p w:rsidR="00A7235C" w:rsidRPr="000978B0" w:rsidRDefault="00A7235C" w:rsidP="00C7213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A7235C" w:rsidRPr="000978B0" w:rsidRDefault="00A7235C" w:rsidP="00C7213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A7235C" w:rsidRPr="000978B0" w:rsidRDefault="00A7235C" w:rsidP="00C7213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A7235C" w:rsidRPr="000978B0" w:rsidRDefault="00A7235C" w:rsidP="00C7213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A7235C" w:rsidRPr="000978B0" w:rsidRDefault="00A7235C" w:rsidP="00C7213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A7235C" w:rsidRPr="000978B0" w:rsidRDefault="00A7235C" w:rsidP="00C7213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A7235C" w:rsidRDefault="00A7235C" w:rsidP="00C7213D">
            <w:pPr>
              <w:autoSpaceDE w:val="0"/>
              <w:autoSpaceDN w:val="0"/>
              <w:adjustRightInd w:val="0"/>
              <w:jc w:val="both"/>
            </w:pPr>
          </w:p>
          <w:p w:rsidR="00A7235C" w:rsidRPr="000978B0" w:rsidRDefault="00A7235C" w:rsidP="00C7213D">
            <w:pPr>
              <w:autoSpaceDE w:val="0"/>
              <w:autoSpaceDN w:val="0"/>
              <w:adjustRightInd w:val="0"/>
              <w:jc w:val="both"/>
            </w:pPr>
            <w:r w:rsidRPr="000978B0">
              <w:t>Утверждение схем вод</w:t>
            </w:r>
            <w:r w:rsidRPr="000978B0">
              <w:t>о</w:t>
            </w:r>
            <w:r>
              <w:t>снабжения и водоотведения</w:t>
            </w:r>
            <w:r w:rsidRPr="000978B0">
              <w:t>, теплоснабжения с разбивкой по муниципальным образ</w:t>
            </w:r>
            <w:r w:rsidRPr="000978B0">
              <w:t>о</w:t>
            </w:r>
            <w:r w:rsidRPr="000978B0">
              <w:t>ваниям</w:t>
            </w:r>
          </w:p>
          <w:p w:rsidR="00A7235C" w:rsidRPr="000978B0" w:rsidRDefault="00A7235C" w:rsidP="00C7213D">
            <w:pPr>
              <w:autoSpaceDE w:val="0"/>
              <w:autoSpaceDN w:val="0"/>
              <w:adjustRightInd w:val="0"/>
              <w:jc w:val="both"/>
            </w:pPr>
          </w:p>
          <w:p w:rsidR="00A7235C" w:rsidRPr="000978B0" w:rsidRDefault="00A7235C" w:rsidP="00C7213D">
            <w:pPr>
              <w:autoSpaceDE w:val="0"/>
              <w:autoSpaceDN w:val="0"/>
              <w:adjustRightInd w:val="0"/>
              <w:jc w:val="both"/>
            </w:pPr>
          </w:p>
          <w:p w:rsidR="00A7235C" w:rsidRPr="000978B0" w:rsidRDefault="00A7235C" w:rsidP="00C7213D">
            <w:pPr>
              <w:autoSpaceDE w:val="0"/>
              <w:autoSpaceDN w:val="0"/>
              <w:adjustRightInd w:val="0"/>
              <w:jc w:val="both"/>
            </w:pPr>
          </w:p>
          <w:p w:rsidR="00A7235C" w:rsidRPr="000978B0" w:rsidRDefault="00A7235C" w:rsidP="00C7213D">
            <w:pPr>
              <w:autoSpaceDE w:val="0"/>
              <w:autoSpaceDN w:val="0"/>
              <w:adjustRightInd w:val="0"/>
              <w:jc w:val="both"/>
            </w:pPr>
          </w:p>
          <w:p w:rsidR="00A7235C" w:rsidRPr="000978B0" w:rsidRDefault="00A7235C" w:rsidP="00C7213D">
            <w:pPr>
              <w:autoSpaceDE w:val="0"/>
              <w:autoSpaceDN w:val="0"/>
              <w:adjustRightInd w:val="0"/>
              <w:jc w:val="both"/>
            </w:pPr>
          </w:p>
          <w:p w:rsidR="00A7235C" w:rsidRPr="000978B0" w:rsidRDefault="00A7235C" w:rsidP="00C7213D">
            <w:pPr>
              <w:autoSpaceDE w:val="0"/>
              <w:autoSpaceDN w:val="0"/>
              <w:adjustRightInd w:val="0"/>
              <w:jc w:val="both"/>
            </w:pPr>
          </w:p>
          <w:p w:rsidR="00A7235C" w:rsidRPr="000978B0" w:rsidRDefault="00A7235C" w:rsidP="00C7213D">
            <w:pPr>
              <w:autoSpaceDE w:val="0"/>
              <w:autoSpaceDN w:val="0"/>
              <w:adjustRightInd w:val="0"/>
              <w:jc w:val="both"/>
            </w:pPr>
          </w:p>
          <w:p w:rsidR="00A7235C" w:rsidRPr="000978B0" w:rsidRDefault="00A7235C" w:rsidP="00C7213D">
            <w:pPr>
              <w:autoSpaceDE w:val="0"/>
              <w:autoSpaceDN w:val="0"/>
              <w:adjustRightInd w:val="0"/>
              <w:jc w:val="both"/>
            </w:pPr>
          </w:p>
          <w:p w:rsidR="00A7235C" w:rsidRDefault="00A7235C" w:rsidP="00B801DD">
            <w:pPr>
              <w:autoSpaceDE w:val="0"/>
              <w:autoSpaceDN w:val="0"/>
              <w:adjustRightInd w:val="0"/>
              <w:jc w:val="both"/>
            </w:pPr>
            <w:r w:rsidRPr="000978B0">
              <w:t>Актуализация схем вод</w:t>
            </w:r>
            <w:r w:rsidRPr="000978B0">
              <w:t>о</w:t>
            </w:r>
            <w:r w:rsidRPr="000978B0">
              <w:t xml:space="preserve">снабжения и водоотведения, теплоснабжения  </w:t>
            </w:r>
          </w:p>
          <w:p w:rsidR="00A7235C" w:rsidRPr="000978B0" w:rsidRDefault="00A7235C" w:rsidP="00B801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5C" w:rsidRPr="000978B0" w:rsidRDefault="00A7235C" w:rsidP="00C7213D">
            <w:pPr>
              <w:snapToGrid w:val="0"/>
              <w:jc w:val="both"/>
            </w:pPr>
            <w:r w:rsidRPr="000978B0">
              <w:lastRenderedPageBreak/>
              <w:t>Создание условий для привлечения и</w:t>
            </w:r>
            <w:r w:rsidRPr="000978B0">
              <w:t>н</w:t>
            </w:r>
            <w:r w:rsidRPr="000978B0">
              <w:t>вестиций в сферы водоснабжения и в</w:t>
            </w:r>
            <w:r w:rsidRPr="000978B0">
              <w:t>о</w:t>
            </w:r>
            <w:r w:rsidRPr="000978B0">
              <w:t>доотведения, тепл</w:t>
            </w:r>
            <w:r w:rsidRPr="000978B0">
              <w:t>о</w:t>
            </w:r>
            <w:r w:rsidRPr="000978B0">
              <w:t>снабжения;</w:t>
            </w:r>
          </w:p>
          <w:p w:rsidR="00A7235C" w:rsidRDefault="00A7235C" w:rsidP="00C7213D">
            <w:pPr>
              <w:snapToGrid w:val="0"/>
              <w:jc w:val="both"/>
            </w:pPr>
          </w:p>
          <w:p w:rsidR="00E85901" w:rsidRPr="000978B0" w:rsidRDefault="00E85901" w:rsidP="00C7213D">
            <w:pPr>
              <w:snapToGrid w:val="0"/>
              <w:jc w:val="both"/>
            </w:pPr>
          </w:p>
          <w:p w:rsidR="00A7235C" w:rsidRPr="000978B0" w:rsidRDefault="00A7235C" w:rsidP="00C7213D">
            <w:pPr>
              <w:snapToGrid w:val="0"/>
              <w:jc w:val="both"/>
            </w:pPr>
            <w:r w:rsidRPr="000978B0">
              <w:t>оптимизация расх</w:t>
            </w:r>
            <w:r w:rsidRPr="000978B0">
              <w:t>о</w:t>
            </w:r>
            <w:r w:rsidRPr="000978B0">
              <w:t>дов на реализацию схем водоснабжения и водоотведения, т</w:t>
            </w:r>
            <w:r w:rsidRPr="000978B0">
              <w:t>е</w:t>
            </w:r>
            <w:r w:rsidRPr="000978B0">
              <w:t>плоснабжения</w:t>
            </w:r>
          </w:p>
          <w:p w:rsidR="00A7235C" w:rsidRPr="000978B0" w:rsidRDefault="00A7235C" w:rsidP="00C7213D">
            <w:pPr>
              <w:snapToGrid w:val="0"/>
              <w:jc w:val="both"/>
            </w:pPr>
          </w:p>
          <w:p w:rsidR="00A7235C" w:rsidRPr="000978B0" w:rsidRDefault="00A7235C" w:rsidP="00C7213D">
            <w:pPr>
              <w:snapToGrid w:val="0"/>
              <w:jc w:val="both"/>
            </w:pPr>
          </w:p>
          <w:p w:rsidR="00A7235C" w:rsidRPr="000978B0" w:rsidRDefault="00A7235C" w:rsidP="00C7213D">
            <w:pPr>
              <w:snapToGrid w:val="0"/>
              <w:jc w:val="both"/>
            </w:pPr>
          </w:p>
          <w:p w:rsidR="00A7235C" w:rsidRPr="000978B0" w:rsidRDefault="00A7235C" w:rsidP="00C7213D">
            <w:pPr>
              <w:snapToGrid w:val="0"/>
              <w:jc w:val="both"/>
            </w:pPr>
          </w:p>
          <w:p w:rsidR="00A7235C" w:rsidRPr="000978B0" w:rsidRDefault="00A7235C" w:rsidP="00C7213D">
            <w:pPr>
              <w:snapToGrid w:val="0"/>
              <w:jc w:val="both"/>
            </w:pPr>
          </w:p>
          <w:p w:rsidR="00A7235C" w:rsidRPr="000978B0" w:rsidRDefault="00A7235C" w:rsidP="00B534C7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5C" w:rsidRPr="00F5009E" w:rsidRDefault="00A7235C" w:rsidP="00422589">
            <w:pPr>
              <w:tabs>
                <w:tab w:val="left" w:pos="735"/>
              </w:tabs>
              <w:snapToGrid w:val="0"/>
              <w:jc w:val="both"/>
              <w:rPr>
                <w:i/>
                <w:iCs/>
              </w:rPr>
            </w:pPr>
            <w:r w:rsidRPr="00F5009E">
              <w:lastRenderedPageBreak/>
              <w:t>Схемы водоснабж</w:t>
            </w:r>
            <w:r w:rsidRPr="00F5009E">
              <w:t>е</w:t>
            </w:r>
            <w:r w:rsidRPr="00F5009E">
              <w:t>ния и водоотведения, теплоснабжения</w:t>
            </w:r>
            <w:r w:rsidR="00422589">
              <w:t>.</w:t>
            </w:r>
            <w:r w:rsidRPr="00F5009E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  <w:r w:rsidRPr="000978B0">
              <w:t>Доля схем вод</w:t>
            </w:r>
            <w:r w:rsidRPr="000978B0">
              <w:t>о</w:t>
            </w:r>
            <w:r w:rsidRPr="000978B0">
              <w:t>снабжения и водоо</w:t>
            </w:r>
            <w:r w:rsidRPr="000978B0">
              <w:t>т</w:t>
            </w:r>
            <w:r w:rsidRPr="000978B0">
              <w:t>ведения, теплосна</w:t>
            </w:r>
            <w:r w:rsidRPr="000978B0">
              <w:t>б</w:t>
            </w:r>
            <w:r w:rsidRPr="000978B0">
              <w:t>жения</w:t>
            </w:r>
            <w:r>
              <w:t>,</w:t>
            </w:r>
            <w:r w:rsidRPr="000978B0">
              <w:t xml:space="preserve"> прошедших публичные слуш</w:t>
            </w:r>
            <w:r w:rsidRPr="000978B0">
              <w:t>а</w:t>
            </w:r>
            <w:r w:rsidRPr="000978B0">
              <w:t>ния (с разбивкой по отраслям)</w:t>
            </w:r>
            <w:r>
              <w:t>,</w:t>
            </w:r>
            <w:r w:rsidRPr="000978B0">
              <w:t xml:space="preserve"> – 100 %.</w:t>
            </w:r>
          </w:p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</w:p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</w:p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</w:p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</w:p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</w:p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</w:p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</w:p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</w:p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</w:p>
          <w:p w:rsidR="00A7235C" w:rsidRPr="000978B0" w:rsidRDefault="00A7235C" w:rsidP="00FD644F">
            <w:pPr>
              <w:tabs>
                <w:tab w:val="left" w:pos="735"/>
              </w:tabs>
              <w:snapToGrid w:val="0"/>
              <w:jc w:val="both"/>
            </w:pPr>
            <w:r w:rsidRPr="000978B0">
              <w:t>Отношение колич</w:t>
            </w:r>
            <w:r w:rsidRPr="000978B0">
              <w:t>е</w:t>
            </w:r>
            <w:r>
              <w:t>ства муниципальных образований</w:t>
            </w:r>
            <w:r w:rsidRPr="000978B0">
              <w:t>, в кот</w:t>
            </w:r>
            <w:r w:rsidRPr="000978B0">
              <w:t>о</w:t>
            </w:r>
            <w:r w:rsidRPr="000978B0">
              <w:t>рых разработаны схемы водоснабж</w:t>
            </w:r>
            <w:r w:rsidRPr="000978B0">
              <w:t>е</w:t>
            </w:r>
            <w:r w:rsidRPr="000978B0">
              <w:t>ния и водоотведения, теплоснабжения</w:t>
            </w:r>
            <w:r>
              <w:t>,</w:t>
            </w:r>
            <w:r w:rsidRPr="000978B0">
              <w:t xml:space="preserve"> к общему количеству муниципальных о</w:t>
            </w:r>
            <w:r w:rsidRPr="000978B0">
              <w:t>б</w:t>
            </w:r>
            <w:r w:rsidRPr="000978B0">
              <w:t>разований, в кот</w:t>
            </w:r>
            <w:r w:rsidRPr="000978B0">
              <w:t>о</w:t>
            </w:r>
            <w:r w:rsidRPr="000978B0">
              <w:t>рых такие схемы должны быть разр</w:t>
            </w:r>
            <w:r w:rsidRPr="000978B0">
              <w:t>а</w:t>
            </w:r>
            <w:r w:rsidRPr="000978B0">
              <w:t>ботаны (с разбивкой по отраслям)</w:t>
            </w:r>
            <w:r>
              <w:t xml:space="preserve"> </w:t>
            </w:r>
            <w:r w:rsidRPr="000978B0">
              <w:t>–</w:t>
            </w:r>
            <w:r>
              <w:t xml:space="preserve"> </w:t>
            </w:r>
            <w:r w:rsidRPr="000978B0">
              <w:t xml:space="preserve">100 </w:t>
            </w:r>
            <w:r>
              <w:t>%.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E719DB">
            <w:pPr>
              <w:tabs>
                <w:tab w:val="left" w:pos="735"/>
              </w:tabs>
              <w:snapToGrid w:val="0"/>
              <w:jc w:val="both"/>
            </w:pPr>
            <w:r w:rsidRPr="000978B0">
              <w:lastRenderedPageBreak/>
              <w:t>Заверш</w:t>
            </w:r>
            <w:r w:rsidRPr="000978B0">
              <w:t>е</w:t>
            </w:r>
            <w:r w:rsidRPr="000978B0">
              <w:t>ние работы – до 1 ма</w:t>
            </w:r>
            <w:r w:rsidRPr="000978B0">
              <w:t>р</w:t>
            </w:r>
            <w:r w:rsidRPr="000978B0">
              <w:t>та 2015 г., далее – п</w:t>
            </w:r>
            <w:r w:rsidRPr="000978B0">
              <w:t>о</w:t>
            </w:r>
            <w:r w:rsidRPr="000978B0">
              <w:t>стоянно, по мере нео</w:t>
            </w:r>
            <w:r w:rsidRPr="000978B0">
              <w:t>б</w:t>
            </w:r>
            <w:r w:rsidRPr="000978B0">
              <w:t>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5C" w:rsidRPr="00A7235C" w:rsidRDefault="00A7235C" w:rsidP="00177668">
            <w:pPr>
              <w:snapToGrid w:val="0"/>
              <w:jc w:val="both"/>
            </w:pPr>
            <w:r w:rsidRPr="00A7235C">
              <w:t>Администрации г</w:t>
            </w:r>
            <w:r w:rsidRPr="00A7235C">
              <w:t>о</w:t>
            </w:r>
            <w:r w:rsidRPr="00A7235C">
              <w:t>родских и сельских поселений</w:t>
            </w:r>
          </w:p>
        </w:tc>
      </w:tr>
      <w:tr w:rsidR="00A7235C" w:rsidRPr="000978B0" w:rsidDel="00F25D64" w:rsidTr="00A7235C">
        <w:trPr>
          <w:trHeight w:val="59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235C" w:rsidRPr="000978B0" w:rsidRDefault="00A7235C" w:rsidP="00C7213D">
            <w:pPr>
              <w:numPr>
                <w:ilvl w:val="0"/>
                <w:numId w:val="33"/>
              </w:numPr>
              <w:suppressAutoHyphens/>
              <w:snapToGrid w:val="0"/>
              <w:jc w:val="both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5C" w:rsidRPr="000978B0" w:rsidRDefault="00A7235C" w:rsidP="00C7213D">
            <w:pPr>
              <w:snapToGrid w:val="0"/>
              <w:jc w:val="both"/>
              <w:rPr>
                <w:i/>
                <w:iCs/>
              </w:rPr>
            </w:pPr>
            <w:r w:rsidRPr="000978B0">
              <w:t>Передача частным операт</w:t>
            </w:r>
            <w:r w:rsidRPr="000978B0">
              <w:t>о</w:t>
            </w:r>
            <w:r w:rsidRPr="000978B0">
              <w:t>рам  на основе концессио</w:t>
            </w:r>
            <w:r w:rsidRPr="000978B0">
              <w:t>н</w:t>
            </w:r>
            <w:r w:rsidRPr="000978B0">
              <w:t xml:space="preserve">ных соглашений объектов жилищно-коммунального хозяйства </w:t>
            </w:r>
            <w:r w:rsidRPr="000978B0">
              <w:rPr>
                <w:i/>
                <w:iCs/>
              </w:rPr>
              <w:t>(перечень поруч</w:t>
            </w:r>
            <w:r w:rsidRPr="000978B0">
              <w:rPr>
                <w:i/>
                <w:iCs/>
              </w:rPr>
              <w:t>е</w:t>
            </w:r>
            <w:r w:rsidRPr="000978B0">
              <w:rPr>
                <w:i/>
                <w:iCs/>
              </w:rPr>
              <w:t>ний Президента Российской Федерации от 06 июля 2013 г. № Пр-1479)</w:t>
            </w:r>
          </w:p>
          <w:p w:rsidR="00A7235C" w:rsidRPr="000978B0" w:rsidRDefault="00A7235C" w:rsidP="00C7213D">
            <w:pPr>
              <w:snapToGrid w:val="0"/>
              <w:jc w:val="both"/>
            </w:pPr>
          </w:p>
          <w:p w:rsidR="00A7235C" w:rsidRPr="000978B0" w:rsidRDefault="00A7235C" w:rsidP="00C7213D">
            <w:pPr>
              <w:tabs>
                <w:tab w:val="left" w:pos="317"/>
              </w:tabs>
              <w:jc w:val="both"/>
              <w:rPr>
                <w:b/>
                <w:bCs/>
                <w:lang w:eastAsia="en-US"/>
              </w:rPr>
            </w:pPr>
          </w:p>
          <w:p w:rsidR="00A7235C" w:rsidRPr="000978B0" w:rsidRDefault="00A7235C" w:rsidP="00C7213D">
            <w:pPr>
              <w:tabs>
                <w:tab w:val="left" w:pos="317"/>
              </w:tabs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5C" w:rsidRPr="000978B0" w:rsidRDefault="00A7235C" w:rsidP="00C7213D">
            <w:pPr>
              <w:jc w:val="both"/>
            </w:pPr>
            <w:r w:rsidRPr="000978B0">
              <w:t>Модернизация об</w:t>
            </w:r>
            <w:r w:rsidRPr="000978B0">
              <w:t>ъ</w:t>
            </w:r>
            <w:r w:rsidRPr="000978B0">
              <w:t>ектов жилищно-коммунального х</w:t>
            </w:r>
            <w:r w:rsidRPr="000978B0">
              <w:t>о</w:t>
            </w:r>
            <w:r w:rsidRPr="000978B0">
              <w:t>зяйства;</w:t>
            </w:r>
          </w:p>
          <w:p w:rsidR="00A7235C" w:rsidRPr="000978B0" w:rsidRDefault="00A7235C" w:rsidP="00C7213D">
            <w:pPr>
              <w:jc w:val="both"/>
            </w:pPr>
          </w:p>
          <w:p w:rsidR="00A7235C" w:rsidRPr="000978B0" w:rsidRDefault="00A7235C" w:rsidP="00C7213D">
            <w:pPr>
              <w:snapToGrid w:val="0"/>
              <w:jc w:val="both"/>
            </w:pPr>
            <w:r w:rsidRPr="000978B0">
              <w:t>создание условий для привлечения и</w:t>
            </w:r>
            <w:r w:rsidRPr="000978B0">
              <w:t>н</w:t>
            </w:r>
            <w:r w:rsidRPr="000978B0">
              <w:t>вестиций в сферу водоснабжения и в</w:t>
            </w:r>
            <w:r w:rsidRPr="000978B0">
              <w:t>о</w:t>
            </w:r>
            <w:r w:rsidRPr="000978B0">
              <w:t>доотведения, тепл</w:t>
            </w:r>
            <w:r w:rsidRPr="000978B0">
              <w:t>о</w:t>
            </w:r>
            <w:r w:rsidRPr="000978B0">
              <w:t>снабжения;</w:t>
            </w:r>
          </w:p>
          <w:p w:rsidR="00A7235C" w:rsidRPr="000978B0" w:rsidRDefault="00A7235C" w:rsidP="00C7213D">
            <w:pPr>
              <w:snapToGrid w:val="0"/>
              <w:jc w:val="both"/>
            </w:pPr>
          </w:p>
          <w:p w:rsidR="00A7235C" w:rsidRPr="000978B0" w:rsidRDefault="00A7235C" w:rsidP="00C7213D">
            <w:pPr>
              <w:snapToGrid w:val="0"/>
              <w:jc w:val="both"/>
            </w:pPr>
            <w:r w:rsidRPr="000978B0">
              <w:t>повышение качества коммунальных услуг</w:t>
            </w:r>
          </w:p>
          <w:p w:rsidR="00A7235C" w:rsidRPr="000978B0" w:rsidRDefault="00A7235C" w:rsidP="00C7213D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5C" w:rsidRPr="000978B0" w:rsidRDefault="00A7235C" w:rsidP="00C7213D">
            <w:pPr>
              <w:snapToGrid w:val="0"/>
              <w:jc w:val="both"/>
            </w:pPr>
            <w:r w:rsidRPr="000978B0">
              <w:rPr>
                <w:spacing w:val="-6"/>
              </w:rPr>
              <w:lastRenderedPageBreak/>
              <w:t>Нормативный акт</w:t>
            </w:r>
            <w:r w:rsidRPr="000978B0">
              <w:t xml:space="preserve"> об организации работы по проведению ко</w:t>
            </w:r>
            <w:r w:rsidRPr="000978B0">
              <w:t>н</w:t>
            </w:r>
            <w:r w:rsidRPr="000978B0">
              <w:t>курсов и графиком проведения данной работы</w:t>
            </w:r>
          </w:p>
          <w:p w:rsidR="00A7235C" w:rsidRPr="000978B0" w:rsidRDefault="00A7235C" w:rsidP="00C7213D">
            <w:pPr>
              <w:jc w:val="both"/>
              <w:rPr>
                <w:b/>
                <w:bCs/>
              </w:rPr>
            </w:pPr>
          </w:p>
          <w:p w:rsidR="00A7235C" w:rsidRPr="000978B0" w:rsidRDefault="00A7235C" w:rsidP="00C7213D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5376C7" w:rsidRDefault="00A7235C" w:rsidP="00C7213D">
            <w:pPr>
              <w:snapToGrid w:val="0"/>
              <w:jc w:val="both"/>
            </w:pPr>
            <w:r w:rsidRPr="005376C7">
              <w:t>1. Количество (шт.) заключенных ко</w:t>
            </w:r>
            <w:r w:rsidRPr="005376C7">
              <w:t>н</w:t>
            </w:r>
            <w:r w:rsidRPr="005376C7">
              <w:t>цессионных согл</w:t>
            </w:r>
            <w:r w:rsidRPr="005376C7">
              <w:t>а</w:t>
            </w:r>
            <w:r w:rsidRPr="005376C7">
              <w:t>шений – по факту на конец отчетного г</w:t>
            </w:r>
            <w:r w:rsidRPr="005376C7">
              <w:t>о</w:t>
            </w:r>
            <w:r w:rsidRPr="005376C7">
              <w:t>да.</w:t>
            </w:r>
          </w:p>
          <w:p w:rsidR="00A7235C" w:rsidRPr="005376C7" w:rsidRDefault="00A7235C" w:rsidP="00D7630B">
            <w:pPr>
              <w:snapToGrid w:val="0"/>
              <w:jc w:val="center"/>
            </w:pPr>
          </w:p>
          <w:p w:rsidR="00A7235C" w:rsidRPr="005376C7" w:rsidRDefault="00A7235C" w:rsidP="00B801DD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C7213D">
            <w:pPr>
              <w:snapToGrid w:val="0"/>
              <w:jc w:val="both"/>
            </w:pPr>
            <w:r w:rsidRPr="000978B0">
              <w:t>Принятие нормати</w:t>
            </w:r>
            <w:r w:rsidRPr="000978B0">
              <w:t>в</w:t>
            </w:r>
            <w:r w:rsidRPr="000978B0">
              <w:t>ного пр</w:t>
            </w:r>
            <w:r w:rsidRPr="000978B0">
              <w:t>а</w:t>
            </w:r>
            <w:r w:rsidRPr="000978B0">
              <w:t>вового акта  – до 01 я</w:t>
            </w:r>
            <w:r w:rsidRPr="000978B0">
              <w:t>н</w:t>
            </w:r>
            <w:r w:rsidRPr="000978B0">
              <w:t>варя 2015 г.</w:t>
            </w:r>
          </w:p>
          <w:p w:rsidR="00A7235C" w:rsidRPr="000978B0" w:rsidRDefault="00A7235C" w:rsidP="000978B0">
            <w:pPr>
              <w:snapToGrid w:val="0"/>
              <w:jc w:val="both"/>
            </w:pPr>
            <w:r w:rsidRPr="000978B0">
              <w:t>Заключ</w:t>
            </w:r>
            <w:r w:rsidRPr="000978B0">
              <w:t>е</w:t>
            </w:r>
            <w:r w:rsidRPr="000978B0">
              <w:t>ние согл</w:t>
            </w:r>
            <w:r w:rsidRPr="000978B0">
              <w:t>а</w:t>
            </w:r>
            <w:r w:rsidRPr="000978B0">
              <w:t>шений до 01 января 2016 г. и далее – п</w:t>
            </w:r>
            <w:r w:rsidRPr="000978B0">
              <w:t>о</w:t>
            </w:r>
            <w:r w:rsidRPr="000978B0">
              <w:t xml:space="preserve">стоянно по </w:t>
            </w:r>
            <w:r w:rsidRPr="000978B0">
              <w:lastRenderedPageBreak/>
              <w:t>мере нео</w:t>
            </w:r>
            <w:r w:rsidRPr="000978B0">
              <w:t>б</w:t>
            </w:r>
            <w:r w:rsidRPr="000978B0">
              <w:t>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A7235C" w:rsidRDefault="00A7235C" w:rsidP="00177668">
            <w:pPr>
              <w:snapToGrid w:val="0"/>
              <w:jc w:val="both"/>
            </w:pPr>
            <w:r w:rsidRPr="00A7235C">
              <w:lastRenderedPageBreak/>
              <w:t>Администрации г</w:t>
            </w:r>
            <w:r w:rsidRPr="00A7235C">
              <w:t>о</w:t>
            </w:r>
            <w:r w:rsidRPr="00A7235C">
              <w:t>родских и сельских поселений</w:t>
            </w:r>
          </w:p>
        </w:tc>
      </w:tr>
      <w:tr w:rsidR="00A7235C" w:rsidRPr="000978B0" w:rsidDel="00F25D64" w:rsidTr="00A7235C">
        <w:trPr>
          <w:trHeight w:val="59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235C" w:rsidRPr="000978B0" w:rsidRDefault="00A7235C" w:rsidP="00C7213D">
            <w:pPr>
              <w:numPr>
                <w:ilvl w:val="0"/>
                <w:numId w:val="33"/>
              </w:numPr>
              <w:suppressAutoHyphens/>
              <w:snapToGrid w:val="0"/>
              <w:jc w:val="both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5C" w:rsidRPr="000978B0" w:rsidRDefault="00A7235C" w:rsidP="00E85901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0978B0">
              <w:rPr>
                <w:lang w:eastAsia="en-US"/>
              </w:rPr>
              <w:t>Заключение соглашений об условиях осуществления р</w:t>
            </w:r>
            <w:r w:rsidRPr="000978B0">
              <w:rPr>
                <w:lang w:eastAsia="en-US"/>
              </w:rPr>
              <w:t>е</w:t>
            </w:r>
            <w:r w:rsidRPr="000978B0">
              <w:rPr>
                <w:lang w:eastAsia="en-US"/>
              </w:rPr>
              <w:t>гулируемой деятельности в сферах водоснабжения и в</w:t>
            </w:r>
            <w:r w:rsidRPr="000978B0">
              <w:rPr>
                <w:lang w:eastAsia="en-US"/>
              </w:rPr>
              <w:t>о</w:t>
            </w:r>
            <w:r w:rsidRPr="000978B0">
              <w:rPr>
                <w:lang w:eastAsia="en-US"/>
              </w:rPr>
              <w:t xml:space="preserve">доотведения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5C" w:rsidRPr="000978B0" w:rsidRDefault="00A7235C" w:rsidP="00C7213D">
            <w:pPr>
              <w:autoSpaceDE w:val="0"/>
              <w:autoSpaceDN w:val="0"/>
              <w:adjustRightInd w:val="0"/>
              <w:jc w:val="both"/>
            </w:pPr>
            <w:r w:rsidRPr="000978B0">
              <w:t>Обеспечение долг</w:t>
            </w:r>
            <w:r w:rsidRPr="000978B0">
              <w:t>о</w:t>
            </w:r>
            <w:r w:rsidRPr="000978B0">
              <w:t>срочных параметров регулирования т</w:t>
            </w:r>
            <w:r w:rsidRPr="000978B0">
              <w:t>а</w:t>
            </w:r>
            <w:r w:rsidRPr="000978B0">
              <w:t>рифов;</w:t>
            </w:r>
          </w:p>
          <w:p w:rsidR="00A7235C" w:rsidRPr="000978B0" w:rsidRDefault="00A7235C" w:rsidP="00C7213D">
            <w:pPr>
              <w:snapToGrid w:val="0"/>
              <w:jc w:val="both"/>
            </w:pPr>
          </w:p>
          <w:p w:rsidR="00A7235C" w:rsidRPr="000978B0" w:rsidRDefault="00A7235C" w:rsidP="00E85901">
            <w:pPr>
              <w:snapToGrid w:val="0"/>
              <w:jc w:val="both"/>
            </w:pPr>
            <w:r w:rsidRPr="000978B0">
              <w:t>привлечение инв</w:t>
            </w:r>
            <w:r w:rsidRPr="000978B0">
              <w:t>е</w:t>
            </w:r>
            <w:r w:rsidRPr="000978B0">
              <w:t>стиций в сферу в</w:t>
            </w:r>
            <w:r w:rsidRPr="000978B0">
              <w:t>о</w:t>
            </w:r>
            <w:r w:rsidRPr="000978B0">
              <w:t>доснабжения и вод</w:t>
            </w:r>
            <w:r w:rsidRPr="000978B0">
              <w:t>о</w:t>
            </w:r>
            <w:r w:rsidRPr="000978B0">
              <w:t xml:space="preserve">отведения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5C" w:rsidRPr="000978B0" w:rsidRDefault="00A7235C" w:rsidP="00C7213D">
            <w:pPr>
              <w:autoSpaceDE w:val="0"/>
              <w:autoSpaceDN w:val="0"/>
              <w:adjustRightInd w:val="0"/>
              <w:jc w:val="both"/>
            </w:pPr>
            <w:r w:rsidRPr="000978B0">
              <w:rPr>
                <w:spacing w:val="-6"/>
              </w:rPr>
              <w:t>Нормативный акт</w:t>
            </w:r>
            <w:r>
              <w:rPr>
                <w:spacing w:val="-6"/>
              </w:rPr>
              <w:t>,</w:t>
            </w:r>
            <w:r w:rsidRPr="000978B0">
              <w:t xml:space="preserve"> устанавливающий процедуру работы по заключению согл</w:t>
            </w:r>
            <w:r w:rsidRPr="000978B0">
              <w:t>а</w:t>
            </w:r>
            <w:r w:rsidRPr="000978B0">
              <w:t xml:space="preserve">шений </w:t>
            </w:r>
          </w:p>
          <w:p w:rsidR="00A7235C" w:rsidRPr="000978B0" w:rsidRDefault="00A7235C" w:rsidP="00C72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F229EC">
            <w:pPr>
              <w:autoSpaceDE w:val="0"/>
              <w:autoSpaceDN w:val="0"/>
              <w:adjustRightInd w:val="0"/>
              <w:jc w:val="both"/>
            </w:pPr>
            <w:r w:rsidRPr="000978B0">
              <w:t>Количество факт</w:t>
            </w:r>
            <w:r w:rsidRPr="000978B0">
              <w:t>и</w:t>
            </w:r>
            <w:r w:rsidRPr="000978B0">
              <w:t>чески заключенных соглашений – по факту на конец о</w:t>
            </w:r>
            <w:r w:rsidRPr="000978B0">
              <w:t>т</w:t>
            </w:r>
            <w:r w:rsidRPr="000978B0">
              <w:t xml:space="preserve">четного года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0978B0">
            <w:pPr>
              <w:autoSpaceDE w:val="0"/>
              <w:autoSpaceDN w:val="0"/>
              <w:adjustRightInd w:val="0"/>
              <w:jc w:val="both"/>
            </w:pPr>
            <w:r w:rsidRPr="000978B0">
              <w:t>Принятие нормати</w:t>
            </w:r>
            <w:r w:rsidRPr="000978B0">
              <w:t>в</w:t>
            </w:r>
            <w:r w:rsidRPr="000978B0">
              <w:t>ного пр</w:t>
            </w:r>
            <w:r w:rsidRPr="000978B0">
              <w:t>а</w:t>
            </w:r>
            <w:r w:rsidRPr="000978B0">
              <w:t>вового акта до 01 янв</w:t>
            </w:r>
            <w:r w:rsidRPr="000978B0">
              <w:t>а</w:t>
            </w:r>
            <w:r w:rsidRPr="000978B0">
              <w:t>ря 2015 г . Заключ</w:t>
            </w:r>
            <w:r w:rsidRPr="000978B0">
              <w:t>е</w:t>
            </w:r>
            <w:r w:rsidRPr="000978B0">
              <w:t>ние согл</w:t>
            </w:r>
            <w:r w:rsidRPr="000978B0">
              <w:t>а</w:t>
            </w:r>
            <w:r w:rsidRPr="000978B0">
              <w:t>шений - 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A7235C" w:rsidRDefault="00A7235C" w:rsidP="00177668">
            <w:pPr>
              <w:snapToGrid w:val="0"/>
              <w:jc w:val="both"/>
            </w:pPr>
            <w:r w:rsidRPr="00A7235C">
              <w:t>Администрации г</w:t>
            </w:r>
            <w:r w:rsidRPr="00A7235C">
              <w:t>о</w:t>
            </w:r>
            <w:r w:rsidRPr="00A7235C">
              <w:t>родских и сельских поселений</w:t>
            </w:r>
          </w:p>
        </w:tc>
      </w:tr>
      <w:tr w:rsidR="00A7235C" w:rsidRPr="000978B0" w:rsidDel="00F25D64" w:rsidTr="00A7235C">
        <w:trPr>
          <w:trHeight w:val="59"/>
        </w:trPr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D6610F">
            <w:pPr>
              <w:suppressAutoHyphens/>
              <w:snapToGrid w:val="0"/>
              <w:ind w:left="360"/>
              <w:jc w:val="center"/>
            </w:pPr>
            <w:r w:rsidRPr="000978B0">
              <w:rPr>
                <w:b/>
                <w:bCs/>
              </w:rPr>
              <w:t>5.1.</w:t>
            </w:r>
            <w:r w:rsidRPr="000978B0">
              <w:rPr>
                <w:b/>
                <w:bCs/>
                <w:lang w:val="en-US"/>
              </w:rPr>
              <w:t> </w:t>
            </w:r>
            <w:r w:rsidRPr="000978B0">
              <w:rPr>
                <w:b/>
                <w:bCs/>
              </w:rPr>
              <w:t>Модернизация объектов жилищно-коммунального хозяйства в сфере водоснабжения и водоотведения</w:t>
            </w:r>
          </w:p>
        </w:tc>
      </w:tr>
      <w:tr w:rsidR="00A7235C" w:rsidRPr="000978B0" w:rsidTr="00A7235C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235C" w:rsidRPr="000978B0" w:rsidRDefault="00A7235C" w:rsidP="00C7213D">
            <w:pPr>
              <w:numPr>
                <w:ilvl w:val="0"/>
                <w:numId w:val="33"/>
              </w:numPr>
              <w:suppressAutoHyphens/>
              <w:snapToGrid w:val="0"/>
              <w:jc w:val="both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5C" w:rsidRPr="000978B0" w:rsidRDefault="00A7235C" w:rsidP="00E85901">
            <w:pPr>
              <w:snapToGrid w:val="0"/>
              <w:jc w:val="both"/>
            </w:pPr>
            <w:r w:rsidRPr="000978B0">
              <w:t>Анализ качества предоста</w:t>
            </w:r>
            <w:r w:rsidRPr="000978B0">
              <w:t>в</w:t>
            </w:r>
            <w:r w:rsidRPr="000978B0">
              <w:t xml:space="preserve">ления услуг водоснабжения и водоотведения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3671A9">
            <w:pPr>
              <w:snapToGrid w:val="0"/>
              <w:jc w:val="both"/>
            </w:pPr>
            <w:r w:rsidRPr="000978B0">
              <w:t>Обеспечение нас</w:t>
            </w:r>
            <w:r w:rsidRPr="000978B0">
              <w:t>е</w:t>
            </w:r>
            <w:r w:rsidRPr="000978B0">
              <w:t>ления качественн</w:t>
            </w:r>
            <w:r w:rsidRPr="000978B0">
              <w:t>ы</w:t>
            </w:r>
            <w:r w:rsidRPr="000978B0">
              <w:t>ми услугами в сфере водоснабжения и в</w:t>
            </w:r>
            <w:r w:rsidRPr="000978B0">
              <w:t>о</w:t>
            </w:r>
            <w:r w:rsidRPr="000978B0">
              <w:t>доотведения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E85901">
            <w:pPr>
              <w:tabs>
                <w:tab w:val="left" w:pos="735"/>
              </w:tabs>
              <w:snapToGrid w:val="0"/>
              <w:jc w:val="both"/>
            </w:pPr>
            <w:r w:rsidRPr="005376C7">
              <w:t>Ежеквартальная и</w:t>
            </w:r>
            <w:r w:rsidRPr="005376C7">
              <w:t>н</w:t>
            </w:r>
            <w:r w:rsidRPr="005376C7">
              <w:t>формация муниц</w:t>
            </w:r>
            <w:r w:rsidRPr="005376C7">
              <w:t>и</w:t>
            </w:r>
            <w:r w:rsidRPr="005376C7">
              <w:t>пальных образов</w:t>
            </w:r>
            <w:r w:rsidRPr="005376C7">
              <w:t>а</w:t>
            </w:r>
            <w:r w:rsidRPr="005376C7">
              <w:t>ний в уполномоче</w:t>
            </w:r>
            <w:r w:rsidRPr="005376C7">
              <w:t>н</w:t>
            </w:r>
            <w:r w:rsidRPr="005376C7">
              <w:t>ный орган о состо</w:t>
            </w:r>
            <w:r w:rsidRPr="005376C7">
              <w:t>я</w:t>
            </w:r>
            <w:r w:rsidRPr="005376C7">
              <w:t>нии качества услуг водоснабжения и в</w:t>
            </w:r>
            <w:r w:rsidRPr="005376C7">
              <w:t>о</w:t>
            </w:r>
            <w:r w:rsidRPr="005376C7">
              <w:t xml:space="preserve">доотведения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5376C7">
            <w:pPr>
              <w:pStyle w:val="aff"/>
              <w:snapToGrid w:val="0"/>
              <w:ind w:left="0"/>
              <w:jc w:val="both"/>
            </w:pPr>
            <w:r w:rsidRPr="005376C7">
              <w:t>1. Доля</w:t>
            </w:r>
            <w:r w:rsidRPr="000978B0">
              <w:t xml:space="preserve"> проб пить</w:t>
            </w:r>
            <w:r w:rsidRPr="000978B0">
              <w:t>е</w:t>
            </w:r>
            <w:r w:rsidRPr="000978B0">
              <w:t>вой воды, горячей воды отобранных у потребителя, не с</w:t>
            </w:r>
            <w:r w:rsidRPr="000978B0">
              <w:t>о</w:t>
            </w:r>
            <w:r w:rsidRPr="000978B0">
              <w:t>ответствующих у</w:t>
            </w:r>
            <w:r w:rsidRPr="000978B0">
              <w:t>с</w:t>
            </w:r>
            <w:r w:rsidRPr="000978B0">
              <w:t>тановленным норм</w:t>
            </w:r>
            <w:r w:rsidRPr="000978B0">
              <w:t>а</w:t>
            </w:r>
            <w:r w:rsidRPr="000978B0">
              <w:t>тивным требованиям по качеству</w:t>
            </w:r>
            <w:r>
              <w:t>,</w:t>
            </w:r>
            <w:r w:rsidRPr="000978B0">
              <w:t xml:space="preserve"> в общем объёме проб.</w:t>
            </w:r>
          </w:p>
          <w:p w:rsidR="00A7235C" w:rsidRPr="000978B0" w:rsidRDefault="00A7235C" w:rsidP="00F229EC">
            <w:pPr>
              <w:tabs>
                <w:tab w:val="left" w:pos="735"/>
              </w:tabs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A7235C" w:rsidRDefault="00A7235C" w:rsidP="00177668">
            <w:pPr>
              <w:snapToGrid w:val="0"/>
              <w:jc w:val="both"/>
            </w:pPr>
            <w:r w:rsidRPr="00A7235C">
              <w:t>Администрации г</w:t>
            </w:r>
            <w:r w:rsidRPr="00A7235C">
              <w:t>о</w:t>
            </w:r>
            <w:r w:rsidRPr="00A7235C">
              <w:t>родских и сельских поселений</w:t>
            </w:r>
          </w:p>
        </w:tc>
      </w:tr>
      <w:tr w:rsidR="00A7235C" w:rsidRPr="000978B0" w:rsidTr="00A7235C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235C" w:rsidRPr="000978B0" w:rsidRDefault="00A7235C" w:rsidP="00C7213D">
            <w:pPr>
              <w:numPr>
                <w:ilvl w:val="0"/>
                <w:numId w:val="33"/>
              </w:numPr>
              <w:suppressAutoHyphens/>
              <w:snapToGrid w:val="0"/>
              <w:jc w:val="both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5C" w:rsidRPr="000978B0" w:rsidRDefault="00A7235C" w:rsidP="00C7213D">
            <w:pPr>
              <w:jc w:val="both"/>
            </w:pPr>
            <w:r w:rsidRPr="000978B0">
              <w:t>Утверждение планов мер</w:t>
            </w:r>
            <w:r w:rsidRPr="000978B0">
              <w:t>о</w:t>
            </w:r>
            <w:r w:rsidRPr="000978B0">
              <w:t>приятий, направленных на доведение до надлежащего качества услуг по водосна</w:t>
            </w:r>
            <w:r w:rsidRPr="000978B0">
              <w:t>б</w:t>
            </w:r>
            <w:r w:rsidRPr="000978B0">
              <w:t>жению и водоотведению, предусматривающих обесп</w:t>
            </w:r>
            <w:r w:rsidRPr="000978B0">
              <w:t>е</w:t>
            </w:r>
            <w:r w:rsidRPr="000978B0">
              <w:t>чение 90% населения добр</w:t>
            </w:r>
            <w:r w:rsidRPr="000978B0">
              <w:t>о</w:t>
            </w:r>
            <w:r w:rsidRPr="000978B0">
              <w:t>качественной питьевой в</w:t>
            </w:r>
            <w:r w:rsidRPr="000978B0">
              <w:t>о</w:t>
            </w:r>
            <w:r w:rsidRPr="000978B0">
              <w:t xml:space="preserve">дой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C7213D">
            <w:pPr>
              <w:snapToGrid w:val="0"/>
              <w:jc w:val="both"/>
            </w:pPr>
            <w:r w:rsidRPr="000978B0">
              <w:t>Обеспечение нас</w:t>
            </w:r>
            <w:r w:rsidRPr="000978B0">
              <w:t>е</w:t>
            </w:r>
            <w:r w:rsidRPr="000978B0">
              <w:t>ления качественн</w:t>
            </w:r>
            <w:r w:rsidRPr="000978B0">
              <w:t>ы</w:t>
            </w:r>
            <w:r w:rsidRPr="000978B0">
              <w:t>ми услугами в сфере водоснабжения и в</w:t>
            </w:r>
            <w:r w:rsidRPr="000978B0">
              <w:t>о</w:t>
            </w:r>
            <w:r w:rsidRPr="000978B0">
              <w:t>доотведения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  <w:rPr>
                <w:i/>
                <w:iCs/>
              </w:rPr>
            </w:pPr>
            <w:r w:rsidRPr="000978B0">
              <w:rPr>
                <w:spacing w:val="-6"/>
              </w:rPr>
              <w:t>Нормативный акт</w:t>
            </w:r>
            <w:r w:rsidRPr="000978B0">
              <w:t>, утверждающий  план мероприятий, пред</w:t>
            </w:r>
            <w:r w:rsidRPr="000978B0">
              <w:t>у</w:t>
            </w:r>
            <w:r w:rsidRPr="000978B0">
              <w:t>сматривающий до</w:t>
            </w:r>
            <w:r w:rsidRPr="000978B0">
              <w:t>с</w:t>
            </w:r>
            <w:r w:rsidRPr="000978B0">
              <w:t xml:space="preserve">тижение целевых показателей качества водоснабжения </w:t>
            </w:r>
            <w:r w:rsidRPr="000978B0">
              <w:rPr>
                <w:i/>
                <w:iCs/>
              </w:rPr>
              <w:t>(в соответствии с приказом Минстроя Р</w:t>
            </w:r>
            <w:r>
              <w:rPr>
                <w:i/>
                <w:iCs/>
              </w:rPr>
              <w:t>оссии</w:t>
            </w:r>
            <w:r w:rsidRPr="000978B0">
              <w:rPr>
                <w:i/>
                <w:iCs/>
              </w:rPr>
              <w:t xml:space="preserve"> от 04</w:t>
            </w:r>
            <w:r>
              <w:rPr>
                <w:i/>
                <w:iCs/>
              </w:rPr>
              <w:t xml:space="preserve"> апреля </w:t>
            </w:r>
            <w:r w:rsidRPr="000978B0">
              <w:rPr>
                <w:i/>
                <w:iCs/>
              </w:rPr>
              <w:lastRenderedPageBreak/>
              <w:t>2014 года № 162/пр)</w:t>
            </w:r>
          </w:p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3671A9">
            <w:pPr>
              <w:tabs>
                <w:tab w:val="left" w:pos="735"/>
              </w:tabs>
              <w:snapToGrid w:val="0"/>
            </w:pPr>
            <w:r w:rsidRPr="000978B0">
              <w:lastRenderedPageBreak/>
              <w:t>Доля населения, обеспеченного пит</w:t>
            </w:r>
            <w:r w:rsidRPr="000978B0">
              <w:t>ь</w:t>
            </w:r>
            <w:r w:rsidRPr="000978B0">
              <w:t>евой водой, соотве</w:t>
            </w:r>
            <w:r w:rsidRPr="000978B0">
              <w:t>т</w:t>
            </w:r>
            <w:r w:rsidRPr="000978B0">
              <w:t>ствующей  норм</w:t>
            </w:r>
            <w:r w:rsidRPr="000978B0">
              <w:t>а</w:t>
            </w:r>
            <w:r w:rsidRPr="000978B0">
              <w:t>тивному уровню к</w:t>
            </w:r>
            <w:r w:rsidRPr="000978B0">
              <w:t>а</w:t>
            </w:r>
            <w:r w:rsidRPr="000978B0">
              <w:t>чества (%)</w:t>
            </w:r>
            <w:r>
              <w:t>:</w:t>
            </w:r>
          </w:p>
          <w:p w:rsidR="00A7235C" w:rsidRPr="000A643D" w:rsidRDefault="00A7235C" w:rsidP="003671A9">
            <w:pPr>
              <w:tabs>
                <w:tab w:val="left" w:pos="735"/>
              </w:tabs>
              <w:snapToGrid w:val="0"/>
            </w:pPr>
            <w:r w:rsidRPr="000A643D">
              <w:t>2014 г.- 83,5(%);</w:t>
            </w:r>
          </w:p>
          <w:p w:rsidR="00A7235C" w:rsidRPr="000978B0" w:rsidRDefault="00A7235C" w:rsidP="003671A9">
            <w:pPr>
              <w:tabs>
                <w:tab w:val="left" w:pos="735"/>
              </w:tabs>
              <w:snapToGrid w:val="0"/>
            </w:pPr>
            <w:r w:rsidRPr="000A643D">
              <w:t>2017 г. – 84,0(%);</w:t>
            </w:r>
          </w:p>
          <w:p w:rsidR="00A7235C" w:rsidRPr="000978B0" w:rsidRDefault="00A7235C" w:rsidP="003671A9">
            <w:pPr>
              <w:tabs>
                <w:tab w:val="left" w:pos="735"/>
              </w:tabs>
              <w:snapToGrid w:val="0"/>
            </w:pPr>
            <w:r w:rsidRPr="000978B0">
              <w:t xml:space="preserve">2020 </w:t>
            </w:r>
            <w:r>
              <w:t>г. -</w:t>
            </w:r>
            <w:r w:rsidRPr="000978B0">
              <w:t xml:space="preserve"> 90%</w:t>
            </w:r>
            <w:r>
              <w:t>.</w:t>
            </w:r>
          </w:p>
          <w:p w:rsidR="00A7235C" w:rsidRPr="000978B0" w:rsidRDefault="00A7235C" w:rsidP="003671A9">
            <w:pPr>
              <w:tabs>
                <w:tab w:val="left" w:pos="735"/>
              </w:tabs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  <w:r w:rsidRPr="000978B0">
              <w:t>Проект а</w:t>
            </w:r>
            <w:r w:rsidRPr="000978B0">
              <w:t>к</w:t>
            </w:r>
            <w:r w:rsidRPr="000978B0">
              <w:t>та, план меропри</w:t>
            </w:r>
            <w:r w:rsidRPr="000978B0">
              <w:t>я</w:t>
            </w:r>
            <w:r w:rsidRPr="000978B0">
              <w:t xml:space="preserve">тий - до </w:t>
            </w:r>
            <w:r w:rsidRPr="000978B0">
              <w:rPr>
                <w:lang w:val="en-US"/>
              </w:rPr>
              <w:t>I</w:t>
            </w:r>
            <w:r w:rsidRPr="000978B0">
              <w:t xml:space="preserve"> квартала 2016 г., р</w:t>
            </w:r>
            <w:r w:rsidRPr="000978B0">
              <w:t>а</w:t>
            </w:r>
            <w:r w:rsidRPr="000978B0">
              <w:t>бота - п</w:t>
            </w:r>
            <w:r w:rsidRPr="000978B0">
              <w:t>о</w:t>
            </w:r>
            <w:r w:rsidRPr="000978B0">
              <w:t xml:space="preserve">стоянно. </w:t>
            </w:r>
          </w:p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</w:p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A7235C" w:rsidRDefault="00A7235C" w:rsidP="00177668">
            <w:pPr>
              <w:snapToGrid w:val="0"/>
              <w:jc w:val="both"/>
            </w:pPr>
            <w:r w:rsidRPr="00A7235C">
              <w:t>Администрации г</w:t>
            </w:r>
            <w:r w:rsidRPr="00A7235C">
              <w:t>о</w:t>
            </w:r>
            <w:r w:rsidRPr="00A7235C">
              <w:t>родских и сельских поселений</w:t>
            </w:r>
          </w:p>
        </w:tc>
      </w:tr>
      <w:tr w:rsidR="00A7235C" w:rsidRPr="000978B0" w:rsidTr="00A7235C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235C" w:rsidRPr="000978B0" w:rsidRDefault="00A7235C" w:rsidP="00C7213D">
            <w:pPr>
              <w:numPr>
                <w:ilvl w:val="0"/>
                <w:numId w:val="33"/>
              </w:numPr>
              <w:suppressAutoHyphens/>
              <w:snapToGrid w:val="0"/>
              <w:jc w:val="both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5C" w:rsidRPr="000978B0" w:rsidRDefault="00A7235C" w:rsidP="00C7213D">
            <w:pPr>
              <w:jc w:val="both"/>
              <w:rPr>
                <w:i/>
                <w:iCs/>
              </w:rPr>
            </w:pPr>
            <w:r w:rsidRPr="000978B0">
              <w:t>Определение плановых зн</w:t>
            </w:r>
            <w:r w:rsidRPr="000978B0">
              <w:t>а</w:t>
            </w:r>
            <w:r w:rsidRPr="000978B0">
              <w:t>чений снижения количества аварий и чрезвычайных с</w:t>
            </w:r>
            <w:r w:rsidRPr="000978B0">
              <w:t>и</w:t>
            </w:r>
            <w:r w:rsidRPr="000978B0">
              <w:t>туаций при производстве, транспортировке и распред</w:t>
            </w:r>
            <w:r w:rsidRPr="000978B0">
              <w:t>е</w:t>
            </w:r>
            <w:r w:rsidRPr="000978B0">
              <w:t>лении питьевой воды не м</w:t>
            </w:r>
            <w:r w:rsidRPr="000978B0">
              <w:t>е</w:t>
            </w:r>
            <w:r w:rsidRPr="000978B0">
              <w:t xml:space="preserve">нее чем в полтора раза </w:t>
            </w:r>
            <w:r w:rsidRPr="000978B0">
              <w:rPr>
                <w:i/>
                <w:iCs/>
              </w:rPr>
              <w:t>(пер</w:t>
            </w:r>
            <w:r w:rsidRPr="000978B0">
              <w:rPr>
                <w:i/>
                <w:iCs/>
              </w:rPr>
              <w:t>е</w:t>
            </w:r>
            <w:r w:rsidRPr="000978B0">
              <w:rPr>
                <w:i/>
                <w:iCs/>
              </w:rPr>
              <w:t>чень поручений Президента Российской Федерации от 06 июля 2013 г. № Пр-1479)</w:t>
            </w:r>
          </w:p>
          <w:p w:rsidR="00A7235C" w:rsidRPr="000978B0" w:rsidRDefault="00A7235C" w:rsidP="00C7213D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C7213D">
            <w:pPr>
              <w:snapToGrid w:val="0"/>
              <w:jc w:val="both"/>
            </w:pPr>
            <w:r w:rsidRPr="000978B0">
              <w:t>Обеспечение нас</w:t>
            </w:r>
            <w:r w:rsidRPr="000978B0">
              <w:t>е</w:t>
            </w:r>
            <w:r w:rsidRPr="000978B0">
              <w:t>ления качественн</w:t>
            </w:r>
            <w:r w:rsidRPr="000978B0">
              <w:t>ы</w:t>
            </w:r>
            <w:r w:rsidRPr="000978B0">
              <w:t>ми услугами в сфере водоснабжения.</w:t>
            </w:r>
          </w:p>
          <w:p w:rsidR="00A7235C" w:rsidRPr="000978B0" w:rsidRDefault="00A7235C" w:rsidP="00C7213D">
            <w:pPr>
              <w:snapToGrid w:val="0"/>
              <w:jc w:val="both"/>
            </w:pPr>
            <w:r w:rsidRPr="000978B0">
              <w:t>Обеспечение наде</w:t>
            </w:r>
            <w:r w:rsidRPr="000978B0">
              <w:t>ж</w:t>
            </w:r>
            <w:r w:rsidRPr="000978B0">
              <w:t>ности и бесперебо</w:t>
            </w:r>
            <w:r w:rsidRPr="000978B0">
              <w:t>й</w:t>
            </w:r>
            <w:r w:rsidRPr="000978B0">
              <w:t>ности водоснабж</w:t>
            </w:r>
            <w:r w:rsidRPr="000978B0">
              <w:t>е</w:t>
            </w:r>
            <w:r w:rsidRPr="000978B0">
              <w:t>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  <w:r w:rsidRPr="000978B0">
              <w:rPr>
                <w:spacing w:val="-6"/>
              </w:rPr>
              <w:t>Нормативный акт</w:t>
            </w:r>
            <w:r w:rsidRPr="000978B0">
              <w:t>, утверждающий  пл</w:t>
            </w:r>
            <w:r w:rsidRPr="000978B0">
              <w:t>а</w:t>
            </w:r>
            <w:r w:rsidRPr="000978B0">
              <w:t>новые значения н</w:t>
            </w:r>
            <w:r w:rsidRPr="000978B0">
              <w:t>а</w:t>
            </w:r>
            <w:r w:rsidRPr="000978B0">
              <w:t>дежности систем в</w:t>
            </w:r>
            <w:r w:rsidRPr="000978B0">
              <w:t>о</w:t>
            </w:r>
            <w:r w:rsidRPr="000978B0">
              <w:t>доснабжения.</w:t>
            </w:r>
          </w:p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F156CA">
            <w:pPr>
              <w:autoSpaceDE w:val="0"/>
              <w:autoSpaceDN w:val="0"/>
              <w:adjustRightInd w:val="0"/>
              <w:jc w:val="both"/>
            </w:pPr>
            <w:r w:rsidRPr="005376C7">
              <w:t>Количество</w:t>
            </w:r>
            <w:r w:rsidRPr="000978B0">
              <w:t xml:space="preserve"> перер</w:t>
            </w:r>
            <w:r w:rsidRPr="000978B0">
              <w:t>ы</w:t>
            </w:r>
            <w:r w:rsidRPr="000978B0">
              <w:t>вов в подаче воды, зафиксированных в местах исполнения обязательств орган</w:t>
            </w:r>
            <w:r w:rsidRPr="000978B0">
              <w:t>и</w:t>
            </w:r>
            <w:r w:rsidRPr="000978B0">
              <w:t>зацией, осущест</w:t>
            </w:r>
            <w:r w:rsidRPr="000978B0">
              <w:t>в</w:t>
            </w:r>
            <w:r w:rsidRPr="000978B0">
              <w:t>ляющей горячее в</w:t>
            </w:r>
            <w:r w:rsidRPr="000978B0">
              <w:t>о</w:t>
            </w:r>
            <w:r w:rsidRPr="000978B0">
              <w:t>доснабжение, холо</w:t>
            </w:r>
            <w:r w:rsidRPr="000978B0">
              <w:t>д</w:t>
            </w:r>
            <w:r w:rsidRPr="000978B0">
              <w:t>ное водоснабжение, по подаче горячей воды, холодной в</w:t>
            </w:r>
            <w:r w:rsidRPr="000978B0">
              <w:t>о</w:t>
            </w:r>
            <w:r w:rsidRPr="000978B0">
              <w:t>ды, возникших в р</w:t>
            </w:r>
            <w:r w:rsidRPr="000978B0">
              <w:t>е</w:t>
            </w:r>
            <w:r w:rsidRPr="000978B0">
              <w:t>зультате аварий, п</w:t>
            </w:r>
            <w:r w:rsidRPr="000978B0">
              <w:t>о</w:t>
            </w:r>
            <w:r w:rsidRPr="000978B0">
              <w:t>вреждений и иных технологических н</w:t>
            </w:r>
            <w:r w:rsidRPr="000978B0">
              <w:t>а</w:t>
            </w:r>
            <w:r w:rsidRPr="000978B0">
              <w:t>рушений на объектах централизованной системы горячего водоснабжения, х</w:t>
            </w:r>
            <w:r w:rsidRPr="000978B0">
              <w:t>о</w:t>
            </w:r>
            <w:r w:rsidRPr="000978B0">
              <w:t>лодного водосна</w:t>
            </w:r>
            <w:r w:rsidRPr="000978B0">
              <w:t>б</w:t>
            </w:r>
            <w:r w:rsidRPr="000978B0">
              <w:t>жения,  принадл</w:t>
            </w:r>
            <w:r w:rsidRPr="000978B0">
              <w:t>е</w:t>
            </w:r>
            <w:r w:rsidRPr="000978B0">
              <w:t>жащих организации, осуществляющей горячее водоснабж</w:t>
            </w:r>
            <w:r w:rsidRPr="000978B0">
              <w:t>е</w:t>
            </w:r>
            <w:r w:rsidRPr="000978B0">
              <w:t>ние холодное вод</w:t>
            </w:r>
            <w:r w:rsidRPr="000978B0">
              <w:t>о</w:t>
            </w:r>
            <w:r w:rsidRPr="000978B0">
              <w:t xml:space="preserve">снабжение, в расчете на протяженность водопроводной сети в год (ед./км). </w:t>
            </w:r>
          </w:p>
          <w:p w:rsidR="00A7235C" w:rsidRDefault="00A7235C" w:rsidP="00F156CA">
            <w:pPr>
              <w:tabs>
                <w:tab w:val="left" w:pos="735"/>
              </w:tabs>
              <w:snapToGrid w:val="0"/>
              <w:jc w:val="both"/>
            </w:pPr>
          </w:p>
          <w:p w:rsidR="00A7235C" w:rsidRPr="000978B0" w:rsidRDefault="00A7235C" w:rsidP="00F156CA">
            <w:pPr>
              <w:tabs>
                <w:tab w:val="left" w:pos="735"/>
              </w:tabs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BA04F7" w:rsidP="00C7213D">
            <w:pPr>
              <w:tabs>
                <w:tab w:val="left" w:pos="735"/>
              </w:tabs>
              <w:snapToGrid w:val="0"/>
              <w:jc w:val="both"/>
              <w:rPr>
                <w:color w:val="1D1D1D"/>
              </w:rPr>
            </w:pPr>
            <w:r>
              <w:rPr>
                <w:color w:val="1D1D1D"/>
              </w:rPr>
              <w:t>Д</w:t>
            </w:r>
            <w:r w:rsidR="00A7235C" w:rsidRPr="000978B0">
              <w:rPr>
                <w:color w:val="1D1D1D"/>
              </w:rPr>
              <w:t xml:space="preserve">о </w:t>
            </w:r>
            <w:r w:rsidR="00A7235C" w:rsidRPr="000978B0">
              <w:rPr>
                <w:color w:val="1D1D1D"/>
                <w:lang w:val="en-US"/>
              </w:rPr>
              <w:t>III</w:t>
            </w:r>
            <w:r w:rsidR="00A7235C" w:rsidRPr="000978B0">
              <w:rPr>
                <w:color w:val="1D1D1D"/>
              </w:rPr>
              <w:t xml:space="preserve"> квартала 2015 г. </w:t>
            </w:r>
          </w:p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  <w:rPr>
                <w:color w:val="1D1D1D"/>
              </w:rPr>
            </w:pPr>
            <w:r w:rsidRPr="000978B0">
              <w:rPr>
                <w:color w:val="1D1D1D"/>
              </w:rPr>
              <w:t>(До 2017 г.)</w:t>
            </w:r>
          </w:p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  <w:rPr>
                <w:color w:val="1D1D1D"/>
              </w:rPr>
            </w:pPr>
          </w:p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A7235C" w:rsidRDefault="00A7235C" w:rsidP="00177668">
            <w:pPr>
              <w:snapToGrid w:val="0"/>
              <w:jc w:val="both"/>
            </w:pPr>
            <w:r w:rsidRPr="00A7235C">
              <w:t>Администрации г</w:t>
            </w:r>
            <w:r w:rsidRPr="00A7235C">
              <w:t>о</w:t>
            </w:r>
            <w:r w:rsidRPr="00A7235C">
              <w:t>родских и сельских поселений</w:t>
            </w:r>
          </w:p>
        </w:tc>
      </w:tr>
      <w:tr w:rsidR="00A7235C" w:rsidRPr="000978B0" w:rsidTr="00A7235C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235C" w:rsidRPr="000978B0" w:rsidRDefault="00A7235C" w:rsidP="00C7213D">
            <w:pPr>
              <w:numPr>
                <w:ilvl w:val="0"/>
                <w:numId w:val="33"/>
              </w:numPr>
              <w:suppressAutoHyphens/>
              <w:snapToGrid w:val="0"/>
              <w:jc w:val="both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5C" w:rsidRPr="000978B0" w:rsidRDefault="00A7235C" w:rsidP="00C7213D">
            <w:pPr>
              <w:jc w:val="both"/>
            </w:pPr>
            <w:r w:rsidRPr="000978B0">
              <w:t>Определение плановых зн</w:t>
            </w:r>
            <w:r w:rsidRPr="000978B0">
              <w:t>а</w:t>
            </w:r>
            <w:r w:rsidRPr="000978B0">
              <w:t>чений снижения потерь питьевой воды при тран</w:t>
            </w:r>
            <w:r w:rsidRPr="000978B0">
              <w:t>с</w:t>
            </w:r>
            <w:r w:rsidRPr="000978B0">
              <w:t>портировке по сетям</w:t>
            </w:r>
            <w:r w:rsidRPr="000978B0">
              <w:br/>
            </w:r>
            <w:r w:rsidRPr="000978B0">
              <w:rPr>
                <w:i/>
                <w:iCs/>
              </w:rPr>
              <w:t>(перечень поручений През</w:t>
            </w:r>
            <w:r w:rsidRPr="000978B0">
              <w:rPr>
                <w:i/>
                <w:iCs/>
              </w:rPr>
              <w:t>и</w:t>
            </w:r>
            <w:r w:rsidRPr="000978B0">
              <w:rPr>
                <w:i/>
                <w:iCs/>
              </w:rPr>
              <w:t>дента Российской Федер</w:t>
            </w:r>
            <w:r w:rsidRPr="000978B0">
              <w:rPr>
                <w:i/>
                <w:iCs/>
              </w:rPr>
              <w:t>а</w:t>
            </w:r>
            <w:r w:rsidRPr="000978B0">
              <w:rPr>
                <w:i/>
                <w:iCs/>
              </w:rPr>
              <w:t>ции от 06 июля 2013 г. № Пр-1479)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C7213D">
            <w:pPr>
              <w:snapToGrid w:val="0"/>
              <w:jc w:val="both"/>
            </w:pPr>
            <w:r w:rsidRPr="000978B0">
              <w:t>Обеспечение нас</w:t>
            </w:r>
            <w:r w:rsidRPr="000978B0">
              <w:t>е</w:t>
            </w:r>
            <w:r w:rsidRPr="000978B0">
              <w:t>ления качественн</w:t>
            </w:r>
            <w:r w:rsidRPr="000978B0">
              <w:t>ы</w:t>
            </w:r>
            <w:r w:rsidRPr="000978B0">
              <w:t>ми услугами в сфере водоснабжения и в</w:t>
            </w:r>
            <w:r w:rsidRPr="000978B0">
              <w:t>о</w:t>
            </w:r>
            <w:r w:rsidRPr="000978B0">
              <w:t>доотведения.</w:t>
            </w:r>
          </w:p>
          <w:p w:rsidR="00A7235C" w:rsidRPr="000978B0" w:rsidRDefault="00A7235C" w:rsidP="00C7213D">
            <w:pPr>
              <w:snapToGrid w:val="0"/>
              <w:jc w:val="both"/>
            </w:pPr>
            <w:r w:rsidRPr="000978B0">
              <w:t>Обеспечение наде</w:t>
            </w:r>
            <w:r w:rsidRPr="000978B0">
              <w:t>ж</w:t>
            </w:r>
            <w:r w:rsidRPr="000978B0">
              <w:t>ности и бесперебо</w:t>
            </w:r>
            <w:r w:rsidRPr="000978B0">
              <w:t>й</w:t>
            </w:r>
            <w:r w:rsidRPr="000978B0">
              <w:t>ности водоснабж</w:t>
            </w:r>
            <w:r w:rsidRPr="000978B0">
              <w:t>е</w:t>
            </w:r>
            <w:r w:rsidRPr="000978B0">
              <w:t>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  <w:r w:rsidRPr="000978B0">
              <w:rPr>
                <w:spacing w:val="-6"/>
              </w:rPr>
              <w:t>Нормативный акт</w:t>
            </w:r>
            <w:r w:rsidRPr="000978B0">
              <w:t>, утверждающий  пл</w:t>
            </w:r>
            <w:r w:rsidRPr="000978B0">
              <w:t>а</w:t>
            </w:r>
            <w:r w:rsidRPr="000978B0">
              <w:t>новые значения н</w:t>
            </w:r>
            <w:r w:rsidRPr="000978B0">
              <w:t>а</w:t>
            </w:r>
            <w:r w:rsidRPr="000978B0">
              <w:t>дежности систем в</w:t>
            </w:r>
            <w:r w:rsidRPr="000978B0">
              <w:t>о</w:t>
            </w:r>
            <w:r w:rsidRPr="000978B0">
              <w:t>доснабжения.</w:t>
            </w:r>
          </w:p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E85901">
            <w:pPr>
              <w:tabs>
                <w:tab w:val="left" w:pos="735"/>
              </w:tabs>
              <w:snapToGrid w:val="0"/>
              <w:jc w:val="both"/>
            </w:pPr>
            <w:r w:rsidRPr="000978B0">
              <w:t>Доля централиз</w:t>
            </w:r>
            <w:r w:rsidRPr="000978B0">
              <w:t>о</w:t>
            </w:r>
            <w:r w:rsidRPr="000978B0">
              <w:t>ванных систем х</w:t>
            </w:r>
            <w:r w:rsidRPr="000978B0">
              <w:t>о</w:t>
            </w:r>
            <w:r w:rsidRPr="000978B0">
              <w:t>лодного водосна</w:t>
            </w:r>
            <w:r w:rsidRPr="000978B0">
              <w:t>б</w:t>
            </w:r>
            <w:r w:rsidRPr="000978B0">
              <w:t>жения</w:t>
            </w:r>
            <w:r>
              <w:t>,</w:t>
            </w:r>
            <w:r w:rsidRPr="000978B0">
              <w:t xml:space="preserve"> обеспечи</w:t>
            </w:r>
            <w:r w:rsidRPr="000978B0">
              <w:t>в</w:t>
            </w:r>
            <w:r w:rsidRPr="000978B0">
              <w:t>ших достижение у</w:t>
            </w:r>
            <w:r w:rsidRPr="000978B0">
              <w:t>с</w:t>
            </w:r>
            <w:r w:rsidRPr="000978B0">
              <w:t>тановленного план</w:t>
            </w:r>
            <w:r w:rsidRPr="000978B0">
              <w:t>о</w:t>
            </w:r>
            <w:r w:rsidRPr="000978B0">
              <w:t>вого значения пок</w:t>
            </w:r>
            <w:r w:rsidRPr="000978B0">
              <w:t>а</w:t>
            </w:r>
            <w:r w:rsidRPr="000978B0">
              <w:t xml:space="preserve">зателя </w:t>
            </w:r>
            <w:r w:rsidRPr="008C007C">
              <w:t>«доля потерь воды в централиз</w:t>
            </w:r>
            <w:r w:rsidRPr="008C007C">
              <w:t>о</w:t>
            </w:r>
            <w:r w:rsidRPr="008C007C">
              <w:t>ванных системах в</w:t>
            </w:r>
            <w:r w:rsidRPr="008C007C">
              <w:t>о</w:t>
            </w:r>
            <w:r w:rsidRPr="008C007C">
              <w:t xml:space="preserve">доснабжения при транспортировке в общем объеме воды, </w:t>
            </w:r>
            <w:r w:rsidRPr="005376C7">
              <w:t>поданной в водопр</w:t>
            </w:r>
            <w:r w:rsidRPr="005376C7">
              <w:t>о</w:t>
            </w:r>
            <w:r w:rsidRPr="005376C7">
              <w:t>водную сеть (в пр</w:t>
            </w:r>
            <w:r w:rsidRPr="005376C7">
              <w:t>о</w:t>
            </w:r>
            <w:r w:rsidRPr="005376C7">
              <w:t>центах)», в общем количестве центр</w:t>
            </w:r>
            <w:r w:rsidRPr="005376C7">
              <w:t>а</w:t>
            </w:r>
            <w:r w:rsidRPr="005376C7">
              <w:t>лизо</w:t>
            </w:r>
            <w:r w:rsidR="00E85901">
              <w:t>ванных систем</w:t>
            </w:r>
            <w:r w:rsidRPr="005376C7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BA04F7" w:rsidP="00C7213D">
            <w:pPr>
              <w:tabs>
                <w:tab w:val="left" w:pos="735"/>
              </w:tabs>
              <w:snapToGrid w:val="0"/>
              <w:jc w:val="both"/>
              <w:rPr>
                <w:color w:val="1D1D1D"/>
              </w:rPr>
            </w:pPr>
            <w:r>
              <w:rPr>
                <w:color w:val="1D1D1D"/>
              </w:rPr>
              <w:t>Д</w:t>
            </w:r>
            <w:r w:rsidR="00A7235C" w:rsidRPr="000978B0">
              <w:rPr>
                <w:color w:val="1D1D1D"/>
              </w:rPr>
              <w:t xml:space="preserve">о </w:t>
            </w:r>
            <w:r w:rsidR="00A7235C" w:rsidRPr="000978B0">
              <w:rPr>
                <w:color w:val="1D1D1D"/>
                <w:lang w:val="en-US"/>
              </w:rPr>
              <w:t>III</w:t>
            </w:r>
            <w:r w:rsidR="00A7235C" w:rsidRPr="000978B0">
              <w:rPr>
                <w:color w:val="1D1D1D"/>
              </w:rPr>
              <w:t xml:space="preserve"> квартала 2015 г.</w:t>
            </w:r>
          </w:p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  <w:r w:rsidRPr="000978B0">
              <w:rPr>
                <w:color w:val="1D1D1D"/>
              </w:rPr>
              <w:t>Работа - до 2017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A7235C" w:rsidRDefault="00A7235C" w:rsidP="00177668">
            <w:pPr>
              <w:snapToGrid w:val="0"/>
              <w:jc w:val="both"/>
            </w:pPr>
            <w:r w:rsidRPr="00A7235C">
              <w:t>Администрации г</w:t>
            </w:r>
            <w:r w:rsidRPr="00A7235C">
              <w:t>о</w:t>
            </w:r>
            <w:r w:rsidRPr="00A7235C">
              <w:t>родских и сельских поселений</w:t>
            </w:r>
          </w:p>
        </w:tc>
      </w:tr>
      <w:tr w:rsidR="00A7235C" w:rsidRPr="000978B0" w:rsidTr="00A7235C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235C" w:rsidRPr="000978B0" w:rsidRDefault="00A7235C" w:rsidP="00C7213D">
            <w:pPr>
              <w:numPr>
                <w:ilvl w:val="0"/>
                <w:numId w:val="33"/>
              </w:numPr>
              <w:suppressAutoHyphens/>
              <w:snapToGrid w:val="0"/>
              <w:jc w:val="both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5C" w:rsidRPr="000978B0" w:rsidRDefault="00A7235C" w:rsidP="00C7213D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lang w:eastAsia="en-US"/>
              </w:rPr>
            </w:pPr>
            <w:r w:rsidRPr="000978B0">
              <w:rPr>
                <w:color w:val="000000"/>
                <w:lang w:eastAsia="en-US"/>
              </w:rPr>
              <w:t>Утверждение плановых зн</w:t>
            </w:r>
            <w:r w:rsidRPr="000978B0">
              <w:rPr>
                <w:color w:val="000000"/>
                <w:lang w:eastAsia="en-US"/>
              </w:rPr>
              <w:t>а</w:t>
            </w:r>
            <w:r w:rsidRPr="000978B0">
              <w:rPr>
                <w:color w:val="000000"/>
                <w:lang w:eastAsia="en-US"/>
              </w:rPr>
              <w:t>чений показателей надежн</w:t>
            </w:r>
            <w:r w:rsidRPr="000978B0">
              <w:rPr>
                <w:color w:val="000000"/>
                <w:lang w:eastAsia="en-US"/>
              </w:rPr>
              <w:t>о</w:t>
            </w:r>
            <w:r w:rsidRPr="000978B0">
              <w:rPr>
                <w:color w:val="000000"/>
                <w:lang w:eastAsia="en-US"/>
              </w:rPr>
              <w:t>сти, качества, энергетич</w:t>
            </w:r>
            <w:r w:rsidRPr="000978B0">
              <w:rPr>
                <w:color w:val="000000"/>
                <w:lang w:eastAsia="en-US"/>
              </w:rPr>
              <w:t>е</w:t>
            </w:r>
            <w:r w:rsidRPr="000978B0">
              <w:rPr>
                <w:color w:val="000000"/>
                <w:lang w:eastAsia="en-US"/>
              </w:rPr>
              <w:t>ской эффективности де</w:t>
            </w:r>
            <w:r w:rsidRPr="000978B0">
              <w:rPr>
                <w:color w:val="000000"/>
                <w:lang w:eastAsia="en-US"/>
              </w:rPr>
              <w:t>я</w:t>
            </w:r>
            <w:r w:rsidRPr="000978B0">
              <w:rPr>
                <w:color w:val="000000"/>
                <w:lang w:eastAsia="en-US"/>
              </w:rPr>
              <w:t>тельности РСО в сфере вод</w:t>
            </w:r>
            <w:r w:rsidRPr="000978B0">
              <w:rPr>
                <w:color w:val="000000"/>
                <w:lang w:eastAsia="en-US"/>
              </w:rPr>
              <w:t>о</w:t>
            </w:r>
            <w:r w:rsidRPr="000978B0">
              <w:rPr>
                <w:color w:val="000000"/>
                <w:lang w:eastAsia="en-US"/>
              </w:rPr>
              <w:t>снабжения и водоотведения</w:t>
            </w:r>
          </w:p>
          <w:p w:rsidR="00A7235C" w:rsidRPr="000978B0" w:rsidRDefault="00A7235C" w:rsidP="00C7213D">
            <w:pPr>
              <w:snapToGrid w:val="0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C7213D">
            <w:pPr>
              <w:snapToGrid w:val="0"/>
              <w:jc w:val="both"/>
            </w:pPr>
            <w:r w:rsidRPr="000978B0">
              <w:t>Создание условий для обеспечения н</w:t>
            </w:r>
            <w:r w:rsidRPr="000978B0">
              <w:t>а</w:t>
            </w:r>
            <w:r w:rsidRPr="000978B0">
              <w:t>селения качестве</w:t>
            </w:r>
            <w:r w:rsidRPr="000978B0">
              <w:t>н</w:t>
            </w:r>
            <w:r w:rsidRPr="000978B0">
              <w:t>ными услугами в сфере водоснабж</w:t>
            </w:r>
            <w:r w:rsidRPr="000978B0">
              <w:t>е</w:t>
            </w:r>
            <w:r w:rsidRPr="000978B0">
              <w:t>ния и водоотведения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  <w:r w:rsidRPr="000978B0">
              <w:rPr>
                <w:spacing w:val="-6"/>
              </w:rPr>
              <w:t>Нормативный акт</w:t>
            </w:r>
            <w:r w:rsidRPr="000978B0">
              <w:t xml:space="preserve"> об организации работы по установлению показателей де</w:t>
            </w:r>
            <w:r w:rsidRPr="000978B0">
              <w:t>я</w:t>
            </w:r>
            <w:r w:rsidRPr="000978B0">
              <w:t>тельности для РСО в сфере водоснабж</w:t>
            </w:r>
            <w:r w:rsidRPr="000978B0">
              <w:t>е</w:t>
            </w:r>
            <w:r w:rsidRPr="000978B0">
              <w:t xml:space="preserve">ния и водоотведения </w:t>
            </w:r>
          </w:p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E85901">
            <w:pPr>
              <w:tabs>
                <w:tab w:val="left" w:pos="735"/>
              </w:tabs>
              <w:snapToGrid w:val="0"/>
              <w:jc w:val="both"/>
            </w:pPr>
            <w:r w:rsidRPr="000978B0">
              <w:t>Количество (шт., %) РСО в сфере вод</w:t>
            </w:r>
            <w:r w:rsidRPr="000978B0">
              <w:t>о</w:t>
            </w:r>
            <w:r w:rsidRPr="000978B0">
              <w:t>снабжения и водоо</w:t>
            </w:r>
            <w:r w:rsidRPr="000978B0">
              <w:t>т</w:t>
            </w:r>
            <w:r w:rsidRPr="000978B0">
              <w:t>ведения, в отнош</w:t>
            </w:r>
            <w:r w:rsidRPr="000978B0">
              <w:t>е</w:t>
            </w:r>
            <w:r w:rsidRPr="000978B0">
              <w:t>нии которых уст</w:t>
            </w:r>
            <w:r w:rsidRPr="000978B0">
              <w:t>а</w:t>
            </w:r>
            <w:r w:rsidRPr="000978B0">
              <w:t>новлены показатели деятельности, и к</w:t>
            </w:r>
            <w:r w:rsidRPr="000978B0">
              <w:t>о</w:t>
            </w:r>
            <w:r w:rsidRPr="000978B0">
              <w:t>личества РСО в сф</w:t>
            </w:r>
            <w:r w:rsidRPr="000978B0">
              <w:t>е</w:t>
            </w:r>
            <w:r w:rsidRPr="000978B0">
              <w:t>ре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  <w:r w:rsidRPr="000978B0">
              <w:t>Первон</w:t>
            </w:r>
            <w:r w:rsidRPr="000978B0">
              <w:t>а</w:t>
            </w:r>
            <w:r w:rsidRPr="000978B0">
              <w:t>чальное утвержд</w:t>
            </w:r>
            <w:r w:rsidRPr="000978B0">
              <w:t>е</w:t>
            </w:r>
            <w:r w:rsidRPr="000978B0">
              <w:t>ние пере</w:t>
            </w:r>
            <w:r w:rsidRPr="000978B0">
              <w:t>ч</w:t>
            </w:r>
            <w:r w:rsidRPr="000978B0">
              <w:t>ня показ</w:t>
            </w:r>
            <w:r w:rsidRPr="000978B0">
              <w:t>а</w:t>
            </w:r>
            <w:r w:rsidR="00E85901">
              <w:t>телей – 2015</w:t>
            </w:r>
            <w:r w:rsidRPr="000978B0">
              <w:t xml:space="preserve"> г., д</w:t>
            </w:r>
            <w:r w:rsidRPr="000978B0">
              <w:t>а</w:t>
            </w:r>
            <w:r w:rsidRPr="000978B0">
              <w:t>лее – по мере нео</w:t>
            </w:r>
            <w:r w:rsidRPr="000978B0">
              <w:t>б</w:t>
            </w:r>
            <w:r w:rsidRPr="000978B0">
              <w:t>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A7235C" w:rsidRDefault="00A7235C" w:rsidP="00177668">
            <w:pPr>
              <w:snapToGrid w:val="0"/>
              <w:jc w:val="both"/>
            </w:pPr>
            <w:r w:rsidRPr="00A7235C">
              <w:t>Администрации г</w:t>
            </w:r>
            <w:r w:rsidRPr="00A7235C">
              <w:t>о</w:t>
            </w:r>
            <w:r w:rsidRPr="00A7235C">
              <w:t>родских и сельских поселений</w:t>
            </w:r>
          </w:p>
        </w:tc>
      </w:tr>
      <w:tr w:rsidR="00A7235C" w:rsidRPr="000978B0" w:rsidTr="00A7235C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235C" w:rsidRPr="000978B0" w:rsidRDefault="00A7235C" w:rsidP="00C7213D">
            <w:pPr>
              <w:numPr>
                <w:ilvl w:val="0"/>
                <w:numId w:val="33"/>
              </w:numPr>
              <w:suppressAutoHyphens/>
              <w:snapToGrid w:val="0"/>
              <w:jc w:val="both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5C" w:rsidRPr="000978B0" w:rsidRDefault="00A7235C" w:rsidP="00C7213D">
            <w:pPr>
              <w:snapToGrid w:val="0"/>
              <w:jc w:val="both"/>
            </w:pPr>
            <w:r w:rsidRPr="000978B0">
              <w:t>Проведение технического обследования централиз</w:t>
            </w:r>
            <w:r w:rsidRPr="000978B0">
              <w:t>о</w:t>
            </w:r>
            <w:r w:rsidRPr="000978B0">
              <w:t>ванных систем водоснабж</w:t>
            </w:r>
            <w:r w:rsidRPr="000978B0">
              <w:t>е</w:t>
            </w:r>
            <w:r w:rsidRPr="000978B0">
              <w:t>ния и водоотведения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C7213D">
            <w:pPr>
              <w:snapToGrid w:val="0"/>
              <w:jc w:val="both"/>
            </w:pPr>
            <w:r w:rsidRPr="000978B0">
              <w:t>Актуализация и</w:t>
            </w:r>
            <w:r w:rsidRPr="000978B0">
              <w:t>н</w:t>
            </w:r>
            <w:r w:rsidRPr="000978B0">
              <w:t>формации о состо</w:t>
            </w:r>
            <w:r w:rsidRPr="000978B0">
              <w:t>я</w:t>
            </w:r>
            <w:r w:rsidRPr="000978B0">
              <w:t>нии систем центр</w:t>
            </w:r>
            <w:r w:rsidRPr="000978B0">
              <w:t>а</w:t>
            </w:r>
            <w:r w:rsidRPr="000978B0">
              <w:t>лизованного вод</w:t>
            </w:r>
            <w:r w:rsidRPr="000978B0">
              <w:t>о</w:t>
            </w:r>
            <w:r w:rsidRPr="000978B0">
              <w:t>снабжения и водоо</w:t>
            </w:r>
            <w:r w:rsidRPr="000978B0">
              <w:t>т</w:t>
            </w:r>
            <w:r w:rsidRPr="000978B0">
              <w:lastRenderedPageBreak/>
              <w:t>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E85901">
            <w:pPr>
              <w:pStyle w:val="42"/>
              <w:shd w:val="clear" w:color="auto" w:fill="auto"/>
              <w:spacing w:line="240" w:lineRule="auto"/>
              <w:jc w:val="both"/>
            </w:pPr>
            <w:r>
              <w:rPr>
                <w:sz w:val="24"/>
                <w:szCs w:val="24"/>
              </w:rPr>
              <w:lastRenderedPageBreak/>
              <w:t>1. </w:t>
            </w:r>
            <w:r w:rsidRPr="005376C7">
              <w:rPr>
                <w:sz w:val="24"/>
                <w:szCs w:val="24"/>
              </w:rPr>
              <w:t xml:space="preserve">Правовые акты </w:t>
            </w:r>
            <w:r w:rsidRPr="005376C7"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C7213D">
            <w:pPr>
              <w:jc w:val="both"/>
            </w:pPr>
            <w:r w:rsidRPr="000978B0">
              <w:t>1. Доля организаций, проведших технич</w:t>
            </w:r>
            <w:r w:rsidRPr="000978B0">
              <w:t>е</w:t>
            </w:r>
            <w:r w:rsidRPr="000978B0">
              <w:t>ское обследование</w:t>
            </w:r>
            <w:r>
              <w:t>,</w:t>
            </w:r>
            <w:r w:rsidRPr="000978B0">
              <w:t xml:space="preserve"> – 21 шт.</w:t>
            </w:r>
          </w:p>
          <w:p w:rsidR="00A7235C" w:rsidRPr="000978B0" w:rsidRDefault="00A7235C" w:rsidP="00C7213D">
            <w:pPr>
              <w:jc w:val="both"/>
            </w:pPr>
          </w:p>
          <w:p w:rsidR="00A7235C" w:rsidRPr="000978B0" w:rsidRDefault="00A7235C" w:rsidP="00C7213D">
            <w:pPr>
              <w:jc w:val="both"/>
            </w:pPr>
            <w:r w:rsidRPr="000978B0">
              <w:lastRenderedPageBreak/>
              <w:t>2. Уровень физич</w:t>
            </w:r>
            <w:r w:rsidRPr="000978B0">
              <w:t>е</w:t>
            </w:r>
            <w:r w:rsidRPr="000978B0">
              <w:t>ского износа осно</w:t>
            </w:r>
            <w:r w:rsidRPr="000978B0">
              <w:t>в</w:t>
            </w:r>
            <w:r w:rsidRPr="000978B0">
              <w:t>ных фондов (%) – 70%.</w:t>
            </w:r>
          </w:p>
          <w:p w:rsidR="00A7235C" w:rsidRPr="000978B0" w:rsidRDefault="00A7235C" w:rsidP="00C7213D">
            <w:pPr>
              <w:jc w:val="both"/>
            </w:pPr>
          </w:p>
          <w:p w:rsidR="00A7235C" w:rsidRPr="000978B0" w:rsidRDefault="00A7235C" w:rsidP="00C7213D">
            <w:pPr>
              <w:jc w:val="both"/>
            </w:pPr>
            <w:r w:rsidRPr="000978B0">
              <w:t>3. Уровень потерь воды при транспо</w:t>
            </w:r>
            <w:r w:rsidRPr="000978B0">
              <w:t>р</w:t>
            </w:r>
            <w:r w:rsidRPr="000978B0">
              <w:t>тировке (%) – 12%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  <w:r w:rsidRPr="000978B0">
              <w:lastRenderedPageBreak/>
              <w:t xml:space="preserve">Проекты актов - </w:t>
            </w:r>
            <w:r w:rsidRPr="000978B0">
              <w:rPr>
                <w:lang w:val="en-US"/>
              </w:rPr>
              <w:t>II</w:t>
            </w:r>
            <w:r w:rsidRPr="000978B0">
              <w:t xml:space="preserve"> квартал 2015 г. </w:t>
            </w:r>
          </w:p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  <w:r w:rsidRPr="000978B0">
              <w:t>Провед</w:t>
            </w:r>
            <w:r w:rsidRPr="000978B0">
              <w:t>е</w:t>
            </w:r>
            <w:r w:rsidRPr="000978B0">
              <w:lastRenderedPageBreak/>
              <w:t>ние работы - постоя</w:t>
            </w:r>
            <w:r w:rsidRPr="000978B0">
              <w:t>н</w:t>
            </w:r>
            <w:r w:rsidRPr="000978B0">
              <w:t>но.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A7235C" w:rsidRDefault="00A7235C" w:rsidP="00177668">
            <w:pPr>
              <w:snapToGrid w:val="0"/>
              <w:jc w:val="both"/>
            </w:pPr>
            <w:r w:rsidRPr="00A7235C">
              <w:lastRenderedPageBreak/>
              <w:t>Администрации г</w:t>
            </w:r>
            <w:r w:rsidRPr="00A7235C">
              <w:t>о</w:t>
            </w:r>
            <w:r w:rsidRPr="00A7235C">
              <w:t>родских и сельских поселений</w:t>
            </w:r>
          </w:p>
        </w:tc>
      </w:tr>
      <w:tr w:rsidR="00A7235C" w:rsidRPr="000978B0" w:rsidTr="00A7235C">
        <w:trPr>
          <w:trHeight w:val="1005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235C" w:rsidRPr="000978B0" w:rsidRDefault="00A7235C" w:rsidP="00C7213D">
            <w:pPr>
              <w:numPr>
                <w:ilvl w:val="0"/>
                <w:numId w:val="33"/>
              </w:numPr>
              <w:suppressAutoHyphens/>
              <w:snapToGrid w:val="0"/>
              <w:jc w:val="both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5C" w:rsidRPr="000978B0" w:rsidRDefault="00A7235C" w:rsidP="00C7213D">
            <w:pPr>
              <w:jc w:val="both"/>
            </w:pPr>
            <w:r w:rsidRPr="000978B0">
              <w:t>Анализ финансового состо</w:t>
            </w:r>
            <w:r w:rsidRPr="000978B0">
              <w:t>я</w:t>
            </w:r>
            <w:r w:rsidRPr="000978B0">
              <w:t>ния организаций, осущест</w:t>
            </w:r>
            <w:r w:rsidRPr="000978B0">
              <w:t>в</w:t>
            </w:r>
            <w:r w:rsidRPr="000978B0">
              <w:t>ляющих холодное водосна</w:t>
            </w:r>
            <w:r w:rsidRPr="000978B0">
              <w:t>б</w:t>
            </w:r>
            <w:r w:rsidRPr="000978B0">
              <w:t>жение и водоотведение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C7213D">
            <w:pPr>
              <w:snapToGrid w:val="0"/>
              <w:jc w:val="both"/>
            </w:pPr>
            <w:r w:rsidRPr="000978B0">
              <w:t>Актуализация и</w:t>
            </w:r>
            <w:r w:rsidRPr="000978B0">
              <w:t>н</w:t>
            </w:r>
            <w:r w:rsidRPr="000978B0">
              <w:t>формации о состо</w:t>
            </w:r>
            <w:r w:rsidRPr="000978B0">
              <w:t>я</w:t>
            </w:r>
            <w:r w:rsidRPr="000978B0">
              <w:t>нии РСО в сфере в</w:t>
            </w:r>
            <w:r w:rsidRPr="000978B0">
              <w:t>о</w:t>
            </w:r>
            <w:r w:rsidRPr="000978B0">
              <w:t>доснабжения и вод</w:t>
            </w:r>
            <w:r w:rsidRPr="000978B0">
              <w:t>о</w:t>
            </w:r>
            <w:r w:rsidRPr="000978B0">
              <w:t>отведения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E85901" w:rsidP="00C7213D">
            <w:pPr>
              <w:tabs>
                <w:tab w:val="left" w:pos="735"/>
              </w:tabs>
              <w:snapToGrid w:val="0"/>
              <w:jc w:val="both"/>
            </w:pPr>
            <w:r>
              <w:t>Отчет по</w:t>
            </w:r>
            <w:r w:rsidRPr="000978B0">
              <w:t xml:space="preserve"> </w:t>
            </w:r>
            <w:r>
              <w:t>а</w:t>
            </w:r>
            <w:r w:rsidRPr="000978B0">
              <w:t>нализ</w:t>
            </w:r>
            <w:r>
              <w:t>у</w:t>
            </w:r>
            <w:r w:rsidRPr="000978B0">
              <w:t xml:space="preserve"> финансового состо</w:t>
            </w:r>
            <w:r w:rsidRPr="000978B0">
              <w:t>я</w:t>
            </w:r>
            <w:r w:rsidRPr="000978B0">
              <w:t>ния организаций, осуществляющих холодное водосна</w:t>
            </w:r>
            <w:r w:rsidRPr="000978B0">
              <w:t>б</w:t>
            </w:r>
            <w:r w:rsidRPr="000978B0">
              <w:t>жение и водоотвед</w:t>
            </w:r>
            <w:r w:rsidRPr="000978B0">
              <w:t>е</w:t>
            </w:r>
            <w:r w:rsidRPr="000978B0">
              <w:t>ние</w:t>
            </w:r>
            <w:r>
              <w:t xml:space="preserve"> </w:t>
            </w:r>
          </w:p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A0" w:rsidRDefault="00A7235C" w:rsidP="00C7213D">
            <w:pPr>
              <w:jc w:val="both"/>
            </w:pPr>
            <w:r w:rsidRPr="000978B0">
              <w:t>1. Прибыль (убыток) по основной де</w:t>
            </w:r>
            <w:r w:rsidRPr="000978B0">
              <w:t>я</w:t>
            </w:r>
            <w:r w:rsidRPr="000978B0">
              <w:t>тельности (% от в</w:t>
            </w:r>
            <w:r w:rsidRPr="000978B0">
              <w:t>ы</w:t>
            </w:r>
            <w:r w:rsidRPr="000978B0">
              <w:t>ручки)</w:t>
            </w:r>
          </w:p>
          <w:p w:rsidR="00A7235C" w:rsidRPr="000978B0" w:rsidRDefault="00A7235C" w:rsidP="00C7213D">
            <w:pPr>
              <w:jc w:val="both"/>
            </w:pPr>
            <w:r w:rsidRPr="000978B0">
              <w:t>2. Уровень собира</w:t>
            </w:r>
            <w:r w:rsidRPr="000978B0">
              <w:t>е</w:t>
            </w:r>
            <w:r w:rsidRPr="000978B0">
              <w:t>мости платежей (%) – 84,1%.</w:t>
            </w:r>
          </w:p>
          <w:p w:rsidR="00FA2EA0" w:rsidRDefault="00A7235C" w:rsidP="00FA2EA0">
            <w:pPr>
              <w:jc w:val="both"/>
            </w:pPr>
            <w:r w:rsidRPr="000978B0">
              <w:t>3. Дебиторская з</w:t>
            </w:r>
            <w:r w:rsidRPr="000978B0">
              <w:t>а</w:t>
            </w:r>
            <w:r w:rsidRPr="000978B0">
              <w:t xml:space="preserve">долженность (%) </w:t>
            </w:r>
          </w:p>
          <w:p w:rsidR="00A7235C" w:rsidRPr="000978B0" w:rsidRDefault="00A7235C" w:rsidP="00FA2EA0">
            <w:pPr>
              <w:jc w:val="both"/>
            </w:pPr>
            <w:r w:rsidRPr="000978B0">
              <w:t>4. Кредиторская з</w:t>
            </w:r>
            <w:r w:rsidRPr="000978B0">
              <w:t>а</w:t>
            </w:r>
            <w:r w:rsidRPr="000978B0">
              <w:t xml:space="preserve">долженность (%)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Default="00FA2EA0" w:rsidP="00F229EC">
            <w:pPr>
              <w:tabs>
                <w:tab w:val="left" w:pos="735"/>
              </w:tabs>
              <w:snapToGrid w:val="0"/>
              <w:jc w:val="both"/>
            </w:pPr>
            <w:r>
              <w:t>Информ</w:t>
            </w:r>
            <w:r>
              <w:t>а</w:t>
            </w:r>
            <w:r>
              <w:t>ция- еж</w:t>
            </w:r>
            <w:r>
              <w:t>е</w:t>
            </w:r>
            <w:r>
              <w:t>годная</w:t>
            </w:r>
          </w:p>
          <w:p w:rsidR="00A7235C" w:rsidRPr="000978B0" w:rsidRDefault="00A7235C" w:rsidP="00F229EC">
            <w:pPr>
              <w:tabs>
                <w:tab w:val="left" w:pos="735"/>
              </w:tabs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A7235C" w:rsidRDefault="00A7235C" w:rsidP="00177668">
            <w:pPr>
              <w:snapToGrid w:val="0"/>
              <w:jc w:val="both"/>
            </w:pPr>
            <w:r w:rsidRPr="00A7235C">
              <w:t>Администрации г</w:t>
            </w:r>
            <w:r w:rsidRPr="00A7235C">
              <w:t>о</w:t>
            </w:r>
            <w:r w:rsidRPr="00A7235C">
              <w:t>родских и сельских поселений</w:t>
            </w:r>
          </w:p>
        </w:tc>
      </w:tr>
      <w:tr w:rsidR="00A7235C" w:rsidRPr="000978B0" w:rsidTr="00A7235C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235C" w:rsidRPr="000978B0" w:rsidRDefault="00A7235C" w:rsidP="00C7213D">
            <w:pPr>
              <w:numPr>
                <w:ilvl w:val="0"/>
                <w:numId w:val="33"/>
              </w:numPr>
              <w:suppressAutoHyphens/>
              <w:snapToGrid w:val="0"/>
              <w:jc w:val="both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5C" w:rsidRPr="000978B0" w:rsidRDefault="00A7235C" w:rsidP="00C7213D">
            <w:pPr>
              <w:snapToGrid w:val="0"/>
              <w:jc w:val="both"/>
            </w:pPr>
            <w:r w:rsidRPr="000978B0">
              <w:t>Утверждение программ пр</w:t>
            </w:r>
            <w:r w:rsidRPr="000978B0">
              <w:t>о</w:t>
            </w:r>
            <w:r w:rsidRPr="000978B0">
              <w:t>изводственного контроля к</w:t>
            </w:r>
            <w:r w:rsidRPr="000978B0">
              <w:t>а</w:t>
            </w:r>
            <w:r w:rsidRPr="000978B0">
              <w:t>чества питьевой воды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C7213D">
            <w:pPr>
              <w:snapToGrid w:val="0"/>
              <w:jc w:val="both"/>
            </w:pPr>
            <w:r w:rsidRPr="000978B0">
              <w:t>Повышение качества питьевой воды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  <w:r w:rsidRPr="000978B0">
              <w:rPr>
                <w:spacing w:val="-6"/>
              </w:rPr>
              <w:t>Нормативный акт</w:t>
            </w:r>
            <w:r w:rsidRPr="000978B0">
              <w:t xml:space="preserve"> об организации работы по разработке и у</w:t>
            </w:r>
            <w:r w:rsidRPr="000978B0">
              <w:t>т</w:t>
            </w:r>
            <w:r w:rsidRPr="000978B0">
              <w:t>верждению пр</w:t>
            </w:r>
            <w:r w:rsidRPr="000978B0">
              <w:t>о</w:t>
            </w:r>
            <w:r w:rsidRPr="000978B0">
              <w:t>грамм производс</w:t>
            </w:r>
            <w:r w:rsidRPr="000978B0">
              <w:t>т</w:t>
            </w:r>
            <w:r w:rsidRPr="000978B0">
              <w:t>венного контроля качества питьевой воды</w:t>
            </w:r>
          </w:p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DE7173">
            <w:pPr>
              <w:tabs>
                <w:tab w:val="left" w:pos="735"/>
              </w:tabs>
              <w:snapToGrid w:val="0"/>
              <w:jc w:val="both"/>
            </w:pPr>
            <w:r>
              <w:t>1. </w:t>
            </w:r>
            <w:r w:rsidRPr="000978B0">
              <w:t>Доля организаций, осуществляющих холодное водосна</w:t>
            </w:r>
            <w:r w:rsidRPr="000978B0">
              <w:t>б</w:t>
            </w:r>
            <w:r w:rsidRPr="000978B0">
              <w:t>жение, утвердивших программу прои</w:t>
            </w:r>
            <w:r w:rsidRPr="000978B0">
              <w:t>з</w:t>
            </w:r>
            <w:r w:rsidRPr="000978B0">
              <w:t>водственного ко</w:t>
            </w:r>
            <w:r w:rsidRPr="000978B0">
              <w:t>н</w:t>
            </w:r>
            <w:r w:rsidRPr="000978B0">
              <w:t>троля качества пит</w:t>
            </w:r>
            <w:r w:rsidRPr="000978B0">
              <w:t>ь</w:t>
            </w:r>
            <w:r w:rsidRPr="000978B0">
              <w:t>евой воды от кол</w:t>
            </w:r>
            <w:r w:rsidRPr="000978B0">
              <w:t>и</w:t>
            </w:r>
            <w:r>
              <w:t>чества РСО</w:t>
            </w:r>
            <w:r w:rsidRPr="008D3C30">
              <w:t>,</w:t>
            </w:r>
            <w:r w:rsidRPr="000978B0">
              <w:t xml:space="preserve"> пол</w:t>
            </w:r>
            <w:r w:rsidRPr="000978B0">
              <w:t>у</w:t>
            </w:r>
            <w:r w:rsidRPr="000978B0">
              <w:t>чивших уведомление территориального органа Роспотре</w:t>
            </w:r>
            <w:r w:rsidRPr="000978B0">
              <w:t>б</w:t>
            </w:r>
            <w:r w:rsidRPr="000978B0">
              <w:t>надзора о несоотве</w:t>
            </w:r>
            <w:r w:rsidRPr="000978B0">
              <w:t>т</w:t>
            </w:r>
            <w:r w:rsidRPr="000978B0">
              <w:t xml:space="preserve">ствии проб питьевой </w:t>
            </w:r>
            <w:r w:rsidRPr="000978B0">
              <w:lastRenderedPageBreak/>
              <w:t>воды нормативам качества питьевой воды, со</w:t>
            </w:r>
            <w:r>
              <w:t>гласно ст</w:t>
            </w:r>
            <w:r>
              <w:t>а</w:t>
            </w:r>
            <w:r>
              <w:t>тье</w:t>
            </w:r>
            <w:r w:rsidRPr="000978B0">
              <w:t xml:space="preserve"> 23 Федерального закона «О вод</w:t>
            </w:r>
            <w:r>
              <w:t>осна</w:t>
            </w:r>
            <w:r>
              <w:t>б</w:t>
            </w:r>
            <w:r>
              <w:t>жении и водоотвед</w:t>
            </w:r>
            <w:r>
              <w:t>е</w:t>
            </w:r>
            <w:r>
              <w:t>нии» (%).</w:t>
            </w:r>
          </w:p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  <w:r w:rsidRPr="008D3C30">
              <w:t>2. Доля проб</w:t>
            </w:r>
            <w:r w:rsidRPr="000978B0">
              <w:t xml:space="preserve"> воды, соответствующих санитарным нормам и правилам (%)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FA2EA0" w:rsidP="00C7213D">
            <w:pPr>
              <w:tabs>
                <w:tab w:val="left" w:pos="735"/>
              </w:tabs>
              <w:snapToGrid w:val="0"/>
              <w:jc w:val="both"/>
            </w:pPr>
            <w:r>
              <w:lastRenderedPageBreak/>
              <w:t>2015</w:t>
            </w:r>
            <w:r w:rsidR="00A7235C" w:rsidRPr="000978B0">
              <w:t xml:space="preserve"> г., д</w:t>
            </w:r>
            <w:r w:rsidR="00A7235C" w:rsidRPr="000978B0">
              <w:t>а</w:t>
            </w:r>
            <w:r w:rsidR="00A7235C" w:rsidRPr="000978B0">
              <w:t>лее корре</w:t>
            </w:r>
            <w:r w:rsidR="00A7235C" w:rsidRPr="000978B0">
              <w:t>к</w:t>
            </w:r>
            <w:r w:rsidR="00A7235C" w:rsidRPr="000978B0">
              <w:t>тировка при нео</w:t>
            </w:r>
            <w:r w:rsidR="00A7235C" w:rsidRPr="000978B0">
              <w:t>б</w:t>
            </w:r>
            <w:r w:rsidR="00A7235C" w:rsidRPr="000978B0">
              <w:t>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A7235C">
            <w:pPr>
              <w:tabs>
                <w:tab w:val="left" w:pos="735"/>
              </w:tabs>
              <w:snapToGrid w:val="0"/>
              <w:jc w:val="both"/>
            </w:pPr>
            <w:r>
              <w:t>Организации комм</w:t>
            </w:r>
            <w:r>
              <w:t>у</w:t>
            </w:r>
            <w:r>
              <w:t>нального комплекса</w:t>
            </w:r>
          </w:p>
        </w:tc>
      </w:tr>
      <w:tr w:rsidR="00A7235C" w:rsidRPr="000978B0" w:rsidTr="00A7235C">
        <w:trPr>
          <w:trHeight w:val="57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7235C" w:rsidRPr="000978B0" w:rsidRDefault="00A7235C" w:rsidP="00C7213D">
            <w:pPr>
              <w:numPr>
                <w:ilvl w:val="0"/>
                <w:numId w:val="33"/>
              </w:numPr>
              <w:jc w:val="both"/>
              <w:rPr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235C" w:rsidRPr="000978B0" w:rsidRDefault="00A7235C" w:rsidP="00C7213D">
            <w:pPr>
              <w:jc w:val="both"/>
              <w:rPr>
                <w:lang w:eastAsia="en-US"/>
              </w:rPr>
            </w:pPr>
            <w:r w:rsidRPr="000978B0">
              <w:rPr>
                <w:lang w:eastAsia="en-US"/>
              </w:rPr>
              <w:t>Разработка и реализация и</w:t>
            </w:r>
            <w:r w:rsidRPr="000978B0">
              <w:rPr>
                <w:lang w:eastAsia="en-US"/>
              </w:rPr>
              <w:t>н</w:t>
            </w:r>
            <w:r w:rsidRPr="000978B0">
              <w:rPr>
                <w:lang w:eastAsia="en-US"/>
              </w:rPr>
              <w:t>вестиционных программ РСО в сфере водоснабжения и водоотведения, в том числе разработка (при необходим</w:t>
            </w:r>
            <w:r w:rsidRPr="000978B0">
              <w:rPr>
                <w:lang w:eastAsia="en-US"/>
              </w:rPr>
              <w:t>о</w:t>
            </w:r>
            <w:r w:rsidRPr="000978B0">
              <w:rPr>
                <w:lang w:eastAsia="en-US"/>
              </w:rPr>
              <w:t>сти) планов снижения сбр</w:t>
            </w:r>
            <w:r w:rsidRPr="000978B0">
              <w:rPr>
                <w:lang w:eastAsia="en-US"/>
              </w:rPr>
              <w:t>о</w:t>
            </w:r>
            <w:r w:rsidRPr="000978B0">
              <w:rPr>
                <w:lang w:eastAsia="en-US"/>
              </w:rPr>
              <w:t>сов, планов по приведению качества воды к нормати</w:t>
            </w:r>
            <w:r w:rsidRPr="000978B0">
              <w:rPr>
                <w:lang w:eastAsia="en-US"/>
              </w:rPr>
              <w:t>в</w:t>
            </w:r>
            <w:r w:rsidRPr="000978B0">
              <w:rPr>
                <w:lang w:eastAsia="en-US"/>
              </w:rPr>
              <w:t>ному уровню в соответствии с законодательством о вод</w:t>
            </w:r>
            <w:r w:rsidRPr="000978B0">
              <w:rPr>
                <w:lang w:eastAsia="en-US"/>
              </w:rPr>
              <w:t>о</w:t>
            </w:r>
            <w:r w:rsidRPr="000978B0">
              <w:rPr>
                <w:lang w:eastAsia="en-US"/>
              </w:rPr>
              <w:t>снабжении и водоотведении</w:t>
            </w:r>
          </w:p>
          <w:p w:rsidR="00A7235C" w:rsidRPr="000978B0" w:rsidRDefault="00A7235C" w:rsidP="00C7213D">
            <w:pPr>
              <w:jc w:val="both"/>
              <w:rPr>
                <w:lang w:eastAsia="en-US"/>
              </w:rPr>
            </w:pPr>
          </w:p>
          <w:p w:rsidR="00A7235C" w:rsidRPr="000978B0" w:rsidRDefault="00A7235C" w:rsidP="00C7213D">
            <w:pPr>
              <w:jc w:val="both"/>
              <w:rPr>
                <w:lang w:eastAsia="en-US"/>
              </w:rPr>
            </w:pPr>
          </w:p>
          <w:p w:rsidR="00A7235C" w:rsidRPr="000978B0" w:rsidRDefault="00A7235C" w:rsidP="00C7213D">
            <w:pPr>
              <w:jc w:val="both"/>
              <w:rPr>
                <w:lang w:eastAsia="en-US"/>
              </w:rPr>
            </w:pPr>
          </w:p>
          <w:p w:rsidR="00A7235C" w:rsidRPr="000978B0" w:rsidRDefault="00A7235C" w:rsidP="00C7213D">
            <w:pPr>
              <w:jc w:val="both"/>
              <w:rPr>
                <w:lang w:eastAsia="en-US"/>
              </w:rPr>
            </w:pPr>
          </w:p>
          <w:p w:rsidR="00A7235C" w:rsidRPr="000978B0" w:rsidRDefault="00A7235C" w:rsidP="00C7213D">
            <w:pPr>
              <w:jc w:val="both"/>
              <w:rPr>
                <w:lang w:eastAsia="en-US"/>
              </w:rPr>
            </w:pPr>
          </w:p>
          <w:p w:rsidR="00A7235C" w:rsidRPr="000978B0" w:rsidRDefault="00A7235C" w:rsidP="00C7213D">
            <w:pPr>
              <w:jc w:val="both"/>
              <w:rPr>
                <w:lang w:eastAsia="en-US"/>
              </w:rPr>
            </w:pPr>
          </w:p>
          <w:p w:rsidR="00A7235C" w:rsidRPr="000978B0" w:rsidRDefault="00A7235C" w:rsidP="00C7213D">
            <w:pPr>
              <w:jc w:val="both"/>
              <w:rPr>
                <w:lang w:eastAsia="en-US"/>
              </w:rPr>
            </w:pPr>
          </w:p>
          <w:p w:rsidR="00A7235C" w:rsidRPr="000978B0" w:rsidRDefault="00A7235C" w:rsidP="00C7213D">
            <w:pPr>
              <w:jc w:val="both"/>
              <w:rPr>
                <w:lang w:eastAsia="en-US"/>
              </w:rPr>
            </w:pPr>
          </w:p>
          <w:p w:rsidR="00A7235C" w:rsidRPr="000978B0" w:rsidRDefault="00A7235C" w:rsidP="00C7213D">
            <w:pPr>
              <w:jc w:val="both"/>
              <w:rPr>
                <w:lang w:eastAsia="en-US"/>
              </w:rPr>
            </w:pPr>
          </w:p>
          <w:p w:rsidR="00A7235C" w:rsidRPr="000978B0" w:rsidRDefault="00A7235C" w:rsidP="00C7213D">
            <w:pPr>
              <w:jc w:val="both"/>
              <w:rPr>
                <w:lang w:eastAsia="en-US"/>
              </w:rPr>
            </w:pPr>
            <w:r w:rsidRPr="000978B0">
              <w:rPr>
                <w:lang w:eastAsia="en-US"/>
              </w:rPr>
              <w:t>Разработка и реализация планов снижения сбросов</w:t>
            </w:r>
          </w:p>
          <w:p w:rsidR="00A7235C" w:rsidRPr="000978B0" w:rsidRDefault="00A7235C" w:rsidP="00C7213D">
            <w:pPr>
              <w:jc w:val="both"/>
              <w:rPr>
                <w:lang w:eastAsia="en-US"/>
              </w:rPr>
            </w:pPr>
          </w:p>
          <w:p w:rsidR="00A7235C" w:rsidRPr="000978B0" w:rsidRDefault="00A7235C" w:rsidP="00C7213D">
            <w:pPr>
              <w:jc w:val="both"/>
              <w:rPr>
                <w:lang w:eastAsia="en-US"/>
              </w:rPr>
            </w:pPr>
          </w:p>
          <w:p w:rsidR="00A7235C" w:rsidRPr="000978B0" w:rsidRDefault="00A7235C" w:rsidP="00C7213D">
            <w:pPr>
              <w:jc w:val="both"/>
              <w:rPr>
                <w:lang w:eastAsia="en-US"/>
              </w:rPr>
            </w:pPr>
          </w:p>
          <w:p w:rsidR="00A7235C" w:rsidRPr="000978B0" w:rsidRDefault="00A7235C" w:rsidP="00C7213D">
            <w:pPr>
              <w:jc w:val="both"/>
              <w:rPr>
                <w:lang w:eastAsia="en-US"/>
              </w:rPr>
            </w:pPr>
          </w:p>
          <w:p w:rsidR="00A7235C" w:rsidRPr="000978B0" w:rsidRDefault="00A7235C" w:rsidP="00C7213D">
            <w:pPr>
              <w:jc w:val="both"/>
              <w:rPr>
                <w:lang w:eastAsia="en-US"/>
              </w:rPr>
            </w:pPr>
          </w:p>
          <w:p w:rsidR="00A7235C" w:rsidRPr="000978B0" w:rsidRDefault="00A7235C" w:rsidP="00C7213D">
            <w:pPr>
              <w:jc w:val="both"/>
              <w:rPr>
                <w:lang w:eastAsia="en-US"/>
              </w:rPr>
            </w:pPr>
          </w:p>
          <w:p w:rsidR="00A7235C" w:rsidRPr="000978B0" w:rsidRDefault="00A7235C" w:rsidP="00C7213D">
            <w:pPr>
              <w:jc w:val="both"/>
              <w:rPr>
                <w:lang w:eastAsia="en-US"/>
              </w:rPr>
            </w:pPr>
          </w:p>
          <w:p w:rsidR="00A7235C" w:rsidRPr="000978B0" w:rsidRDefault="00A7235C" w:rsidP="00C7213D">
            <w:pPr>
              <w:jc w:val="both"/>
              <w:rPr>
                <w:lang w:eastAsia="en-US"/>
              </w:rPr>
            </w:pPr>
          </w:p>
          <w:p w:rsidR="00A7235C" w:rsidRPr="000978B0" w:rsidRDefault="00A7235C" w:rsidP="00C7213D">
            <w:pPr>
              <w:jc w:val="both"/>
              <w:rPr>
                <w:lang w:eastAsia="en-US"/>
              </w:rPr>
            </w:pPr>
          </w:p>
          <w:p w:rsidR="00A7235C" w:rsidRPr="000978B0" w:rsidRDefault="00A7235C" w:rsidP="00C7213D">
            <w:pPr>
              <w:jc w:val="both"/>
              <w:rPr>
                <w:lang w:eastAsia="en-US"/>
              </w:rPr>
            </w:pPr>
          </w:p>
          <w:p w:rsidR="00A7235C" w:rsidRPr="000978B0" w:rsidRDefault="00A7235C" w:rsidP="00C7213D">
            <w:pPr>
              <w:jc w:val="both"/>
              <w:rPr>
                <w:lang w:eastAsia="en-US"/>
              </w:rPr>
            </w:pPr>
          </w:p>
          <w:p w:rsidR="00A7235C" w:rsidRPr="000978B0" w:rsidRDefault="00A7235C" w:rsidP="00C7213D">
            <w:pPr>
              <w:jc w:val="both"/>
              <w:rPr>
                <w:lang w:eastAsia="en-US"/>
              </w:rPr>
            </w:pPr>
          </w:p>
          <w:p w:rsidR="00A7235C" w:rsidRPr="000978B0" w:rsidRDefault="00A7235C" w:rsidP="00C7213D">
            <w:pPr>
              <w:jc w:val="both"/>
              <w:rPr>
                <w:lang w:eastAsia="en-US"/>
              </w:rPr>
            </w:pPr>
          </w:p>
          <w:p w:rsidR="00A7235C" w:rsidRPr="000978B0" w:rsidRDefault="00A7235C" w:rsidP="00C7213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реализация п</w:t>
            </w:r>
            <w:r w:rsidRPr="000978B0">
              <w:rPr>
                <w:lang w:eastAsia="en-US"/>
              </w:rPr>
              <w:t>ланов по приведению кач</w:t>
            </w:r>
            <w:r w:rsidRPr="000978B0">
              <w:rPr>
                <w:lang w:eastAsia="en-US"/>
              </w:rPr>
              <w:t>е</w:t>
            </w:r>
            <w:r w:rsidRPr="000978B0">
              <w:rPr>
                <w:lang w:eastAsia="en-US"/>
              </w:rPr>
              <w:t>ства питьевой воды и гор</w:t>
            </w:r>
            <w:r w:rsidRPr="000978B0">
              <w:rPr>
                <w:lang w:eastAsia="en-US"/>
              </w:rPr>
              <w:t>я</w:t>
            </w:r>
            <w:r w:rsidRPr="000978B0">
              <w:rPr>
                <w:lang w:eastAsia="en-US"/>
              </w:rPr>
              <w:t>чей во</w:t>
            </w:r>
            <w:r>
              <w:rPr>
                <w:lang w:eastAsia="en-US"/>
              </w:rPr>
              <w:t>ды в соответствие</w:t>
            </w:r>
            <w:r w:rsidRPr="000978B0">
              <w:rPr>
                <w:lang w:eastAsia="en-US"/>
              </w:rPr>
              <w:t xml:space="preserve"> с установленными требов</w:t>
            </w:r>
            <w:r w:rsidRPr="000978B0">
              <w:rPr>
                <w:lang w:eastAsia="en-US"/>
              </w:rPr>
              <w:t>а</w:t>
            </w:r>
            <w:r w:rsidRPr="000978B0">
              <w:rPr>
                <w:lang w:eastAsia="en-US"/>
              </w:rPr>
              <w:t>ниями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5C" w:rsidRPr="000978B0" w:rsidRDefault="00A7235C" w:rsidP="00C7213D">
            <w:pPr>
              <w:jc w:val="both"/>
            </w:pPr>
            <w:r w:rsidRPr="000978B0">
              <w:lastRenderedPageBreak/>
              <w:t>Модернизация об</w:t>
            </w:r>
            <w:r w:rsidRPr="000978B0">
              <w:t>ъ</w:t>
            </w:r>
            <w:r w:rsidRPr="000978B0">
              <w:t>ектов жилищно-коммунального х</w:t>
            </w:r>
            <w:r w:rsidRPr="000978B0">
              <w:t>о</w:t>
            </w:r>
            <w:r w:rsidRPr="000978B0">
              <w:t>зяйства;</w:t>
            </w:r>
          </w:p>
          <w:p w:rsidR="00A7235C" w:rsidRPr="000978B0" w:rsidRDefault="00A7235C" w:rsidP="00C7213D">
            <w:pPr>
              <w:jc w:val="both"/>
            </w:pPr>
          </w:p>
          <w:p w:rsidR="00A7235C" w:rsidRPr="000978B0" w:rsidRDefault="00A7235C" w:rsidP="00C7213D">
            <w:pPr>
              <w:snapToGrid w:val="0"/>
              <w:jc w:val="both"/>
            </w:pPr>
            <w:r w:rsidRPr="000978B0">
              <w:t>создание условий для привлечения и</w:t>
            </w:r>
            <w:r w:rsidRPr="000978B0">
              <w:t>н</w:t>
            </w:r>
            <w:r w:rsidRPr="000978B0">
              <w:t>вестиций в сферу водоснабжения и в</w:t>
            </w:r>
            <w:r w:rsidRPr="000978B0">
              <w:t>о</w:t>
            </w:r>
            <w:r w:rsidRPr="000978B0">
              <w:t>доотведения;</w:t>
            </w:r>
          </w:p>
          <w:p w:rsidR="00A7235C" w:rsidRPr="000978B0" w:rsidRDefault="00A7235C" w:rsidP="00C7213D">
            <w:pPr>
              <w:snapToGrid w:val="0"/>
              <w:jc w:val="both"/>
            </w:pPr>
          </w:p>
          <w:p w:rsidR="00A7235C" w:rsidRPr="000978B0" w:rsidRDefault="00A7235C" w:rsidP="00C7213D">
            <w:pPr>
              <w:snapToGrid w:val="0"/>
              <w:jc w:val="both"/>
            </w:pPr>
            <w:r w:rsidRPr="000978B0">
              <w:t>повышение качества коммунальных услуг</w:t>
            </w:r>
          </w:p>
          <w:p w:rsidR="00A7235C" w:rsidRPr="000978B0" w:rsidRDefault="00A7235C" w:rsidP="00C7213D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5C" w:rsidRPr="000978B0" w:rsidRDefault="00A7235C" w:rsidP="008D3C30">
            <w:pPr>
              <w:pStyle w:val="42"/>
              <w:shd w:val="clear" w:color="auto" w:fill="auto"/>
              <w:spacing w:line="240" w:lineRule="auto"/>
              <w:jc w:val="both"/>
            </w:pPr>
            <w:r w:rsidRPr="008D3C30">
              <w:rPr>
                <w:spacing w:val="-6"/>
                <w:sz w:val="24"/>
                <w:szCs w:val="24"/>
              </w:rPr>
              <w:t>Нормативный акт</w:t>
            </w:r>
            <w:r w:rsidRPr="008D3C30">
              <w:rPr>
                <w:sz w:val="24"/>
                <w:szCs w:val="24"/>
              </w:rPr>
              <w:t xml:space="preserve"> об организации работы по разработке технических заданий, принятию схем водоснабжения и водоотведения, утверждению </w:t>
            </w:r>
            <w:r w:rsidRPr="008D3C30">
              <w:t>и реализации инвестиционных программ с учетом установлени</w:t>
            </w:r>
            <w:r w:rsidR="00FA2EA0">
              <w:t>я показателей деятельности РСО</w:t>
            </w:r>
          </w:p>
          <w:p w:rsidR="00A7235C" w:rsidRPr="000978B0" w:rsidRDefault="00A7235C" w:rsidP="00C7213D">
            <w:pPr>
              <w:jc w:val="both"/>
            </w:pPr>
          </w:p>
          <w:p w:rsidR="00A7235C" w:rsidRPr="000978B0" w:rsidRDefault="00A7235C" w:rsidP="00C7213D">
            <w:pPr>
              <w:jc w:val="both"/>
            </w:pPr>
          </w:p>
          <w:p w:rsidR="00A7235C" w:rsidRPr="000978B0" w:rsidRDefault="00A7235C" w:rsidP="00C7213D">
            <w:pPr>
              <w:jc w:val="both"/>
            </w:pPr>
          </w:p>
          <w:p w:rsidR="00A7235C" w:rsidRPr="000978B0" w:rsidRDefault="00A7235C" w:rsidP="00C7213D">
            <w:pPr>
              <w:jc w:val="both"/>
            </w:pPr>
          </w:p>
          <w:p w:rsidR="00A7235C" w:rsidRPr="000978B0" w:rsidRDefault="00A7235C" w:rsidP="007A6445">
            <w:pPr>
              <w:jc w:val="both"/>
            </w:pPr>
          </w:p>
          <w:p w:rsidR="00A7235C" w:rsidRPr="000978B0" w:rsidRDefault="00A7235C" w:rsidP="007A644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5C" w:rsidRPr="000978B0" w:rsidRDefault="00A7235C" w:rsidP="00C7213D">
            <w:pPr>
              <w:jc w:val="both"/>
            </w:pPr>
          </w:p>
          <w:p w:rsidR="00A7235C" w:rsidRPr="000978B0" w:rsidRDefault="00A7235C" w:rsidP="00C7213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5C" w:rsidRPr="000978B0" w:rsidRDefault="00A7235C" w:rsidP="00B1313A">
            <w:r w:rsidRPr="000978B0">
              <w:t xml:space="preserve">Проект </w:t>
            </w:r>
            <w:r w:rsidR="00272F9C" w:rsidRPr="000978B0">
              <w:t>п</w:t>
            </w:r>
            <w:r w:rsidR="00272F9C" w:rsidRPr="000978B0">
              <w:t>о</w:t>
            </w:r>
            <w:r w:rsidR="00272F9C" w:rsidRPr="000978B0">
              <w:t>становл</w:t>
            </w:r>
            <w:r w:rsidR="00272F9C" w:rsidRPr="000978B0">
              <w:t>е</w:t>
            </w:r>
            <w:r w:rsidR="00272F9C" w:rsidRPr="000978B0">
              <w:t>ния</w:t>
            </w:r>
            <w:r w:rsidRPr="000978B0">
              <w:t xml:space="preserve"> – </w:t>
            </w:r>
          </w:p>
          <w:p w:rsidR="00A7235C" w:rsidRPr="000978B0" w:rsidRDefault="00A7235C" w:rsidP="00B1313A">
            <w:r w:rsidRPr="000978B0">
              <w:t>1 квартал 2015 г.</w:t>
            </w:r>
          </w:p>
          <w:p w:rsidR="00A7235C" w:rsidRPr="000978B0" w:rsidRDefault="00A7235C" w:rsidP="00B1313A"/>
          <w:p w:rsidR="00A7235C" w:rsidRPr="000978B0" w:rsidRDefault="00A7235C" w:rsidP="00B1313A">
            <w:r w:rsidRPr="000978B0">
              <w:t>Планы м</w:t>
            </w:r>
            <w:r w:rsidRPr="000978B0">
              <w:t>е</w:t>
            </w:r>
            <w:r w:rsidRPr="000978B0">
              <w:t>роприятий - 1 квартал 2015 г.</w:t>
            </w:r>
          </w:p>
          <w:p w:rsidR="00A7235C" w:rsidRPr="000978B0" w:rsidRDefault="00A7235C" w:rsidP="00B1313A"/>
          <w:p w:rsidR="00A7235C" w:rsidRPr="000978B0" w:rsidRDefault="00A7235C" w:rsidP="00B1313A">
            <w:pPr>
              <w:pStyle w:val="42"/>
              <w:spacing w:line="240" w:lineRule="auto"/>
              <w:rPr>
                <w:sz w:val="24"/>
                <w:szCs w:val="24"/>
              </w:rPr>
            </w:pPr>
            <w:r w:rsidRPr="000978B0">
              <w:rPr>
                <w:sz w:val="24"/>
                <w:szCs w:val="24"/>
              </w:rPr>
              <w:t>Реализация планов – постоянно (ежегодное размеще</w:t>
            </w:r>
            <w:r>
              <w:rPr>
                <w:sz w:val="24"/>
                <w:szCs w:val="24"/>
              </w:rPr>
              <w:t>-</w:t>
            </w:r>
            <w:r w:rsidRPr="000978B0">
              <w:rPr>
                <w:sz w:val="24"/>
                <w:szCs w:val="24"/>
              </w:rPr>
              <w:t>ние в средствах массовой информа</w:t>
            </w:r>
            <w:r>
              <w:rPr>
                <w:sz w:val="24"/>
                <w:szCs w:val="24"/>
              </w:rPr>
              <w:t>-</w:t>
            </w:r>
            <w:r w:rsidRPr="000978B0">
              <w:rPr>
                <w:sz w:val="24"/>
                <w:szCs w:val="24"/>
              </w:rPr>
              <w:t xml:space="preserve">ции и на сайте </w:t>
            </w:r>
            <w:r w:rsidRPr="000978B0">
              <w:rPr>
                <w:sz w:val="24"/>
                <w:szCs w:val="24"/>
              </w:rPr>
              <w:lastRenderedPageBreak/>
              <w:t>муници</w:t>
            </w:r>
            <w:r>
              <w:rPr>
                <w:sz w:val="24"/>
                <w:szCs w:val="24"/>
              </w:rPr>
              <w:t>-</w:t>
            </w:r>
            <w:r w:rsidRPr="000978B0">
              <w:rPr>
                <w:sz w:val="24"/>
                <w:szCs w:val="24"/>
              </w:rPr>
              <w:t>пального образова</w:t>
            </w:r>
            <w:r>
              <w:rPr>
                <w:sz w:val="24"/>
                <w:szCs w:val="24"/>
              </w:rPr>
              <w:t>-</w:t>
            </w:r>
            <w:r w:rsidRPr="000978B0">
              <w:rPr>
                <w:sz w:val="24"/>
                <w:szCs w:val="24"/>
              </w:rPr>
              <w:t>ния  в сети "Интернет" сведений:</w:t>
            </w:r>
          </w:p>
          <w:p w:rsidR="00A7235C" w:rsidRPr="000978B0" w:rsidRDefault="00A7235C" w:rsidP="000978B0">
            <w:pPr>
              <w:autoSpaceDE w:val="0"/>
              <w:autoSpaceDN w:val="0"/>
              <w:adjustRightInd w:val="0"/>
            </w:pPr>
            <w:r w:rsidRPr="000978B0">
              <w:t xml:space="preserve">о качестве питьевой воды, </w:t>
            </w:r>
            <w:r w:rsidR="00272F9C" w:rsidRPr="000978B0">
              <w:t>п</w:t>
            </w:r>
            <w:r w:rsidR="00272F9C" w:rsidRPr="000978B0">
              <w:t>о</w:t>
            </w:r>
            <w:r w:rsidR="00272F9C" w:rsidRPr="000978B0">
              <w:t>даваемой</w:t>
            </w:r>
            <w:r w:rsidRPr="000978B0">
              <w:t xml:space="preserve"> абонентам с испол</w:t>
            </w:r>
            <w:r w:rsidRPr="000978B0">
              <w:t>ь</w:t>
            </w:r>
            <w:r>
              <w:t>зова</w:t>
            </w:r>
            <w:r w:rsidRPr="000978B0">
              <w:t xml:space="preserve">нием </w:t>
            </w:r>
            <w:r w:rsidR="00272F9C" w:rsidRPr="000978B0">
              <w:t>централ</w:t>
            </w:r>
            <w:r w:rsidR="00272F9C" w:rsidRPr="000978B0">
              <w:t>и</w:t>
            </w:r>
            <w:r w:rsidR="00272F9C" w:rsidRPr="000978B0">
              <w:t>зованных</w:t>
            </w:r>
            <w:r w:rsidRPr="000978B0">
              <w:t xml:space="preserve"> систем в</w:t>
            </w:r>
            <w:r w:rsidRPr="000978B0">
              <w:t>о</w:t>
            </w:r>
            <w:r w:rsidRPr="000978B0">
              <w:t>доснабж</w:t>
            </w:r>
            <w:r w:rsidRPr="000978B0">
              <w:t>е</w:t>
            </w:r>
            <w:r w:rsidRPr="000978B0">
              <w:t>ния на те</w:t>
            </w:r>
            <w:r w:rsidRPr="000978B0">
              <w:t>р</w:t>
            </w:r>
            <w:r w:rsidRPr="000978B0">
              <w:t>ритории муниц</w:t>
            </w:r>
            <w:r w:rsidRPr="000978B0">
              <w:t>и</w:t>
            </w:r>
            <w:r w:rsidRPr="000978B0">
              <w:t>пального образов</w:t>
            </w:r>
            <w:r w:rsidRPr="000978B0">
              <w:t>а</w:t>
            </w:r>
            <w:r w:rsidRPr="000978B0">
              <w:t>ния;</w:t>
            </w:r>
          </w:p>
          <w:p w:rsidR="00A7235C" w:rsidRPr="000978B0" w:rsidRDefault="00A7235C" w:rsidP="000978B0">
            <w:pPr>
              <w:autoSpaceDE w:val="0"/>
              <w:autoSpaceDN w:val="0"/>
              <w:adjustRightInd w:val="0"/>
            </w:pPr>
            <w:r w:rsidRPr="000978B0">
              <w:t xml:space="preserve">о планах </w:t>
            </w:r>
            <w:r w:rsidR="00272F9C" w:rsidRPr="000978B0">
              <w:t>меропри</w:t>
            </w:r>
            <w:r w:rsidR="00272F9C" w:rsidRPr="000978B0">
              <w:t>я</w:t>
            </w:r>
            <w:r w:rsidR="00272F9C" w:rsidRPr="000978B0">
              <w:t>тий</w:t>
            </w:r>
            <w:r w:rsidRPr="000978B0">
              <w:t xml:space="preserve"> по </w:t>
            </w:r>
            <w:r w:rsidR="00272F9C" w:rsidRPr="000978B0">
              <w:t>привед</w:t>
            </w:r>
            <w:r w:rsidR="00272F9C" w:rsidRPr="000978B0">
              <w:t>е</w:t>
            </w:r>
            <w:r w:rsidR="00272F9C" w:rsidRPr="000978B0">
              <w:t>нию</w:t>
            </w:r>
            <w:r w:rsidRPr="000978B0">
              <w:t xml:space="preserve"> кач</w:t>
            </w:r>
            <w:r w:rsidRPr="000978B0">
              <w:t>е</w:t>
            </w:r>
            <w:r w:rsidRPr="000978B0">
              <w:t>ства пить</w:t>
            </w:r>
            <w:r w:rsidRPr="000978B0">
              <w:t>е</w:t>
            </w:r>
            <w:r w:rsidRPr="000978B0">
              <w:t>вой воды в со</w:t>
            </w:r>
            <w:r>
              <w:t>от</w:t>
            </w:r>
            <w:r w:rsidRPr="000978B0">
              <w:t>ветс</w:t>
            </w:r>
            <w:r w:rsidRPr="000978B0">
              <w:t>т</w:t>
            </w:r>
            <w:r w:rsidRPr="000978B0">
              <w:t>вие с уст</w:t>
            </w:r>
            <w:r w:rsidRPr="000978B0">
              <w:t>а</w:t>
            </w:r>
            <w:r w:rsidRPr="000978B0">
              <w:t>нов</w:t>
            </w:r>
            <w:r>
              <w:t>лен</w:t>
            </w:r>
            <w:r w:rsidRPr="000978B0">
              <w:t>н</w:t>
            </w:r>
            <w:r w:rsidRPr="000978B0">
              <w:t>ы</w:t>
            </w:r>
            <w:r w:rsidRPr="000978B0">
              <w:lastRenderedPageBreak/>
              <w:t xml:space="preserve">ми </w:t>
            </w:r>
            <w:r w:rsidR="00272F9C" w:rsidRPr="000978B0">
              <w:t>треб</w:t>
            </w:r>
            <w:r w:rsidR="00272F9C" w:rsidRPr="000978B0">
              <w:t>о</w:t>
            </w:r>
            <w:r w:rsidR="00272F9C" w:rsidRPr="000978B0">
              <w:t>ваниями</w:t>
            </w:r>
            <w:r w:rsidRPr="000978B0">
              <w:t>;</w:t>
            </w:r>
          </w:p>
          <w:p w:rsidR="00A7235C" w:rsidRPr="000978B0" w:rsidRDefault="00A7235C" w:rsidP="000978B0">
            <w:pPr>
              <w:autoSpaceDE w:val="0"/>
              <w:autoSpaceDN w:val="0"/>
              <w:adjustRightInd w:val="0"/>
            </w:pPr>
            <w:r w:rsidRPr="000978B0">
              <w:t>об итогах исполн</w:t>
            </w:r>
            <w:r w:rsidRPr="000978B0">
              <w:t>е</w:t>
            </w:r>
            <w:r w:rsidRPr="000978B0">
              <w:t>ния этих планов).</w:t>
            </w:r>
          </w:p>
          <w:p w:rsidR="00A7235C" w:rsidRPr="000978B0" w:rsidRDefault="00A7235C" w:rsidP="00B1313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5C" w:rsidRPr="00A7235C" w:rsidRDefault="00A7235C" w:rsidP="00FA2EA0">
            <w:pPr>
              <w:snapToGrid w:val="0"/>
              <w:jc w:val="both"/>
            </w:pPr>
            <w:r w:rsidRPr="00A7235C">
              <w:lastRenderedPageBreak/>
              <w:t>Администрации г</w:t>
            </w:r>
            <w:r w:rsidRPr="00A7235C">
              <w:t>о</w:t>
            </w:r>
            <w:r w:rsidRPr="00A7235C">
              <w:t>родских и сельских поселений</w:t>
            </w:r>
            <w:r>
              <w:t xml:space="preserve">, </w:t>
            </w:r>
            <w:r w:rsidR="00FA2EA0">
              <w:t>РСО</w:t>
            </w:r>
          </w:p>
        </w:tc>
      </w:tr>
      <w:tr w:rsidR="00A7235C" w:rsidRPr="000978B0" w:rsidTr="00A7235C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C" w:rsidRPr="000978B0" w:rsidRDefault="00A7235C" w:rsidP="008655AC">
            <w:pPr>
              <w:numPr>
                <w:ilvl w:val="0"/>
                <w:numId w:val="33"/>
              </w:num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C" w:rsidRPr="000978B0" w:rsidRDefault="00A7235C" w:rsidP="00C7213D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lang w:eastAsia="en-US"/>
              </w:rPr>
            </w:pPr>
            <w:r w:rsidRPr="000978B0">
              <w:rPr>
                <w:color w:val="000000"/>
                <w:lang w:eastAsia="en-US"/>
              </w:rPr>
              <w:t>Реализация подпрограммы «Чистая вода Забайкальского края»</w:t>
            </w:r>
            <w:r w:rsidR="00BE05DE">
              <w:rPr>
                <w:color w:val="000000"/>
                <w:lang w:eastAsia="en-US"/>
              </w:rPr>
              <w:t>, разработка муниц</w:t>
            </w:r>
            <w:r w:rsidR="00BE05DE">
              <w:rPr>
                <w:color w:val="000000"/>
                <w:lang w:eastAsia="en-US"/>
              </w:rPr>
              <w:t>и</w:t>
            </w:r>
            <w:r w:rsidR="00BE05DE">
              <w:rPr>
                <w:color w:val="000000"/>
                <w:lang w:eastAsia="en-US"/>
              </w:rPr>
              <w:t xml:space="preserve">пальных программ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C" w:rsidRPr="000978B0" w:rsidDel="007832A9" w:rsidRDefault="00A7235C" w:rsidP="00F80572">
            <w:pPr>
              <w:snapToGrid w:val="0"/>
              <w:jc w:val="both"/>
            </w:pPr>
            <w:r w:rsidRPr="000978B0">
              <w:t>Создание условий для обеспечения н</w:t>
            </w:r>
            <w:r w:rsidRPr="000978B0">
              <w:t>а</w:t>
            </w:r>
            <w:r w:rsidRPr="000978B0">
              <w:t>селения качестве</w:t>
            </w:r>
            <w:r w:rsidRPr="000978B0">
              <w:t>н</w:t>
            </w:r>
            <w:r w:rsidRPr="000978B0">
              <w:t>ными услугами в сфере водоснабж</w:t>
            </w:r>
            <w:r w:rsidRPr="000978B0">
              <w:t>е</w:t>
            </w:r>
            <w:r w:rsidRPr="000978B0">
              <w:t>ния и водоотведения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C" w:rsidRPr="000978B0" w:rsidDel="007832A9" w:rsidRDefault="00BE05DE" w:rsidP="00F80572">
            <w:pPr>
              <w:tabs>
                <w:tab w:val="left" w:pos="735"/>
              </w:tabs>
              <w:snapToGrid w:val="0"/>
              <w:jc w:val="both"/>
              <w:rPr>
                <w:spacing w:val="-6"/>
              </w:rPr>
            </w:pPr>
            <w:r>
              <w:t>Нормативный акт об утверждении мун</w:t>
            </w:r>
            <w:r>
              <w:t>и</w:t>
            </w:r>
            <w:r>
              <w:t xml:space="preserve">ципальных программ </w:t>
            </w:r>
            <w:r w:rsidR="00A7235C" w:rsidRPr="000978B0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C" w:rsidRPr="000978B0" w:rsidRDefault="00A7235C" w:rsidP="00F80572">
            <w:r w:rsidRPr="000978B0">
              <w:t>1. Объем расходов на реализацию м</w:t>
            </w:r>
            <w:r w:rsidRPr="000978B0">
              <w:t>е</w:t>
            </w:r>
            <w:r w:rsidRPr="000978B0">
              <w:t>роприятий программ (тыс. руб.).</w:t>
            </w:r>
          </w:p>
          <w:p w:rsidR="00A7235C" w:rsidRPr="000978B0" w:rsidDel="007832A9" w:rsidRDefault="00A7235C" w:rsidP="00F80572">
            <w:pPr>
              <w:tabs>
                <w:tab w:val="left" w:pos="735"/>
              </w:tabs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C" w:rsidRPr="000978B0" w:rsidDel="007832A9" w:rsidRDefault="00A7235C" w:rsidP="00F80572">
            <w:pPr>
              <w:tabs>
                <w:tab w:val="left" w:pos="735"/>
              </w:tabs>
              <w:snapToGrid w:val="0"/>
              <w:jc w:val="both"/>
            </w:pPr>
            <w:r w:rsidRPr="000978B0">
              <w:t xml:space="preserve">Отчет - </w:t>
            </w:r>
            <w:r w:rsidRPr="000978B0">
              <w:rPr>
                <w:lang w:val="en-US"/>
              </w:rPr>
              <w:t xml:space="preserve">I </w:t>
            </w:r>
            <w:r w:rsidRPr="000978B0">
              <w:t>квартал 2015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C" w:rsidRPr="00A7235C" w:rsidRDefault="00A7235C" w:rsidP="00177668">
            <w:pPr>
              <w:snapToGrid w:val="0"/>
              <w:jc w:val="both"/>
            </w:pPr>
            <w:r w:rsidRPr="00A7235C">
              <w:t>Администрации г</w:t>
            </w:r>
            <w:r w:rsidRPr="00A7235C">
              <w:t>о</w:t>
            </w:r>
            <w:r w:rsidRPr="00A7235C">
              <w:t>родских и сельских поселений</w:t>
            </w:r>
          </w:p>
        </w:tc>
      </w:tr>
      <w:tr w:rsidR="00A7235C" w:rsidRPr="000978B0" w:rsidTr="00A7235C">
        <w:trPr>
          <w:trHeight w:val="217"/>
        </w:trPr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35C" w:rsidRPr="000978B0" w:rsidRDefault="00A7235C" w:rsidP="001D4CD9">
            <w:pPr>
              <w:autoSpaceDE w:val="0"/>
              <w:autoSpaceDN w:val="0"/>
              <w:adjustRightInd w:val="0"/>
              <w:jc w:val="center"/>
            </w:pPr>
            <w:r w:rsidRPr="000978B0">
              <w:rPr>
                <w:b/>
                <w:bCs/>
              </w:rPr>
              <w:t>5.2. Модернизация объектов жилищно-коммунального хозяйства в сфере теплоснабжения</w:t>
            </w:r>
          </w:p>
        </w:tc>
      </w:tr>
      <w:tr w:rsidR="00A7235C" w:rsidRPr="000978B0" w:rsidTr="00A7235C">
        <w:trPr>
          <w:trHeight w:val="181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7235C" w:rsidRPr="000978B0" w:rsidRDefault="00A7235C" w:rsidP="00C7213D">
            <w:pPr>
              <w:numPr>
                <w:ilvl w:val="0"/>
                <w:numId w:val="33"/>
              </w:numPr>
              <w:tabs>
                <w:tab w:val="left" w:pos="317"/>
              </w:tabs>
              <w:suppressAutoHyphens/>
              <w:snapToGrid w:val="0"/>
              <w:jc w:val="both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235C" w:rsidRPr="000978B0" w:rsidRDefault="00A7235C" w:rsidP="00C7213D">
            <w:pPr>
              <w:jc w:val="both"/>
            </w:pPr>
            <w:r w:rsidRPr="000978B0">
              <w:t>Переход от использования открытых систем теплосна</w:t>
            </w:r>
            <w:r w:rsidRPr="000978B0">
              <w:t>б</w:t>
            </w:r>
            <w:r w:rsidRPr="000978B0">
              <w:t>жения и горячего водосна</w:t>
            </w:r>
            <w:r w:rsidRPr="000978B0">
              <w:t>б</w:t>
            </w:r>
            <w:r w:rsidRPr="000978B0">
              <w:t>жения к применению закр</w:t>
            </w:r>
            <w:r w:rsidRPr="000978B0">
              <w:t>ы</w:t>
            </w:r>
            <w:r w:rsidRPr="000978B0">
              <w:t>тых систем теплоснабжения и горячего водоснабжения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5C" w:rsidRPr="000978B0" w:rsidRDefault="00A7235C" w:rsidP="00C7213D">
            <w:pPr>
              <w:jc w:val="both"/>
            </w:pPr>
            <w:r w:rsidRPr="000978B0">
              <w:t>Повышение качества горячей воды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  <w:r w:rsidRPr="000978B0">
              <w:rPr>
                <w:spacing w:val="-6"/>
              </w:rPr>
              <w:t>Нормативный акт</w:t>
            </w:r>
            <w:r w:rsidRPr="000978B0">
              <w:t xml:space="preserve"> об организации перех</w:t>
            </w:r>
            <w:r w:rsidRPr="000978B0">
              <w:t>о</w:t>
            </w:r>
            <w:r w:rsidRPr="000978B0">
              <w:t>да от использования открытых систем т</w:t>
            </w:r>
            <w:r w:rsidRPr="000978B0">
              <w:t>е</w:t>
            </w:r>
            <w:r w:rsidRPr="000978B0">
              <w:t>плоснабжения и г</w:t>
            </w:r>
            <w:r w:rsidRPr="000978B0">
              <w:t>о</w:t>
            </w:r>
            <w:r w:rsidRPr="000978B0">
              <w:t>рячего водоснабж</w:t>
            </w:r>
            <w:r w:rsidRPr="000978B0">
              <w:t>е</w:t>
            </w:r>
            <w:r w:rsidRPr="000978B0">
              <w:t>ния к применению закрытых систем т</w:t>
            </w:r>
            <w:r w:rsidRPr="000978B0">
              <w:t>е</w:t>
            </w:r>
            <w:r w:rsidRPr="000978B0">
              <w:t>плоснабжения и г</w:t>
            </w:r>
            <w:r w:rsidRPr="000978B0">
              <w:t>о</w:t>
            </w:r>
            <w:r w:rsidRPr="000978B0">
              <w:t>рячего водоснабж</w:t>
            </w:r>
            <w:r w:rsidRPr="000978B0">
              <w:t>е</w:t>
            </w:r>
            <w:r w:rsidRPr="000978B0">
              <w:t>ния</w:t>
            </w:r>
          </w:p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  <w:r w:rsidRPr="000978B0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5C" w:rsidRPr="000978B0" w:rsidRDefault="00A7235C" w:rsidP="00BA04F7">
            <w:pPr>
              <w:jc w:val="both"/>
            </w:pPr>
            <w:r w:rsidRPr="000978B0">
              <w:t>Доля горячей воды, подаваемой насел</w:t>
            </w:r>
            <w:r w:rsidRPr="000978B0">
              <w:t>е</w:t>
            </w:r>
            <w:r w:rsidRPr="000978B0">
              <w:t>нию с использован</w:t>
            </w:r>
            <w:r w:rsidRPr="000978B0">
              <w:t>и</w:t>
            </w:r>
            <w:r w:rsidRPr="000978B0">
              <w:t xml:space="preserve">ем </w:t>
            </w:r>
            <w:r w:rsidR="00BA04F7">
              <w:t xml:space="preserve">закрытых </w:t>
            </w:r>
            <w:r w:rsidRPr="000978B0">
              <w:t>систем горячего теплосна</w:t>
            </w:r>
            <w:r w:rsidRPr="000978B0">
              <w:t>б</w:t>
            </w:r>
            <w:r w:rsidRPr="000978B0">
              <w:t>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5C" w:rsidRPr="000978B0" w:rsidRDefault="00A7235C" w:rsidP="00C7213D">
            <w:pPr>
              <w:autoSpaceDE w:val="0"/>
              <w:autoSpaceDN w:val="0"/>
              <w:adjustRightInd w:val="0"/>
              <w:jc w:val="both"/>
            </w:pPr>
            <w:r w:rsidRPr="000978B0">
              <w:t>Прекращ</w:t>
            </w:r>
            <w:r w:rsidRPr="000978B0">
              <w:t>е</w:t>
            </w:r>
            <w:r w:rsidRPr="000978B0">
              <w:t>ние по</w:t>
            </w:r>
            <w:r w:rsidRPr="000978B0">
              <w:t>д</w:t>
            </w:r>
            <w:r w:rsidRPr="000978B0">
              <w:t>ключения объектов капитал</w:t>
            </w:r>
            <w:r w:rsidRPr="000978B0">
              <w:t>ь</w:t>
            </w:r>
            <w:r w:rsidRPr="000978B0">
              <w:t>ного строител</w:t>
            </w:r>
            <w:r w:rsidRPr="000978B0">
              <w:t>ь</w:t>
            </w:r>
            <w:r w:rsidRPr="000978B0">
              <w:t>ства к це</w:t>
            </w:r>
            <w:r w:rsidRPr="000978B0">
              <w:t>н</w:t>
            </w:r>
            <w:r w:rsidRPr="000978B0">
              <w:t>трализ</w:t>
            </w:r>
            <w:r w:rsidRPr="000978B0">
              <w:t>о</w:t>
            </w:r>
            <w:r w:rsidR="00BA04F7">
              <w:t>ванным открытым системам с 2015</w:t>
            </w:r>
            <w:r w:rsidRPr="000978B0">
              <w:t xml:space="preserve"> г., п</w:t>
            </w:r>
            <w:r w:rsidRPr="000978B0">
              <w:t>е</w:t>
            </w:r>
            <w:r w:rsidRPr="000978B0">
              <w:t>реход к примен</w:t>
            </w:r>
            <w:r w:rsidRPr="000978B0">
              <w:t>е</w:t>
            </w:r>
            <w:r w:rsidRPr="000978B0">
              <w:t>нию закр</w:t>
            </w:r>
            <w:r w:rsidRPr="000978B0">
              <w:t>ы</w:t>
            </w:r>
            <w:r w:rsidRPr="000978B0">
              <w:t>тых систем тепл</w:t>
            </w:r>
            <w:r w:rsidRPr="000978B0">
              <w:t>о</w:t>
            </w:r>
            <w:r w:rsidRPr="000978B0">
              <w:t xml:space="preserve">снабжения </w:t>
            </w:r>
            <w:r w:rsidRPr="000978B0">
              <w:lastRenderedPageBreak/>
              <w:t>и горячего водосна</w:t>
            </w:r>
            <w:r w:rsidRPr="000978B0">
              <w:t>б</w:t>
            </w:r>
            <w:r w:rsidRPr="000978B0">
              <w:t>жения с 01 января 2022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5C" w:rsidRPr="00A7235C" w:rsidRDefault="00A7235C" w:rsidP="00177668">
            <w:pPr>
              <w:snapToGrid w:val="0"/>
              <w:jc w:val="both"/>
            </w:pPr>
            <w:r w:rsidRPr="00A7235C">
              <w:lastRenderedPageBreak/>
              <w:t>Администрации г</w:t>
            </w:r>
            <w:r w:rsidRPr="00A7235C">
              <w:t>о</w:t>
            </w:r>
            <w:r w:rsidRPr="00A7235C">
              <w:t>родских и сельских поселений</w:t>
            </w:r>
          </w:p>
        </w:tc>
      </w:tr>
      <w:tr w:rsidR="00A7235C" w:rsidRPr="000978B0" w:rsidTr="00A7235C">
        <w:trPr>
          <w:trHeight w:val="1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C" w:rsidRPr="000978B0" w:rsidRDefault="00A7235C" w:rsidP="00C7213D">
            <w:pPr>
              <w:numPr>
                <w:ilvl w:val="0"/>
                <w:numId w:val="33"/>
              </w:numPr>
              <w:tabs>
                <w:tab w:val="left" w:pos="317"/>
              </w:tabs>
              <w:suppressAutoHyphens/>
              <w:snapToGrid w:val="0"/>
              <w:jc w:val="both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C" w:rsidRPr="000978B0" w:rsidRDefault="00A7235C" w:rsidP="00C7213D">
            <w:pPr>
              <w:jc w:val="both"/>
            </w:pPr>
            <w:r w:rsidRPr="000978B0">
              <w:t>Определение единой тепл</w:t>
            </w:r>
            <w:r w:rsidRPr="000978B0">
              <w:t>о</w:t>
            </w:r>
            <w:r w:rsidRPr="000978B0">
              <w:t>снабжающей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C" w:rsidRPr="000978B0" w:rsidRDefault="00A7235C" w:rsidP="00C7213D">
            <w:pPr>
              <w:autoSpaceDE w:val="0"/>
              <w:autoSpaceDN w:val="0"/>
              <w:adjustRightInd w:val="0"/>
              <w:jc w:val="both"/>
            </w:pPr>
            <w:r w:rsidRPr="000978B0">
              <w:t>Определение единой теплоснабжающей организации (орг</w:t>
            </w:r>
            <w:r w:rsidRPr="000978B0">
              <w:t>а</w:t>
            </w:r>
            <w:r w:rsidRPr="000978B0">
              <w:t>низаций) для сист</w:t>
            </w:r>
            <w:r w:rsidRPr="000978B0">
              <w:t>е</w:t>
            </w:r>
            <w:r w:rsidRPr="000978B0">
              <w:t>мы (систем) при у</w:t>
            </w:r>
            <w:r w:rsidRPr="000978B0">
              <w:t>т</w:t>
            </w:r>
            <w:r w:rsidRPr="000978B0">
              <w:t>верждении схемы теплоснабжения п</w:t>
            </w:r>
            <w:r w:rsidRPr="000978B0">
              <w:t>о</w:t>
            </w:r>
            <w:r w:rsidRPr="000978B0">
              <w:t>селения,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C" w:rsidRDefault="00A7235C" w:rsidP="00D942BC">
            <w:pPr>
              <w:autoSpaceDE w:val="0"/>
              <w:autoSpaceDN w:val="0"/>
              <w:adjustRightInd w:val="0"/>
              <w:jc w:val="both"/>
            </w:pPr>
            <w:r w:rsidRPr="000978B0">
              <w:t>Принятие решения органа местного с</w:t>
            </w:r>
            <w:r w:rsidRPr="000978B0">
              <w:t>а</w:t>
            </w:r>
            <w:r w:rsidRPr="000978B0">
              <w:t>моуправления (далее - уполномоченный орган) при утве</w:t>
            </w:r>
            <w:r w:rsidRPr="000978B0">
              <w:t>р</w:t>
            </w:r>
            <w:r w:rsidRPr="000978B0">
              <w:t>ждении схемы те</w:t>
            </w:r>
            <w:r w:rsidRPr="000978B0">
              <w:t>п</w:t>
            </w:r>
            <w:r w:rsidRPr="000978B0">
              <w:t>лоснабжения пос</w:t>
            </w:r>
            <w:r w:rsidRPr="000978B0">
              <w:t>е</w:t>
            </w:r>
            <w:r w:rsidRPr="000978B0">
              <w:t>ления, городского округа</w:t>
            </w:r>
          </w:p>
          <w:p w:rsidR="00A7235C" w:rsidRDefault="00A7235C" w:rsidP="00D942BC">
            <w:pPr>
              <w:autoSpaceDE w:val="0"/>
              <w:autoSpaceDN w:val="0"/>
              <w:adjustRightInd w:val="0"/>
              <w:jc w:val="both"/>
            </w:pPr>
          </w:p>
          <w:p w:rsidR="00A7235C" w:rsidRDefault="00A7235C" w:rsidP="00D942BC">
            <w:pPr>
              <w:autoSpaceDE w:val="0"/>
              <w:autoSpaceDN w:val="0"/>
              <w:adjustRightInd w:val="0"/>
              <w:jc w:val="both"/>
            </w:pPr>
          </w:p>
          <w:p w:rsidR="00A7235C" w:rsidRPr="000978B0" w:rsidRDefault="00A7235C" w:rsidP="00D942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C" w:rsidRPr="000978B0" w:rsidRDefault="00A7235C" w:rsidP="00C7213D">
            <w:pPr>
              <w:tabs>
                <w:tab w:val="left" w:pos="735"/>
              </w:tabs>
              <w:snapToGrid w:val="0"/>
              <w:jc w:val="both"/>
            </w:pPr>
            <w:r w:rsidRPr="000978B0">
              <w:t>Количество муниц</w:t>
            </w:r>
            <w:r w:rsidRPr="000978B0">
              <w:t>и</w:t>
            </w:r>
            <w:r w:rsidRPr="000978B0">
              <w:t>пальных образов</w:t>
            </w:r>
            <w:r w:rsidRPr="000978B0">
              <w:t>а</w:t>
            </w:r>
            <w:r w:rsidRPr="000978B0">
              <w:t>ний (%, шт.), в кот</w:t>
            </w:r>
            <w:r w:rsidRPr="000978B0">
              <w:t>о</w:t>
            </w:r>
            <w:r w:rsidRPr="000978B0">
              <w:t>рых определены единые теплосна</w:t>
            </w:r>
            <w:r w:rsidRPr="000978B0">
              <w:t>б</w:t>
            </w:r>
            <w:r w:rsidRPr="000978B0">
              <w:t>жающие организ</w:t>
            </w:r>
            <w:r w:rsidRPr="000978B0">
              <w:t>а</w:t>
            </w:r>
            <w:r w:rsidRPr="000978B0">
              <w:t xml:space="preserve">ции </w:t>
            </w:r>
          </w:p>
          <w:p w:rsidR="00A7235C" w:rsidRPr="000978B0" w:rsidDel="00C35A0C" w:rsidRDefault="00A7235C" w:rsidP="00C7213D">
            <w:pPr>
              <w:tabs>
                <w:tab w:val="left" w:pos="735"/>
              </w:tabs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C" w:rsidRPr="000978B0" w:rsidRDefault="00A7235C" w:rsidP="006F32FE">
            <w:pPr>
              <w:autoSpaceDE w:val="0"/>
              <w:autoSpaceDN w:val="0"/>
              <w:adjustRightInd w:val="0"/>
              <w:jc w:val="both"/>
            </w:pPr>
            <w:r w:rsidRPr="000978B0">
              <w:rPr>
                <w:lang w:val="en-US"/>
              </w:rPr>
              <w:t xml:space="preserve">IV </w:t>
            </w:r>
            <w:r w:rsidRPr="000978B0">
              <w:t>квартал 2015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C" w:rsidRPr="00A7235C" w:rsidRDefault="00A7235C" w:rsidP="00177668">
            <w:pPr>
              <w:snapToGrid w:val="0"/>
              <w:jc w:val="both"/>
            </w:pPr>
            <w:r w:rsidRPr="00A7235C">
              <w:t>Администрации г</w:t>
            </w:r>
            <w:r w:rsidRPr="00A7235C">
              <w:t>о</w:t>
            </w:r>
            <w:r w:rsidRPr="00A7235C">
              <w:t>родских и сельских поселений</w:t>
            </w:r>
          </w:p>
        </w:tc>
      </w:tr>
      <w:tr w:rsidR="00A7235C" w:rsidRPr="000978B0" w:rsidTr="00A7235C">
        <w:trPr>
          <w:trHeight w:val="42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35C" w:rsidRPr="000978B0" w:rsidRDefault="00A7235C" w:rsidP="00516DBF">
            <w:pPr>
              <w:suppressAutoHyphens/>
              <w:snapToGrid w:val="0"/>
              <w:ind w:left="1288"/>
              <w:jc w:val="center"/>
            </w:pPr>
            <w:r w:rsidRPr="000978B0">
              <w:rPr>
                <w:b/>
                <w:bCs/>
                <w:lang w:val="en-US"/>
              </w:rPr>
              <w:t>VII</w:t>
            </w:r>
            <w:r w:rsidRPr="000978B0">
              <w:rPr>
                <w:b/>
                <w:bCs/>
              </w:rPr>
              <w:t>.</w:t>
            </w:r>
            <w:r w:rsidRPr="000978B0">
              <w:rPr>
                <w:b/>
                <w:bCs/>
                <w:lang w:val="en-US"/>
              </w:rPr>
              <w:t> </w:t>
            </w:r>
            <w:r w:rsidRPr="000978B0">
              <w:rPr>
                <w:b/>
                <w:bCs/>
              </w:rPr>
              <w:t>Создание региональной системы по обращению с отходами потребления</w:t>
            </w:r>
          </w:p>
        </w:tc>
      </w:tr>
      <w:tr w:rsidR="00A7235C" w:rsidRPr="000978B0" w:rsidTr="00A7235C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35C" w:rsidRPr="000978B0" w:rsidRDefault="00A7235C" w:rsidP="00C7213D">
            <w:pPr>
              <w:numPr>
                <w:ilvl w:val="0"/>
                <w:numId w:val="33"/>
              </w:numPr>
              <w:tabs>
                <w:tab w:val="left" w:pos="317"/>
              </w:tabs>
              <w:suppressAutoHyphens/>
              <w:snapToGrid w:val="0"/>
              <w:jc w:val="both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35C" w:rsidRPr="000978B0" w:rsidRDefault="00A7235C" w:rsidP="00C7213D">
            <w:pPr>
              <w:jc w:val="both"/>
            </w:pPr>
            <w:r w:rsidRPr="000978B0">
              <w:t>Организации работы по в</w:t>
            </w:r>
            <w:r w:rsidRPr="000978B0">
              <w:t>ы</w:t>
            </w:r>
            <w:r w:rsidRPr="000978B0">
              <w:t>явлению мест несанкцион</w:t>
            </w:r>
            <w:r w:rsidRPr="000978B0">
              <w:t>и</w:t>
            </w:r>
            <w:r>
              <w:t>рованного размещения</w:t>
            </w:r>
            <w:r w:rsidRPr="000978B0">
              <w:t xml:space="preserve"> отх</w:t>
            </w:r>
            <w:r w:rsidRPr="000978B0">
              <w:t>о</w:t>
            </w:r>
            <w:r w:rsidRPr="000978B0">
              <w:t xml:space="preserve">дов </w:t>
            </w:r>
          </w:p>
          <w:p w:rsidR="00A7235C" w:rsidRPr="000978B0" w:rsidRDefault="00A7235C" w:rsidP="00C7213D">
            <w:pPr>
              <w:jc w:val="both"/>
            </w:pPr>
          </w:p>
          <w:p w:rsidR="00A7235C" w:rsidRPr="000978B0" w:rsidRDefault="00A7235C" w:rsidP="00C7213D">
            <w:pPr>
              <w:jc w:val="both"/>
            </w:pPr>
            <w:r w:rsidRPr="000978B0">
              <w:t>Выявление мест несанкци</w:t>
            </w:r>
            <w:r w:rsidRPr="000978B0">
              <w:t>о</w:t>
            </w:r>
            <w:r w:rsidRPr="000978B0">
              <w:t>нированного размещения о</w:t>
            </w:r>
            <w:r w:rsidRPr="000978B0">
              <w:t>т</w:t>
            </w:r>
            <w:r w:rsidRPr="000978B0">
              <w:t>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5C" w:rsidRPr="000978B0" w:rsidRDefault="00A7235C" w:rsidP="00C7213D">
            <w:pPr>
              <w:jc w:val="both"/>
            </w:pPr>
            <w:r w:rsidRPr="000978B0">
              <w:t>Снижение негати</w:t>
            </w:r>
            <w:r w:rsidRPr="000978B0">
              <w:t>в</w:t>
            </w:r>
            <w:r w:rsidRPr="000978B0">
              <w:t>ного воздействия на окружающую среду;</w:t>
            </w:r>
          </w:p>
          <w:p w:rsidR="00A7235C" w:rsidRDefault="00A7235C" w:rsidP="00C7213D">
            <w:pPr>
              <w:jc w:val="both"/>
            </w:pPr>
          </w:p>
          <w:p w:rsidR="00BA04F7" w:rsidRPr="000978B0" w:rsidRDefault="00BA04F7" w:rsidP="00C7213D">
            <w:pPr>
              <w:jc w:val="both"/>
            </w:pPr>
          </w:p>
          <w:p w:rsidR="00A7235C" w:rsidRPr="000978B0" w:rsidRDefault="00A7235C" w:rsidP="00C7213D">
            <w:pPr>
              <w:jc w:val="both"/>
            </w:pPr>
            <w:r w:rsidRPr="000978B0">
              <w:t>повышение уровня жизни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5C" w:rsidRPr="00EF004A" w:rsidRDefault="00A7235C" w:rsidP="00C7213D">
            <w:pPr>
              <w:snapToGrid w:val="0"/>
              <w:jc w:val="both"/>
            </w:pPr>
            <w:r w:rsidRPr="00EF004A">
              <w:t xml:space="preserve">Распоряжение </w:t>
            </w:r>
            <w:r w:rsidR="00EF004A" w:rsidRPr="00EF004A">
              <w:t>адм</w:t>
            </w:r>
            <w:r w:rsidR="00EF004A" w:rsidRPr="00EF004A">
              <w:t>и</w:t>
            </w:r>
            <w:r w:rsidR="00EF004A" w:rsidRPr="00EF004A">
              <w:t>нистрации муниц</w:t>
            </w:r>
            <w:r w:rsidR="00EF004A" w:rsidRPr="00EF004A">
              <w:t>и</w:t>
            </w:r>
            <w:r w:rsidR="00EF004A" w:rsidRPr="00EF004A">
              <w:t>пального района "Карымский район" от 30.01.2013г. №54 О внесении измен</w:t>
            </w:r>
            <w:r w:rsidR="00EF004A" w:rsidRPr="00EF004A">
              <w:t>е</w:t>
            </w:r>
            <w:r w:rsidR="00EF004A" w:rsidRPr="00EF004A">
              <w:t>ний в распоряжение главы администр</w:t>
            </w:r>
            <w:r w:rsidR="00EF004A" w:rsidRPr="00EF004A">
              <w:t>а</w:t>
            </w:r>
            <w:r w:rsidR="00EF004A" w:rsidRPr="00EF004A">
              <w:t>ции муниципального района  "Карымский район"от 28.01.2010г. №72 "О межведомственной комиссии по сове</w:t>
            </w:r>
            <w:r w:rsidR="00EF004A" w:rsidRPr="00EF004A">
              <w:t>р</w:t>
            </w:r>
            <w:r w:rsidR="00EF004A" w:rsidRPr="00EF004A">
              <w:t>шенствованию си</w:t>
            </w:r>
            <w:r w:rsidR="00EF004A" w:rsidRPr="00EF004A">
              <w:t>с</w:t>
            </w:r>
            <w:r w:rsidR="00EF004A" w:rsidRPr="00EF004A">
              <w:lastRenderedPageBreak/>
              <w:t>темы управления в сфере обращения с отходами произво</w:t>
            </w:r>
            <w:r w:rsidR="00EF004A" w:rsidRPr="00EF004A">
              <w:t>д</w:t>
            </w:r>
            <w:r w:rsidR="00EF004A" w:rsidRPr="00EF004A">
              <w:t>ства и потребления"</w:t>
            </w:r>
          </w:p>
          <w:p w:rsidR="00EF004A" w:rsidRDefault="00EF004A" w:rsidP="00C7213D">
            <w:pPr>
              <w:snapToGrid w:val="0"/>
              <w:jc w:val="both"/>
            </w:pPr>
          </w:p>
          <w:p w:rsidR="00A7235C" w:rsidRPr="00EF004A" w:rsidRDefault="00EF004A" w:rsidP="00C7213D">
            <w:pPr>
              <w:snapToGrid w:val="0"/>
              <w:jc w:val="both"/>
            </w:pPr>
            <w:r>
              <w:t>Предоставление и</w:t>
            </w:r>
            <w:r>
              <w:t>н</w:t>
            </w:r>
            <w:r>
              <w:t>формации о колич</w:t>
            </w:r>
            <w:r>
              <w:t>е</w:t>
            </w:r>
            <w:r>
              <w:t>стве и ликвидации несанкционирова</w:t>
            </w:r>
            <w:r>
              <w:t>н</w:t>
            </w:r>
            <w:r>
              <w:t>ных свалок</w:t>
            </w:r>
          </w:p>
          <w:p w:rsidR="00A7235C" w:rsidRPr="00EF004A" w:rsidRDefault="00A7235C" w:rsidP="00C7213D">
            <w:pPr>
              <w:snapToGrid w:val="0"/>
              <w:jc w:val="both"/>
            </w:pPr>
          </w:p>
          <w:p w:rsidR="00A7235C" w:rsidRPr="00EF004A" w:rsidRDefault="00A7235C" w:rsidP="00C7213D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5C" w:rsidRPr="000978B0" w:rsidRDefault="00A7235C" w:rsidP="00C7213D">
            <w:pPr>
              <w:jc w:val="both"/>
            </w:pPr>
            <w:r w:rsidRPr="000978B0">
              <w:lastRenderedPageBreak/>
              <w:t>1. Количество выя</w:t>
            </w:r>
            <w:r w:rsidRPr="000978B0">
              <w:t>в</w:t>
            </w:r>
            <w:r w:rsidRPr="000978B0">
              <w:t>ленных мест несан</w:t>
            </w:r>
            <w:r w:rsidRPr="000978B0">
              <w:t>к</w:t>
            </w:r>
            <w:r w:rsidRPr="000978B0">
              <w:t>ционированного размещения отходов (шт.).</w:t>
            </w:r>
          </w:p>
          <w:p w:rsidR="00A7235C" w:rsidRPr="000978B0" w:rsidRDefault="00A7235C" w:rsidP="00C7213D">
            <w:pPr>
              <w:snapToGrid w:val="0"/>
              <w:jc w:val="both"/>
            </w:pPr>
            <w:r w:rsidRPr="000978B0">
              <w:t>2. Количество ли</w:t>
            </w:r>
            <w:r w:rsidRPr="000978B0">
              <w:t>к</w:t>
            </w:r>
            <w:r w:rsidRPr="000978B0">
              <w:t>видированных мест несанкционирова</w:t>
            </w:r>
            <w:r w:rsidRPr="000978B0">
              <w:t>н</w:t>
            </w:r>
            <w:r w:rsidRPr="000978B0">
              <w:t>ного размещения о</w:t>
            </w:r>
            <w:r w:rsidRPr="000978B0">
              <w:t>т</w:t>
            </w:r>
            <w:r w:rsidRPr="000978B0">
              <w:t>ходов (шт.)</w:t>
            </w:r>
          </w:p>
          <w:p w:rsidR="00A7235C" w:rsidRPr="000978B0" w:rsidRDefault="00A7235C" w:rsidP="008D3C30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5C" w:rsidRPr="000978B0" w:rsidRDefault="00BA04F7" w:rsidP="00C7213D">
            <w:pPr>
              <w:snapToGrid w:val="0"/>
              <w:jc w:val="both"/>
            </w:pPr>
            <w:r>
              <w:t>П</w:t>
            </w:r>
            <w:r w:rsidR="00A7235C" w:rsidRPr="000978B0">
              <w:t xml:space="preserve">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5C" w:rsidRPr="00EF004A" w:rsidRDefault="00A7235C" w:rsidP="00177668">
            <w:pPr>
              <w:snapToGrid w:val="0"/>
              <w:jc w:val="both"/>
            </w:pPr>
            <w:r w:rsidRPr="00EF004A">
              <w:t>Администрации г</w:t>
            </w:r>
            <w:r w:rsidRPr="00EF004A">
              <w:t>о</w:t>
            </w:r>
            <w:r w:rsidRPr="00EF004A">
              <w:t>родских и сельских поселений</w:t>
            </w:r>
          </w:p>
        </w:tc>
      </w:tr>
    </w:tbl>
    <w:p w:rsidR="0037409C" w:rsidRPr="0037409C" w:rsidRDefault="0037409C" w:rsidP="00934F44">
      <w:pPr>
        <w:jc w:val="center"/>
        <w:rPr>
          <w:sz w:val="28"/>
          <w:szCs w:val="28"/>
        </w:rPr>
      </w:pPr>
    </w:p>
    <w:p w:rsidR="0037409C" w:rsidRPr="0037409C" w:rsidRDefault="0037409C" w:rsidP="00934F44">
      <w:pPr>
        <w:jc w:val="center"/>
        <w:rPr>
          <w:sz w:val="28"/>
          <w:szCs w:val="28"/>
        </w:rPr>
      </w:pPr>
    </w:p>
    <w:p w:rsidR="0037409C" w:rsidRPr="0037409C" w:rsidRDefault="0037409C" w:rsidP="00934F44">
      <w:pPr>
        <w:jc w:val="center"/>
        <w:rPr>
          <w:sz w:val="28"/>
          <w:szCs w:val="28"/>
        </w:rPr>
      </w:pPr>
    </w:p>
    <w:p w:rsidR="00455B60" w:rsidRPr="000978B0" w:rsidRDefault="00455B60" w:rsidP="00455B60"/>
    <w:p w:rsidR="00455B60" w:rsidRPr="000978B0" w:rsidRDefault="00455B60" w:rsidP="00455B60"/>
    <w:p w:rsidR="00934F44" w:rsidRPr="000978B0" w:rsidRDefault="00455B60" w:rsidP="00455B60">
      <w:pPr>
        <w:tabs>
          <w:tab w:val="left" w:pos="8880"/>
        </w:tabs>
      </w:pPr>
      <w:r w:rsidRPr="000978B0">
        <w:tab/>
      </w:r>
    </w:p>
    <w:sectPr w:rsidR="00934F44" w:rsidRPr="000978B0" w:rsidSect="0048445D">
      <w:pgSz w:w="16838" w:h="11906" w:orient="landscape"/>
      <w:pgMar w:top="1134" w:right="567" w:bottom="89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58B" w:rsidRDefault="0038358B" w:rsidP="00934F44">
      <w:r>
        <w:separator/>
      </w:r>
    </w:p>
  </w:endnote>
  <w:endnote w:type="continuationSeparator" w:id="0">
    <w:p w:rsidR="0038358B" w:rsidRDefault="0038358B" w:rsidP="00934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58B" w:rsidRDefault="0038358B" w:rsidP="00934F44">
      <w:r>
        <w:separator/>
      </w:r>
    </w:p>
  </w:footnote>
  <w:footnote w:type="continuationSeparator" w:id="0">
    <w:p w:rsidR="0038358B" w:rsidRDefault="0038358B" w:rsidP="00934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047" w:rsidRDefault="008E1941">
    <w:pPr>
      <w:pStyle w:val="a8"/>
      <w:jc w:val="center"/>
    </w:pPr>
    <w:fldSimple w:instr=" PAGE   \* MERGEFORMAT ">
      <w:r w:rsidR="00E22897">
        <w:rPr>
          <w:noProof/>
        </w:rPr>
        <w:t>21</w:t>
      </w:r>
    </w:fldSimple>
  </w:p>
  <w:p w:rsidR="00BE7047" w:rsidRDefault="00BE70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133"/>
    <w:multiLevelType w:val="hybridMultilevel"/>
    <w:tmpl w:val="7CCE52D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6"/>
      <w:numFmt w:val="decimal"/>
      <w:lvlText w:val="%2"/>
      <w:lvlJc w:val="left"/>
      <w:pPr>
        <w:tabs>
          <w:tab w:val="num" w:pos="2250"/>
        </w:tabs>
        <w:ind w:left="2250" w:hanging="117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D40B0F"/>
    <w:multiLevelType w:val="hybridMultilevel"/>
    <w:tmpl w:val="D9CC0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331F4"/>
    <w:multiLevelType w:val="hybridMultilevel"/>
    <w:tmpl w:val="F0C2D878"/>
    <w:lvl w:ilvl="0" w:tplc="CEA045D8">
      <w:start w:val="1"/>
      <w:numFmt w:val="decimal"/>
      <w:lvlText w:val="%1."/>
      <w:lvlJc w:val="left"/>
      <w:pPr>
        <w:tabs>
          <w:tab w:val="num" w:pos="1251"/>
        </w:tabs>
        <w:ind w:left="1251" w:hanging="504"/>
      </w:pPr>
      <w:rPr>
        <w:rFonts w:cs="Times New Roman" w:hint="default"/>
        <w:color w:val="auto"/>
      </w:rPr>
    </w:lvl>
    <w:lvl w:ilvl="1" w:tplc="DF74225C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3">
    <w:nsid w:val="08E731C1"/>
    <w:multiLevelType w:val="hybridMultilevel"/>
    <w:tmpl w:val="E064057C"/>
    <w:lvl w:ilvl="0" w:tplc="22C8DDD0">
      <w:start w:val="1"/>
      <w:numFmt w:val="decimal"/>
      <w:lvlText w:val="%1."/>
      <w:lvlJc w:val="left"/>
      <w:pPr>
        <w:tabs>
          <w:tab w:val="num" w:pos="1467"/>
        </w:tabs>
        <w:ind w:left="146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87"/>
        </w:tabs>
        <w:ind w:left="21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07"/>
        </w:tabs>
        <w:ind w:left="29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27"/>
        </w:tabs>
        <w:ind w:left="36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47"/>
        </w:tabs>
        <w:ind w:left="43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67"/>
        </w:tabs>
        <w:ind w:left="50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87"/>
        </w:tabs>
        <w:ind w:left="57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07"/>
        </w:tabs>
        <w:ind w:left="65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27"/>
        </w:tabs>
        <w:ind w:left="7227" w:hanging="180"/>
      </w:pPr>
      <w:rPr>
        <w:rFonts w:cs="Times New Roman"/>
      </w:rPr>
    </w:lvl>
  </w:abstractNum>
  <w:abstractNum w:abstractNumId="4">
    <w:nsid w:val="0A20210F"/>
    <w:multiLevelType w:val="hybridMultilevel"/>
    <w:tmpl w:val="3948D024"/>
    <w:lvl w:ilvl="0" w:tplc="0419000F">
      <w:start w:val="8"/>
      <w:numFmt w:val="decimal"/>
      <w:lvlText w:val="%1."/>
      <w:lvlJc w:val="left"/>
      <w:pPr>
        <w:tabs>
          <w:tab w:val="num" w:pos="1488"/>
        </w:tabs>
        <w:ind w:left="1488" w:hanging="630"/>
      </w:pPr>
      <w:rPr>
        <w:rFonts w:cs="Times New Roman" w:hint="default"/>
      </w:rPr>
    </w:lvl>
    <w:lvl w:ilvl="1" w:tplc="04190019">
      <w:start w:val="1"/>
      <w:numFmt w:val="decimal"/>
      <w:lvlText w:val="%2)"/>
      <w:lvlJc w:val="left"/>
      <w:pPr>
        <w:tabs>
          <w:tab w:val="num" w:pos="1953"/>
        </w:tabs>
        <w:ind w:left="1953" w:hanging="37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  <w:rPr>
        <w:rFonts w:cs="Times New Roman"/>
      </w:rPr>
    </w:lvl>
  </w:abstractNum>
  <w:abstractNum w:abstractNumId="5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B4201E5"/>
    <w:multiLevelType w:val="hybridMultilevel"/>
    <w:tmpl w:val="DFFAFBD4"/>
    <w:lvl w:ilvl="0" w:tplc="9DBE0D0C">
      <w:start w:val="5"/>
      <w:numFmt w:val="decimal"/>
      <w:lvlText w:val="%1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8CFE6676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7">
    <w:nsid w:val="0E950B83"/>
    <w:multiLevelType w:val="hybridMultilevel"/>
    <w:tmpl w:val="C2025B3C"/>
    <w:lvl w:ilvl="0" w:tplc="831AE118">
      <w:start w:val="10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cs="Times New Roman" w:hint="default"/>
      </w:rPr>
    </w:lvl>
    <w:lvl w:ilvl="1" w:tplc="04190019">
      <w:start w:val="1"/>
      <w:numFmt w:val="decimal"/>
      <w:lvlText w:val="%2)"/>
      <w:lvlJc w:val="left"/>
      <w:pPr>
        <w:tabs>
          <w:tab w:val="num" w:pos="1953"/>
        </w:tabs>
        <w:ind w:left="1953" w:hanging="37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  <w:rPr>
        <w:rFonts w:cs="Times New Roman"/>
      </w:rPr>
    </w:lvl>
  </w:abstractNum>
  <w:abstractNum w:abstractNumId="8">
    <w:nsid w:val="0FF01513"/>
    <w:multiLevelType w:val="hybridMultilevel"/>
    <w:tmpl w:val="26A263DE"/>
    <w:lvl w:ilvl="0" w:tplc="EF8ED6C0">
      <w:start w:val="1"/>
      <w:numFmt w:val="decimal"/>
      <w:lvlText w:val="%1)"/>
      <w:lvlJc w:val="left"/>
      <w:pPr>
        <w:tabs>
          <w:tab w:val="num" w:pos="1746"/>
        </w:tabs>
        <w:ind w:left="1746" w:hanging="375"/>
      </w:pPr>
      <w:rPr>
        <w:rFonts w:cs="Times New Roman" w:hint="default"/>
        <w:color w:val="auto"/>
      </w:rPr>
    </w:lvl>
    <w:lvl w:ilvl="1" w:tplc="70C6CDBE">
      <w:start w:val="1"/>
      <w:numFmt w:val="lowerLetter"/>
      <w:lvlText w:val="%2."/>
      <w:lvlJc w:val="left"/>
      <w:pPr>
        <w:tabs>
          <w:tab w:val="num" w:pos="2451"/>
        </w:tabs>
        <w:ind w:left="24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171"/>
        </w:tabs>
        <w:ind w:left="31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91"/>
        </w:tabs>
        <w:ind w:left="38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11"/>
        </w:tabs>
        <w:ind w:left="46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31"/>
        </w:tabs>
        <w:ind w:left="53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51"/>
        </w:tabs>
        <w:ind w:left="60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771"/>
        </w:tabs>
        <w:ind w:left="67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91"/>
        </w:tabs>
        <w:ind w:left="7491" w:hanging="180"/>
      </w:pPr>
      <w:rPr>
        <w:rFonts w:cs="Times New Roman"/>
      </w:rPr>
    </w:lvl>
  </w:abstractNum>
  <w:abstractNum w:abstractNumId="9">
    <w:nsid w:val="13A02284"/>
    <w:multiLevelType w:val="hybridMultilevel"/>
    <w:tmpl w:val="10748BC0"/>
    <w:lvl w:ilvl="0" w:tplc="5560C86A">
      <w:start w:val="3"/>
      <w:numFmt w:val="decimal"/>
      <w:lvlText w:val="%1)"/>
      <w:lvlJc w:val="left"/>
      <w:pPr>
        <w:tabs>
          <w:tab w:val="num" w:pos="2865"/>
        </w:tabs>
        <w:ind w:left="2865" w:hanging="16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  <w:rPr>
        <w:rFonts w:cs="Times New Roman"/>
      </w:rPr>
    </w:lvl>
  </w:abstractNum>
  <w:abstractNum w:abstractNumId="10">
    <w:nsid w:val="17E975FD"/>
    <w:multiLevelType w:val="hybridMultilevel"/>
    <w:tmpl w:val="8B1A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3907F3"/>
    <w:multiLevelType w:val="hybridMultilevel"/>
    <w:tmpl w:val="2FBEDCBE"/>
    <w:lvl w:ilvl="0" w:tplc="DB026EAA">
      <w:start w:val="2"/>
      <w:numFmt w:val="decimal"/>
      <w:lvlText w:val="%1)"/>
      <w:lvlJc w:val="left"/>
      <w:pPr>
        <w:tabs>
          <w:tab w:val="num" w:pos="1731"/>
        </w:tabs>
        <w:ind w:left="173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51"/>
        </w:tabs>
        <w:ind w:left="24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171"/>
        </w:tabs>
        <w:ind w:left="31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91"/>
        </w:tabs>
        <w:ind w:left="38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11"/>
        </w:tabs>
        <w:ind w:left="46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31"/>
        </w:tabs>
        <w:ind w:left="53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51"/>
        </w:tabs>
        <w:ind w:left="60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771"/>
        </w:tabs>
        <w:ind w:left="67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91"/>
        </w:tabs>
        <w:ind w:left="7491" w:hanging="180"/>
      </w:pPr>
      <w:rPr>
        <w:rFonts w:cs="Times New Roman"/>
      </w:rPr>
    </w:lvl>
  </w:abstractNum>
  <w:abstractNum w:abstractNumId="12">
    <w:nsid w:val="23634722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75019F"/>
    <w:multiLevelType w:val="hybridMultilevel"/>
    <w:tmpl w:val="57526868"/>
    <w:lvl w:ilvl="0" w:tplc="9BC6774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24A16B16"/>
    <w:multiLevelType w:val="hybridMultilevel"/>
    <w:tmpl w:val="3508E282"/>
    <w:lvl w:ilvl="0" w:tplc="E73EB7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515333"/>
    <w:multiLevelType w:val="hybridMultilevel"/>
    <w:tmpl w:val="2C5C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475539"/>
    <w:multiLevelType w:val="hybridMultilevel"/>
    <w:tmpl w:val="B50C1792"/>
    <w:lvl w:ilvl="0" w:tplc="D4FA1F40">
      <w:start w:val="9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7">
    <w:nsid w:val="3796219F"/>
    <w:multiLevelType w:val="hybridMultilevel"/>
    <w:tmpl w:val="94AC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2D3360"/>
    <w:multiLevelType w:val="hybridMultilevel"/>
    <w:tmpl w:val="33FE084E"/>
    <w:lvl w:ilvl="0" w:tplc="717E524C">
      <w:start w:val="4"/>
      <w:numFmt w:val="decimal"/>
      <w:lvlText w:val="%1)"/>
      <w:lvlJc w:val="left"/>
      <w:pPr>
        <w:tabs>
          <w:tab w:val="num" w:pos="1731"/>
        </w:tabs>
        <w:ind w:left="173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B634F2"/>
    <w:multiLevelType w:val="multilevel"/>
    <w:tmpl w:val="26A263DE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3E306B07"/>
    <w:multiLevelType w:val="hybridMultilevel"/>
    <w:tmpl w:val="5E92777A"/>
    <w:lvl w:ilvl="0" w:tplc="FFFFFFFF">
      <w:start w:val="1"/>
      <w:numFmt w:val="decimal"/>
      <w:lvlText w:val="%1."/>
      <w:lvlJc w:val="left"/>
      <w:pPr>
        <w:tabs>
          <w:tab w:val="num" w:pos="1242"/>
        </w:tabs>
        <w:ind w:left="1242" w:hanging="49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21">
    <w:nsid w:val="3F3933D6"/>
    <w:multiLevelType w:val="hybridMultilevel"/>
    <w:tmpl w:val="8A46302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F8B6E32"/>
    <w:multiLevelType w:val="hybridMultilevel"/>
    <w:tmpl w:val="A2681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E7C2D"/>
    <w:multiLevelType w:val="hybridMultilevel"/>
    <w:tmpl w:val="284C3506"/>
    <w:lvl w:ilvl="0" w:tplc="6A82945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0B17699"/>
    <w:multiLevelType w:val="hybridMultilevel"/>
    <w:tmpl w:val="E13A10B0"/>
    <w:lvl w:ilvl="0" w:tplc="5F360BD0">
      <w:start w:val="7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5">
    <w:nsid w:val="489411E7"/>
    <w:multiLevelType w:val="hybridMultilevel"/>
    <w:tmpl w:val="C7A824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F458D7"/>
    <w:multiLevelType w:val="hybridMultilevel"/>
    <w:tmpl w:val="0B843C12"/>
    <w:lvl w:ilvl="0" w:tplc="8AA44C2E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27">
    <w:nsid w:val="4A52633E"/>
    <w:multiLevelType w:val="hybridMultilevel"/>
    <w:tmpl w:val="CC822016"/>
    <w:lvl w:ilvl="0" w:tplc="0419000F">
      <w:start w:val="4"/>
      <w:numFmt w:val="decimal"/>
      <w:lvlText w:val="%1)"/>
      <w:lvlJc w:val="left"/>
      <w:pPr>
        <w:tabs>
          <w:tab w:val="num" w:pos="1731"/>
        </w:tabs>
        <w:ind w:left="173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51"/>
        </w:tabs>
        <w:ind w:left="24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171"/>
        </w:tabs>
        <w:ind w:left="31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91"/>
        </w:tabs>
        <w:ind w:left="38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11"/>
        </w:tabs>
        <w:ind w:left="46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31"/>
        </w:tabs>
        <w:ind w:left="53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51"/>
        </w:tabs>
        <w:ind w:left="60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771"/>
        </w:tabs>
        <w:ind w:left="67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91"/>
        </w:tabs>
        <w:ind w:left="7491" w:hanging="180"/>
      </w:pPr>
      <w:rPr>
        <w:rFonts w:cs="Times New Roman"/>
      </w:rPr>
    </w:lvl>
  </w:abstractNum>
  <w:abstractNum w:abstractNumId="28">
    <w:nsid w:val="4BA41F77"/>
    <w:multiLevelType w:val="hybridMultilevel"/>
    <w:tmpl w:val="EA2E75FC"/>
    <w:lvl w:ilvl="0" w:tplc="485A16F0">
      <w:numFmt w:val="bullet"/>
      <w:lvlText w:val="-"/>
      <w:lvlJc w:val="left"/>
      <w:pPr>
        <w:tabs>
          <w:tab w:val="num" w:pos="1410"/>
        </w:tabs>
        <w:ind w:left="1410" w:hanging="69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0D0707E"/>
    <w:multiLevelType w:val="hybridMultilevel"/>
    <w:tmpl w:val="CDFE4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C8D5D1E"/>
    <w:multiLevelType w:val="hybridMultilevel"/>
    <w:tmpl w:val="3008EF20"/>
    <w:lvl w:ilvl="0" w:tplc="0419000F">
      <w:start w:val="5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31">
    <w:nsid w:val="5F354F8F"/>
    <w:multiLevelType w:val="multilevel"/>
    <w:tmpl w:val="B150E40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00150C7"/>
    <w:multiLevelType w:val="hybridMultilevel"/>
    <w:tmpl w:val="52ECA1D0"/>
    <w:lvl w:ilvl="0" w:tplc="3208D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4B4599"/>
    <w:multiLevelType w:val="hybridMultilevel"/>
    <w:tmpl w:val="F59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E42CAF"/>
    <w:multiLevelType w:val="hybridMultilevel"/>
    <w:tmpl w:val="D94E1128"/>
    <w:lvl w:ilvl="0" w:tplc="0419000F">
      <w:numFmt w:val="bullet"/>
      <w:lvlText w:val="-"/>
      <w:lvlJc w:val="left"/>
      <w:pPr>
        <w:tabs>
          <w:tab w:val="num" w:pos="2130"/>
        </w:tabs>
        <w:ind w:left="2130" w:hanging="690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61173F4"/>
    <w:multiLevelType w:val="hybridMultilevel"/>
    <w:tmpl w:val="6E82CD52"/>
    <w:lvl w:ilvl="0" w:tplc="FFFFFFFF">
      <w:start w:val="5"/>
      <w:numFmt w:val="decimal"/>
      <w:lvlText w:val="%1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480000"/>
    <w:multiLevelType w:val="hybridMultilevel"/>
    <w:tmpl w:val="9FD8C798"/>
    <w:lvl w:ilvl="0" w:tplc="831AE118">
      <w:start w:val="7"/>
      <w:numFmt w:val="decimal"/>
      <w:lvlText w:val="%1."/>
      <w:lvlJc w:val="left"/>
      <w:pPr>
        <w:tabs>
          <w:tab w:val="num" w:pos="2391"/>
        </w:tabs>
        <w:ind w:left="2391" w:hanging="1395"/>
      </w:pPr>
      <w:rPr>
        <w:rFonts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  <w:rPr>
        <w:rFonts w:cs="Times New Roman"/>
      </w:rPr>
    </w:lvl>
  </w:abstractNum>
  <w:abstractNum w:abstractNumId="37">
    <w:nsid w:val="684B4CF0"/>
    <w:multiLevelType w:val="hybridMultilevel"/>
    <w:tmpl w:val="D080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566C28"/>
    <w:multiLevelType w:val="hybridMultilevel"/>
    <w:tmpl w:val="E33ADAFE"/>
    <w:lvl w:ilvl="0" w:tplc="00982D14">
      <w:start w:val="6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  <w:rPr>
        <w:rFonts w:cs="Times New Roman"/>
      </w:rPr>
    </w:lvl>
  </w:abstractNum>
  <w:abstractNum w:abstractNumId="39">
    <w:nsid w:val="6A1E514D"/>
    <w:multiLevelType w:val="hybridMultilevel"/>
    <w:tmpl w:val="7C60DCAC"/>
    <w:lvl w:ilvl="0" w:tplc="7F54379C">
      <w:numFmt w:val="bullet"/>
      <w:lvlText w:val="-"/>
      <w:lvlJc w:val="left"/>
      <w:pPr>
        <w:tabs>
          <w:tab w:val="num" w:pos="1410"/>
        </w:tabs>
        <w:ind w:left="1410" w:hanging="690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B8F2066"/>
    <w:multiLevelType w:val="hybridMultilevel"/>
    <w:tmpl w:val="75B65962"/>
    <w:lvl w:ilvl="0" w:tplc="7BEA2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9718E5"/>
    <w:multiLevelType w:val="hybridMultilevel"/>
    <w:tmpl w:val="F78EB922"/>
    <w:lvl w:ilvl="0" w:tplc="FFFFFFFF">
      <w:numFmt w:val="bullet"/>
      <w:lvlText w:val="-"/>
      <w:lvlJc w:val="left"/>
      <w:pPr>
        <w:tabs>
          <w:tab w:val="num" w:pos="1410"/>
        </w:tabs>
        <w:ind w:left="1410" w:hanging="690"/>
      </w:pPr>
      <w:rPr>
        <w:rFonts w:ascii="Times New Roman" w:eastAsia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>
    <w:nsid w:val="7819195F"/>
    <w:multiLevelType w:val="hybridMultilevel"/>
    <w:tmpl w:val="D15C5A2A"/>
    <w:lvl w:ilvl="0" w:tplc="FFFFFFFF">
      <w:start w:val="1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3">
    <w:nsid w:val="784012BA"/>
    <w:multiLevelType w:val="hybridMultilevel"/>
    <w:tmpl w:val="FC3C3DB2"/>
    <w:lvl w:ilvl="0" w:tplc="77149968">
      <w:start w:val="1"/>
      <w:numFmt w:val="decimal"/>
      <w:lvlText w:val="%1."/>
      <w:lvlJc w:val="left"/>
      <w:pPr>
        <w:tabs>
          <w:tab w:val="num" w:pos="1467"/>
        </w:tabs>
        <w:ind w:left="1467" w:hanging="360"/>
      </w:pPr>
      <w:rPr>
        <w:rFonts w:cs="Times New Roman"/>
      </w:rPr>
    </w:lvl>
    <w:lvl w:ilvl="1" w:tplc="04190019">
      <w:start w:val="3"/>
      <w:numFmt w:val="decimal"/>
      <w:lvlText w:val="%2)"/>
      <w:lvlJc w:val="left"/>
      <w:pPr>
        <w:tabs>
          <w:tab w:val="num" w:pos="2331"/>
        </w:tabs>
        <w:ind w:left="2331" w:hanging="504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907"/>
        </w:tabs>
        <w:ind w:left="29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27"/>
        </w:tabs>
        <w:ind w:left="36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47"/>
        </w:tabs>
        <w:ind w:left="43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67"/>
        </w:tabs>
        <w:ind w:left="50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87"/>
        </w:tabs>
        <w:ind w:left="57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07"/>
        </w:tabs>
        <w:ind w:left="65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27"/>
        </w:tabs>
        <w:ind w:left="7227" w:hanging="180"/>
      </w:pPr>
      <w:rPr>
        <w:rFonts w:cs="Times New Roman"/>
      </w:rPr>
    </w:lvl>
  </w:abstractNum>
  <w:abstractNum w:abstractNumId="44">
    <w:nsid w:val="7E566F3C"/>
    <w:multiLevelType w:val="hybridMultilevel"/>
    <w:tmpl w:val="24A6784E"/>
    <w:lvl w:ilvl="0" w:tplc="0419000F">
      <w:start w:val="1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cs="Times New Roman"/>
      </w:rPr>
    </w:lvl>
    <w:lvl w:ilvl="1" w:tplc="50401E40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  <w:rPr>
        <w:rFonts w:cs="Times New Roman"/>
      </w:rPr>
    </w:lvl>
  </w:abstractNum>
  <w:num w:numId="1">
    <w:abstractNumId w:val="32"/>
  </w:num>
  <w:num w:numId="2">
    <w:abstractNumId w:val="28"/>
  </w:num>
  <w:num w:numId="3">
    <w:abstractNumId w:val="39"/>
  </w:num>
  <w:num w:numId="4">
    <w:abstractNumId w:val="41"/>
  </w:num>
  <w:num w:numId="5">
    <w:abstractNumId w:val="16"/>
  </w:num>
  <w:num w:numId="6">
    <w:abstractNumId w:val="34"/>
  </w:num>
  <w:num w:numId="7">
    <w:abstractNumId w:val="26"/>
  </w:num>
  <w:num w:numId="8">
    <w:abstractNumId w:val="4"/>
  </w:num>
  <w:num w:numId="9">
    <w:abstractNumId w:val="38"/>
  </w:num>
  <w:num w:numId="10">
    <w:abstractNumId w:val="24"/>
  </w:num>
  <w:num w:numId="11">
    <w:abstractNumId w:val="7"/>
  </w:num>
  <w:num w:numId="12">
    <w:abstractNumId w:val="29"/>
  </w:num>
  <w:num w:numId="13">
    <w:abstractNumId w:val="0"/>
  </w:num>
  <w:num w:numId="14">
    <w:abstractNumId w:val="9"/>
  </w:num>
  <w:num w:numId="15">
    <w:abstractNumId w:val="44"/>
  </w:num>
  <w:num w:numId="16">
    <w:abstractNumId w:val="42"/>
  </w:num>
  <w:num w:numId="17">
    <w:abstractNumId w:val="8"/>
  </w:num>
  <w:num w:numId="18">
    <w:abstractNumId w:val="19"/>
  </w:num>
  <w:num w:numId="19">
    <w:abstractNumId w:val="11"/>
  </w:num>
  <w:num w:numId="20">
    <w:abstractNumId w:val="27"/>
  </w:num>
  <w:num w:numId="21">
    <w:abstractNumId w:val="43"/>
  </w:num>
  <w:num w:numId="22">
    <w:abstractNumId w:val="2"/>
  </w:num>
  <w:num w:numId="23">
    <w:abstractNumId w:val="18"/>
  </w:num>
  <w:num w:numId="24">
    <w:abstractNumId w:val="3"/>
  </w:num>
  <w:num w:numId="25">
    <w:abstractNumId w:val="36"/>
  </w:num>
  <w:num w:numId="26">
    <w:abstractNumId w:val="30"/>
  </w:num>
  <w:num w:numId="27">
    <w:abstractNumId w:val="6"/>
  </w:num>
  <w:num w:numId="28">
    <w:abstractNumId w:val="35"/>
  </w:num>
  <w:num w:numId="29">
    <w:abstractNumId w:val="20"/>
  </w:num>
  <w:num w:numId="30">
    <w:abstractNumId w:val="13"/>
  </w:num>
  <w:num w:numId="31">
    <w:abstractNumId w:val="33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4"/>
  </w:num>
  <w:num w:numId="35">
    <w:abstractNumId w:val="12"/>
  </w:num>
  <w:num w:numId="36">
    <w:abstractNumId w:val="31"/>
  </w:num>
  <w:num w:numId="37">
    <w:abstractNumId w:val="21"/>
  </w:num>
  <w:num w:numId="38">
    <w:abstractNumId w:val="15"/>
  </w:num>
  <w:num w:numId="39">
    <w:abstractNumId w:val="25"/>
  </w:num>
  <w:num w:numId="40">
    <w:abstractNumId w:val="40"/>
  </w:num>
  <w:num w:numId="41">
    <w:abstractNumId w:val="10"/>
  </w:num>
  <w:num w:numId="42">
    <w:abstractNumId w:val="1"/>
  </w:num>
  <w:num w:numId="43">
    <w:abstractNumId w:val="17"/>
  </w:num>
  <w:num w:numId="44">
    <w:abstractNumId w:val="22"/>
  </w:num>
  <w:num w:numId="45">
    <w:abstractNumId w:val="37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34F44"/>
    <w:rsid w:val="00007D5D"/>
    <w:rsid w:val="00012210"/>
    <w:rsid w:val="00035E4F"/>
    <w:rsid w:val="00035FF6"/>
    <w:rsid w:val="00041A91"/>
    <w:rsid w:val="00041BFF"/>
    <w:rsid w:val="00041E45"/>
    <w:rsid w:val="00054A9B"/>
    <w:rsid w:val="000923C6"/>
    <w:rsid w:val="00093B97"/>
    <w:rsid w:val="000978B0"/>
    <w:rsid w:val="000A0697"/>
    <w:rsid w:val="000A643D"/>
    <w:rsid w:val="000B2657"/>
    <w:rsid w:val="000B48FD"/>
    <w:rsid w:val="000D41B2"/>
    <w:rsid w:val="000E6231"/>
    <w:rsid w:val="000F3783"/>
    <w:rsid w:val="001023E5"/>
    <w:rsid w:val="001116F7"/>
    <w:rsid w:val="001255C4"/>
    <w:rsid w:val="001301EB"/>
    <w:rsid w:val="00173BFD"/>
    <w:rsid w:val="00177668"/>
    <w:rsid w:val="0018563E"/>
    <w:rsid w:val="001902CB"/>
    <w:rsid w:val="00191159"/>
    <w:rsid w:val="00193002"/>
    <w:rsid w:val="001A6B5A"/>
    <w:rsid w:val="001B0AE5"/>
    <w:rsid w:val="001B5D7E"/>
    <w:rsid w:val="001D4CD9"/>
    <w:rsid w:val="00203DA9"/>
    <w:rsid w:val="002076CC"/>
    <w:rsid w:val="00212F15"/>
    <w:rsid w:val="002170C3"/>
    <w:rsid w:val="002211ED"/>
    <w:rsid w:val="00251E0F"/>
    <w:rsid w:val="00262AAD"/>
    <w:rsid w:val="002711B5"/>
    <w:rsid w:val="00272F9C"/>
    <w:rsid w:val="002844BF"/>
    <w:rsid w:val="00290E9A"/>
    <w:rsid w:val="00295F53"/>
    <w:rsid w:val="00296419"/>
    <w:rsid w:val="002A02AE"/>
    <w:rsid w:val="002F0C16"/>
    <w:rsid w:val="002F39E0"/>
    <w:rsid w:val="002F4AB8"/>
    <w:rsid w:val="00307702"/>
    <w:rsid w:val="0031733D"/>
    <w:rsid w:val="00320B39"/>
    <w:rsid w:val="0033237E"/>
    <w:rsid w:val="003504CB"/>
    <w:rsid w:val="003671A9"/>
    <w:rsid w:val="0037409C"/>
    <w:rsid w:val="0038358B"/>
    <w:rsid w:val="0038713E"/>
    <w:rsid w:val="00393C6D"/>
    <w:rsid w:val="003D4B1B"/>
    <w:rsid w:val="00422589"/>
    <w:rsid w:val="00427D67"/>
    <w:rsid w:val="00435A48"/>
    <w:rsid w:val="00443D18"/>
    <w:rsid w:val="00455B60"/>
    <w:rsid w:val="00465769"/>
    <w:rsid w:val="00467359"/>
    <w:rsid w:val="00470412"/>
    <w:rsid w:val="0048445D"/>
    <w:rsid w:val="004852B9"/>
    <w:rsid w:val="00490541"/>
    <w:rsid w:val="00494FE3"/>
    <w:rsid w:val="004A1705"/>
    <w:rsid w:val="004A197F"/>
    <w:rsid w:val="004A4D29"/>
    <w:rsid w:val="004D6287"/>
    <w:rsid w:val="004D699A"/>
    <w:rsid w:val="004F7964"/>
    <w:rsid w:val="00501B51"/>
    <w:rsid w:val="00511494"/>
    <w:rsid w:val="00516DBF"/>
    <w:rsid w:val="005376C7"/>
    <w:rsid w:val="00553CF3"/>
    <w:rsid w:val="00557520"/>
    <w:rsid w:val="00563D65"/>
    <w:rsid w:val="00566CED"/>
    <w:rsid w:val="0057062B"/>
    <w:rsid w:val="00577C5C"/>
    <w:rsid w:val="0058495D"/>
    <w:rsid w:val="0058631D"/>
    <w:rsid w:val="00590E06"/>
    <w:rsid w:val="005952E0"/>
    <w:rsid w:val="0059784B"/>
    <w:rsid w:val="005A2286"/>
    <w:rsid w:val="005A2334"/>
    <w:rsid w:val="005A3CEE"/>
    <w:rsid w:val="005A3DBA"/>
    <w:rsid w:val="005A45C6"/>
    <w:rsid w:val="005B2673"/>
    <w:rsid w:val="005D0579"/>
    <w:rsid w:val="005D1CDB"/>
    <w:rsid w:val="005E10CD"/>
    <w:rsid w:val="005E1859"/>
    <w:rsid w:val="005F02E2"/>
    <w:rsid w:val="005F0CC3"/>
    <w:rsid w:val="00604569"/>
    <w:rsid w:val="00611294"/>
    <w:rsid w:val="006113FF"/>
    <w:rsid w:val="006308E2"/>
    <w:rsid w:val="00656AB0"/>
    <w:rsid w:val="006661B8"/>
    <w:rsid w:val="00673A45"/>
    <w:rsid w:val="00674D09"/>
    <w:rsid w:val="006861E1"/>
    <w:rsid w:val="00687325"/>
    <w:rsid w:val="006918BE"/>
    <w:rsid w:val="006937D0"/>
    <w:rsid w:val="006C03C3"/>
    <w:rsid w:val="006C410F"/>
    <w:rsid w:val="006C7E5C"/>
    <w:rsid w:val="006E0703"/>
    <w:rsid w:val="006E1E9A"/>
    <w:rsid w:val="006E2F97"/>
    <w:rsid w:val="006F32FE"/>
    <w:rsid w:val="006F50AF"/>
    <w:rsid w:val="00713772"/>
    <w:rsid w:val="00740C4D"/>
    <w:rsid w:val="00740ED9"/>
    <w:rsid w:val="00770011"/>
    <w:rsid w:val="007832A9"/>
    <w:rsid w:val="007A0EA3"/>
    <w:rsid w:val="007A6445"/>
    <w:rsid w:val="007B275D"/>
    <w:rsid w:val="007B6257"/>
    <w:rsid w:val="007D1BCB"/>
    <w:rsid w:val="007D30EC"/>
    <w:rsid w:val="007D545F"/>
    <w:rsid w:val="007E46CB"/>
    <w:rsid w:val="007F7702"/>
    <w:rsid w:val="00806D4E"/>
    <w:rsid w:val="00807189"/>
    <w:rsid w:val="00824C2E"/>
    <w:rsid w:val="008309E5"/>
    <w:rsid w:val="00832A07"/>
    <w:rsid w:val="008461ED"/>
    <w:rsid w:val="008501D3"/>
    <w:rsid w:val="00852438"/>
    <w:rsid w:val="00861152"/>
    <w:rsid w:val="00861507"/>
    <w:rsid w:val="008655AC"/>
    <w:rsid w:val="008809B9"/>
    <w:rsid w:val="0088597E"/>
    <w:rsid w:val="008A5035"/>
    <w:rsid w:val="008B3FCA"/>
    <w:rsid w:val="008C007C"/>
    <w:rsid w:val="008D3C30"/>
    <w:rsid w:val="008E1941"/>
    <w:rsid w:val="008F549D"/>
    <w:rsid w:val="0090222D"/>
    <w:rsid w:val="009178A7"/>
    <w:rsid w:val="00934F44"/>
    <w:rsid w:val="00947D75"/>
    <w:rsid w:val="00950F53"/>
    <w:rsid w:val="009755E0"/>
    <w:rsid w:val="009B3F2C"/>
    <w:rsid w:val="009C01D0"/>
    <w:rsid w:val="009D6392"/>
    <w:rsid w:val="009F66A3"/>
    <w:rsid w:val="00A01CA6"/>
    <w:rsid w:val="00A07073"/>
    <w:rsid w:val="00A34D93"/>
    <w:rsid w:val="00A46AED"/>
    <w:rsid w:val="00A635B2"/>
    <w:rsid w:val="00A64D20"/>
    <w:rsid w:val="00A72302"/>
    <w:rsid w:val="00A7235C"/>
    <w:rsid w:val="00A8157C"/>
    <w:rsid w:val="00A909C7"/>
    <w:rsid w:val="00A94DF7"/>
    <w:rsid w:val="00AC05D6"/>
    <w:rsid w:val="00AD644C"/>
    <w:rsid w:val="00AE2616"/>
    <w:rsid w:val="00AF170D"/>
    <w:rsid w:val="00AF25FA"/>
    <w:rsid w:val="00B02929"/>
    <w:rsid w:val="00B1313A"/>
    <w:rsid w:val="00B1330B"/>
    <w:rsid w:val="00B2122E"/>
    <w:rsid w:val="00B24D04"/>
    <w:rsid w:val="00B3569E"/>
    <w:rsid w:val="00B44343"/>
    <w:rsid w:val="00B5236A"/>
    <w:rsid w:val="00B534C7"/>
    <w:rsid w:val="00B56305"/>
    <w:rsid w:val="00B61840"/>
    <w:rsid w:val="00B62F1F"/>
    <w:rsid w:val="00B70667"/>
    <w:rsid w:val="00B74EE8"/>
    <w:rsid w:val="00B801DD"/>
    <w:rsid w:val="00B8414B"/>
    <w:rsid w:val="00B846A3"/>
    <w:rsid w:val="00BA04F7"/>
    <w:rsid w:val="00BC39BA"/>
    <w:rsid w:val="00BD2978"/>
    <w:rsid w:val="00BD7A04"/>
    <w:rsid w:val="00BE05DE"/>
    <w:rsid w:val="00BE216F"/>
    <w:rsid w:val="00BE7047"/>
    <w:rsid w:val="00BF6CEC"/>
    <w:rsid w:val="00C31514"/>
    <w:rsid w:val="00C35A0C"/>
    <w:rsid w:val="00C5239D"/>
    <w:rsid w:val="00C62898"/>
    <w:rsid w:val="00C7213D"/>
    <w:rsid w:val="00C75E79"/>
    <w:rsid w:val="00CB2F03"/>
    <w:rsid w:val="00CC5C87"/>
    <w:rsid w:val="00CD70E6"/>
    <w:rsid w:val="00CE645F"/>
    <w:rsid w:val="00CE6B57"/>
    <w:rsid w:val="00CF3D81"/>
    <w:rsid w:val="00D12A7D"/>
    <w:rsid w:val="00D203C2"/>
    <w:rsid w:val="00D21857"/>
    <w:rsid w:val="00D627F5"/>
    <w:rsid w:val="00D6610F"/>
    <w:rsid w:val="00D7630B"/>
    <w:rsid w:val="00D90AAB"/>
    <w:rsid w:val="00D942BC"/>
    <w:rsid w:val="00D9745A"/>
    <w:rsid w:val="00D97697"/>
    <w:rsid w:val="00DA2C3C"/>
    <w:rsid w:val="00DA3C54"/>
    <w:rsid w:val="00DA5AFB"/>
    <w:rsid w:val="00DE7173"/>
    <w:rsid w:val="00E2283B"/>
    <w:rsid w:val="00E22897"/>
    <w:rsid w:val="00E3634B"/>
    <w:rsid w:val="00E50BA0"/>
    <w:rsid w:val="00E606F9"/>
    <w:rsid w:val="00E719DB"/>
    <w:rsid w:val="00E85901"/>
    <w:rsid w:val="00EA0A7B"/>
    <w:rsid w:val="00EC4282"/>
    <w:rsid w:val="00EC7E39"/>
    <w:rsid w:val="00EE439E"/>
    <w:rsid w:val="00EF004A"/>
    <w:rsid w:val="00EF2739"/>
    <w:rsid w:val="00EF6B4E"/>
    <w:rsid w:val="00F156CA"/>
    <w:rsid w:val="00F229EC"/>
    <w:rsid w:val="00F25D64"/>
    <w:rsid w:val="00F26C70"/>
    <w:rsid w:val="00F30B8C"/>
    <w:rsid w:val="00F5009E"/>
    <w:rsid w:val="00F65555"/>
    <w:rsid w:val="00F710E2"/>
    <w:rsid w:val="00F72953"/>
    <w:rsid w:val="00F80572"/>
    <w:rsid w:val="00F80B01"/>
    <w:rsid w:val="00FA2EA0"/>
    <w:rsid w:val="00FA4C76"/>
    <w:rsid w:val="00FC3E2B"/>
    <w:rsid w:val="00FD2551"/>
    <w:rsid w:val="00FD476C"/>
    <w:rsid w:val="00FD644F"/>
    <w:rsid w:val="00FE1179"/>
    <w:rsid w:val="00FF00EE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4F44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934F44"/>
    <w:pPr>
      <w:keepNext/>
      <w:jc w:val="center"/>
      <w:outlineLvl w:val="1"/>
    </w:pPr>
    <w:rPr>
      <w:rFonts w:ascii="Book Antiqua" w:hAnsi="Book Antiqua" w:cs="Book Antiqua"/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934F44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34F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34F44"/>
    <w:pPr>
      <w:keepNext/>
      <w:tabs>
        <w:tab w:val="num" w:pos="0"/>
      </w:tabs>
      <w:suppressAutoHyphens/>
      <w:jc w:val="both"/>
      <w:outlineLvl w:val="4"/>
    </w:pPr>
    <w:rPr>
      <w:rFonts w:ascii="Arial" w:hAnsi="Arial" w:cs="Arial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F4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34F44"/>
    <w:rPr>
      <w:rFonts w:ascii="Book Antiqua" w:hAnsi="Book Antiqua" w:cs="Book Antiqua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34F4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34F4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34F44"/>
    <w:rPr>
      <w:rFonts w:ascii="Arial" w:hAnsi="Arial" w:cs="Arial"/>
      <w:b/>
      <w:bCs/>
      <w:sz w:val="24"/>
      <w:szCs w:val="24"/>
      <w:lang w:eastAsia="ar-SA" w:bidi="ar-SA"/>
    </w:rPr>
  </w:style>
  <w:style w:type="paragraph" w:customStyle="1" w:styleId="21">
    <w:name w:val="Знак Знак Знак2"/>
    <w:basedOn w:val="a"/>
    <w:uiPriority w:val="99"/>
    <w:rsid w:val="00934F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934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4F44"/>
    <w:rPr>
      <w:rFonts w:ascii="Tahoma" w:hAnsi="Tahoma" w:cs="Tahoma"/>
      <w:sz w:val="16"/>
      <w:szCs w:val="16"/>
      <w:lang w:eastAsia="ru-RU"/>
    </w:rPr>
  </w:style>
  <w:style w:type="paragraph" w:customStyle="1" w:styleId="CharChar1">
    <w:name w:val="Char Char1 Знак Знак Знак"/>
    <w:basedOn w:val="a"/>
    <w:uiPriority w:val="99"/>
    <w:rsid w:val="00934F44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934F44"/>
    <w:pPr>
      <w:jc w:val="both"/>
    </w:pPr>
    <w:rPr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locked/>
    <w:rsid w:val="00934F44"/>
    <w:rPr>
      <w:rFonts w:ascii="Times New Roman" w:hAnsi="Times New Roman" w:cs="Times New Roman"/>
      <w:sz w:val="32"/>
      <w:szCs w:val="32"/>
      <w:lang w:eastAsia="ru-RU"/>
    </w:rPr>
  </w:style>
  <w:style w:type="table" w:styleId="a7">
    <w:name w:val="Table Grid"/>
    <w:basedOn w:val="a1"/>
    <w:uiPriority w:val="99"/>
    <w:rsid w:val="00934F4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34F44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934F44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934F44"/>
  </w:style>
  <w:style w:type="character" w:customStyle="1" w:styleId="32">
    <w:name w:val="Основной текст 3 Знак"/>
    <w:basedOn w:val="a0"/>
    <w:link w:val="31"/>
    <w:uiPriority w:val="99"/>
    <w:locked/>
    <w:rsid w:val="00934F4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34F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34F44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934F44"/>
    <w:rPr>
      <w:rFonts w:cs="Times New Roman"/>
    </w:rPr>
  </w:style>
  <w:style w:type="paragraph" w:styleId="22">
    <w:name w:val="Body Text Indent 2"/>
    <w:basedOn w:val="a"/>
    <w:link w:val="23"/>
    <w:uiPriority w:val="99"/>
    <w:rsid w:val="00934F4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934F44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934F4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34F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d">
    <w:name w:val="Знак Знак Знак"/>
    <w:basedOn w:val="a"/>
    <w:uiPriority w:val="99"/>
    <w:rsid w:val="00934F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934F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Знак Знак2"/>
    <w:basedOn w:val="a0"/>
    <w:uiPriority w:val="99"/>
    <w:locked/>
    <w:rsid w:val="00934F44"/>
    <w:rPr>
      <w:rFonts w:cs="Times New Roman"/>
      <w:sz w:val="28"/>
      <w:szCs w:val="28"/>
      <w:lang w:val="ru-RU" w:eastAsia="ru-RU"/>
    </w:rPr>
  </w:style>
  <w:style w:type="character" w:customStyle="1" w:styleId="12">
    <w:name w:val="Верхний колонтитул Знак1"/>
    <w:basedOn w:val="a0"/>
    <w:uiPriority w:val="99"/>
    <w:locked/>
    <w:rsid w:val="00934F44"/>
    <w:rPr>
      <w:rFonts w:cs="Times New Roman"/>
      <w:sz w:val="28"/>
      <w:szCs w:val="28"/>
      <w:lang w:val="ru-RU" w:eastAsia="ru-RU"/>
    </w:rPr>
  </w:style>
  <w:style w:type="paragraph" w:customStyle="1" w:styleId="41">
    <w:name w:val="Знак Знак Знак4"/>
    <w:basedOn w:val="a"/>
    <w:uiPriority w:val="99"/>
    <w:rsid w:val="00934F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 Знак Знак3"/>
    <w:basedOn w:val="a"/>
    <w:uiPriority w:val="99"/>
    <w:rsid w:val="00934F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 Знак Знак5"/>
    <w:basedOn w:val="a"/>
    <w:uiPriority w:val="99"/>
    <w:rsid w:val="00934F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uiPriority w:val="99"/>
    <w:rsid w:val="00934F44"/>
  </w:style>
  <w:style w:type="character" w:customStyle="1" w:styleId="WW8Num1z0">
    <w:name w:val="WW8Num1z0"/>
    <w:uiPriority w:val="99"/>
    <w:rsid w:val="00934F44"/>
    <w:rPr>
      <w:rFonts w:ascii="Symbol" w:hAnsi="Symbol"/>
    </w:rPr>
  </w:style>
  <w:style w:type="character" w:customStyle="1" w:styleId="WW8Num1z2">
    <w:name w:val="WW8Num1z2"/>
    <w:uiPriority w:val="99"/>
    <w:rsid w:val="00934F44"/>
    <w:rPr>
      <w:rFonts w:ascii="Courier New" w:hAnsi="Courier New"/>
    </w:rPr>
  </w:style>
  <w:style w:type="character" w:customStyle="1" w:styleId="WW8Num1z3">
    <w:name w:val="WW8Num1z3"/>
    <w:uiPriority w:val="99"/>
    <w:rsid w:val="00934F44"/>
    <w:rPr>
      <w:rFonts w:ascii="Wingdings" w:hAnsi="Wingdings"/>
    </w:rPr>
  </w:style>
  <w:style w:type="character" w:customStyle="1" w:styleId="WW8Num2z0">
    <w:name w:val="WW8Num2z0"/>
    <w:uiPriority w:val="99"/>
    <w:rsid w:val="00934F44"/>
    <w:rPr>
      <w:rFonts w:ascii="Symbol" w:hAnsi="Symbol"/>
    </w:rPr>
  </w:style>
  <w:style w:type="character" w:customStyle="1" w:styleId="WW8Num2z1">
    <w:name w:val="WW8Num2z1"/>
    <w:uiPriority w:val="99"/>
    <w:rsid w:val="00934F44"/>
    <w:rPr>
      <w:rFonts w:ascii="Courier New" w:hAnsi="Courier New"/>
    </w:rPr>
  </w:style>
  <w:style w:type="character" w:customStyle="1" w:styleId="WW8Num2z2">
    <w:name w:val="WW8Num2z2"/>
    <w:uiPriority w:val="99"/>
    <w:rsid w:val="00934F44"/>
    <w:rPr>
      <w:rFonts w:ascii="Wingdings" w:hAnsi="Wingdings"/>
    </w:rPr>
  </w:style>
  <w:style w:type="character" w:customStyle="1" w:styleId="WW8Num3z1">
    <w:name w:val="WW8Num3z1"/>
    <w:uiPriority w:val="99"/>
    <w:rsid w:val="00934F44"/>
    <w:rPr>
      <w:rFonts w:ascii="Symbol" w:hAnsi="Symbol"/>
    </w:rPr>
  </w:style>
  <w:style w:type="character" w:customStyle="1" w:styleId="WW8Num9z0">
    <w:name w:val="WW8Num9z0"/>
    <w:uiPriority w:val="99"/>
    <w:rsid w:val="00934F44"/>
    <w:rPr>
      <w:rFonts w:ascii="Times New Roman" w:hAnsi="Times New Roman"/>
    </w:rPr>
  </w:style>
  <w:style w:type="character" w:customStyle="1" w:styleId="WW8Num10z0">
    <w:name w:val="WW8Num10z0"/>
    <w:uiPriority w:val="99"/>
    <w:rsid w:val="00934F44"/>
    <w:rPr>
      <w:rFonts w:ascii="Times New Roman" w:hAnsi="Times New Roman"/>
    </w:rPr>
  </w:style>
  <w:style w:type="character" w:customStyle="1" w:styleId="WW8Num10z1">
    <w:name w:val="WW8Num10z1"/>
    <w:uiPriority w:val="99"/>
    <w:rsid w:val="00934F44"/>
    <w:rPr>
      <w:rFonts w:ascii="Courier New" w:hAnsi="Courier New"/>
    </w:rPr>
  </w:style>
  <w:style w:type="character" w:customStyle="1" w:styleId="WW8Num10z2">
    <w:name w:val="WW8Num10z2"/>
    <w:uiPriority w:val="99"/>
    <w:rsid w:val="00934F44"/>
    <w:rPr>
      <w:rFonts w:ascii="Wingdings" w:hAnsi="Wingdings"/>
    </w:rPr>
  </w:style>
  <w:style w:type="character" w:customStyle="1" w:styleId="WW8Num10z3">
    <w:name w:val="WW8Num10z3"/>
    <w:uiPriority w:val="99"/>
    <w:rsid w:val="00934F44"/>
    <w:rPr>
      <w:rFonts w:ascii="Symbol" w:hAnsi="Symbol"/>
    </w:rPr>
  </w:style>
  <w:style w:type="character" w:customStyle="1" w:styleId="WW8Num13z1">
    <w:name w:val="WW8Num13z1"/>
    <w:uiPriority w:val="99"/>
    <w:rsid w:val="00934F44"/>
    <w:rPr>
      <w:rFonts w:ascii="Wingdings" w:hAnsi="Wingdings"/>
    </w:rPr>
  </w:style>
  <w:style w:type="character" w:customStyle="1" w:styleId="WW8Num18z0">
    <w:name w:val="WW8Num18z0"/>
    <w:uiPriority w:val="99"/>
    <w:rsid w:val="00934F44"/>
    <w:rPr>
      <w:rFonts w:ascii="Symbol" w:hAnsi="Symbol"/>
    </w:rPr>
  </w:style>
  <w:style w:type="character" w:customStyle="1" w:styleId="WW8Num18z1">
    <w:name w:val="WW8Num18z1"/>
    <w:uiPriority w:val="99"/>
    <w:rsid w:val="00934F44"/>
    <w:rPr>
      <w:rFonts w:ascii="Courier New" w:hAnsi="Courier New"/>
    </w:rPr>
  </w:style>
  <w:style w:type="character" w:customStyle="1" w:styleId="WW8Num18z2">
    <w:name w:val="WW8Num18z2"/>
    <w:uiPriority w:val="99"/>
    <w:rsid w:val="00934F44"/>
    <w:rPr>
      <w:rFonts w:ascii="Wingdings" w:hAnsi="Wingdings"/>
    </w:rPr>
  </w:style>
  <w:style w:type="character" w:customStyle="1" w:styleId="WW8Num19z1">
    <w:name w:val="WW8Num19z1"/>
    <w:uiPriority w:val="99"/>
    <w:rsid w:val="00934F44"/>
    <w:rPr>
      <w:rFonts w:ascii="Symbol" w:hAnsi="Symbol"/>
    </w:rPr>
  </w:style>
  <w:style w:type="character" w:customStyle="1" w:styleId="WW8Num22z0">
    <w:name w:val="WW8Num22z0"/>
    <w:uiPriority w:val="99"/>
    <w:rsid w:val="00934F44"/>
    <w:rPr>
      <w:rFonts w:ascii="Symbol" w:hAnsi="Symbol"/>
    </w:rPr>
  </w:style>
  <w:style w:type="character" w:customStyle="1" w:styleId="WW8Num22z1">
    <w:name w:val="WW8Num22z1"/>
    <w:uiPriority w:val="99"/>
    <w:rsid w:val="00934F44"/>
    <w:rPr>
      <w:rFonts w:ascii="Courier New" w:hAnsi="Courier New"/>
    </w:rPr>
  </w:style>
  <w:style w:type="character" w:customStyle="1" w:styleId="WW8Num22z2">
    <w:name w:val="WW8Num22z2"/>
    <w:uiPriority w:val="99"/>
    <w:rsid w:val="00934F44"/>
    <w:rPr>
      <w:rFonts w:ascii="Wingdings" w:hAnsi="Wingdings"/>
    </w:rPr>
  </w:style>
  <w:style w:type="character" w:customStyle="1" w:styleId="WW8Num23z0">
    <w:name w:val="WW8Num23z0"/>
    <w:uiPriority w:val="99"/>
    <w:rsid w:val="00934F44"/>
    <w:rPr>
      <w:rFonts w:ascii="Times New Roman" w:hAnsi="Times New Roman"/>
    </w:rPr>
  </w:style>
  <w:style w:type="character" w:customStyle="1" w:styleId="WW8Num24z0">
    <w:name w:val="WW8Num24z0"/>
    <w:uiPriority w:val="99"/>
    <w:rsid w:val="00934F44"/>
    <w:rPr>
      <w:rFonts w:ascii="Times New Roman" w:hAnsi="Times New Roman"/>
    </w:rPr>
  </w:style>
  <w:style w:type="character" w:customStyle="1" w:styleId="WW8Num26z0">
    <w:name w:val="WW8Num26z0"/>
    <w:uiPriority w:val="99"/>
    <w:rsid w:val="00934F44"/>
    <w:rPr>
      <w:rFonts w:ascii="Symbol" w:hAnsi="Symbol"/>
    </w:rPr>
  </w:style>
  <w:style w:type="character" w:customStyle="1" w:styleId="WW8Num26z1">
    <w:name w:val="WW8Num26z1"/>
    <w:uiPriority w:val="99"/>
    <w:rsid w:val="00934F44"/>
    <w:rPr>
      <w:rFonts w:ascii="Courier New" w:hAnsi="Courier New"/>
    </w:rPr>
  </w:style>
  <w:style w:type="character" w:customStyle="1" w:styleId="WW8Num26z2">
    <w:name w:val="WW8Num26z2"/>
    <w:uiPriority w:val="99"/>
    <w:rsid w:val="00934F44"/>
    <w:rPr>
      <w:rFonts w:ascii="Wingdings" w:hAnsi="Wingdings"/>
    </w:rPr>
  </w:style>
  <w:style w:type="character" w:customStyle="1" w:styleId="WW8Num28z1">
    <w:name w:val="WW8Num28z1"/>
    <w:uiPriority w:val="99"/>
    <w:rsid w:val="00934F44"/>
    <w:rPr>
      <w:rFonts w:ascii="Symbol" w:hAnsi="Symbol"/>
    </w:rPr>
  </w:style>
  <w:style w:type="character" w:customStyle="1" w:styleId="13">
    <w:name w:val="Основной шрифт абзаца1"/>
    <w:uiPriority w:val="99"/>
    <w:rsid w:val="00934F44"/>
  </w:style>
  <w:style w:type="character" w:styleId="ae">
    <w:name w:val="Hyperlink"/>
    <w:basedOn w:val="a0"/>
    <w:uiPriority w:val="99"/>
    <w:semiHidden/>
    <w:rsid w:val="00934F44"/>
    <w:rPr>
      <w:rFonts w:cs="Times New Roman"/>
      <w:color w:val="0000FF"/>
      <w:u w:val="single"/>
    </w:rPr>
  </w:style>
  <w:style w:type="character" w:customStyle="1" w:styleId="date2">
    <w:name w:val="date2"/>
    <w:basedOn w:val="13"/>
    <w:uiPriority w:val="99"/>
    <w:rsid w:val="00934F44"/>
    <w:rPr>
      <w:rFonts w:cs="Times New Roman"/>
    </w:rPr>
  </w:style>
  <w:style w:type="character" w:customStyle="1" w:styleId="af">
    <w:name w:val="Текст примечания Знак"/>
    <w:uiPriority w:val="99"/>
    <w:rsid w:val="00934F44"/>
    <w:rPr>
      <w:rFonts w:ascii="Calibri" w:hAnsi="Calibri"/>
    </w:rPr>
  </w:style>
  <w:style w:type="character" w:customStyle="1" w:styleId="af0">
    <w:name w:val="Маркеры списка"/>
    <w:uiPriority w:val="99"/>
    <w:rsid w:val="00934F44"/>
    <w:rPr>
      <w:rFonts w:ascii="StarSymbol" w:eastAsia="StarSymbol" w:hAnsi="StarSymbol"/>
      <w:sz w:val="18"/>
    </w:rPr>
  </w:style>
  <w:style w:type="paragraph" w:customStyle="1" w:styleId="af1">
    <w:name w:val="Заголовок"/>
    <w:basedOn w:val="a"/>
    <w:next w:val="a5"/>
    <w:uiPriority w:val="99"/>
    <w:rsid w:val="00934F4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2">
    <w:name w:val="List"/>
    <w:basedOn w:val="a5"/>
    <w:uiPriority w:val="99"/>
    <w:semiHidden/>
    <w:rsid w:val="00934F44"/>
    <w:pPr>
      <w:suppressAutoHyphens/>
      <w:spacing w:after="12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14">
    <w:name w:val="Название1"/>
    <w:basedOn w:val="a"/>
    <w:uiPriority w:val="99"/>
    <w:rsid w:val="00934F44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5">
    <w:name w:val="Указатель1"/>
    <w:basedOn w:val="a"/>
    <w:uiPriority w:val="99"/>
    <w:rsid w:val="00934F44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934F44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uiPriority w:val="99"/>
    <w:rsid w:val="00934F44"/>
    <w:pPr>
      <w:suppressAutoHyphens/>
      <w:ind w:left="720"/>
    </w:pPr>
    <w:rPr>
      <w:lang w:eastAsia="ar-SA"/>
    </w:rPr>
  </w:style>
  <w:style w:type="paragraph" w:customStyle="1" w:styleId="ConsPlusNormal">
    <w:name w:val="ConsPlusNormal"/>
    <w:uiPriority w:val="99"/>
    <w:rsid w:val="00934F44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16">
    <w:name w:val="Текст примечания1"/>
    <w:basedOn w:val="a"/>
    <w:uiPriority w:val="99"/>
    <w:rsid w:val="00934F44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uiPriority w:val="99"/>
    <w:rsid w:val="00934F44"/>
    <w:pPr>
      <w:suppressAutoHyphens/>
      <w:ind w:left="720"/>
    </w:pPr>
    <w:rPr>
      <w:lang w:eastAsia="ar-SA"/>
    </w:rPr>
  </w:style>
  <w:style w:type="paragraph" w:customStyle="1" w:styleId="af3">
    <w:name w:val="Содержимое таблицы"/>
    <w:basedOn w:val="a"/>
    <w:uiPriority w:val="99"/>
    <w:rsid w:val="00934F44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uiPriority w:val="99"/>
    <w:rsid w:val="00934F44"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rsid w:val="00934F44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1">
    <w:name w:val="ConsPlusCell1"/>
    <w:next w:val="a"/>
    <w:uiPriority w:val="99"/>
    <w:rsid w:val="00934F44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next w:val="a"/>
    <w:uiPriority w:val="99"/>
    <w:rsid w:val="00934F44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4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-4">
    <w:name w:val="Light Grid Accent 4"/>
    <w:basedOn w:val="a1"/>
    <w:uiPriority w:val="99"/>
    <w:rsid w:val="00934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99"/>
    <w:rsid w:val="00934F44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Calibri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shd w:val="clear" w:color="auto" w:fill="FDE4D0"/>
      </w:tcPr>
    </w:tblStylePr>
  </w:style>
  <w:style w:type="character" w:customStyle="1" w:styleId="apple-converted-space">
    <w:name w:val="apple-converted-space"/>
    <w:basedOn w:val="a0"/>
    <w:uiPriority w:val="99"/>
    <w:rsid w:val="00934F44"/>
    <w:rPr>
      <w:rFonts w:cs="Times New Roman"/>
    </w:rPr>
  </w:style>
  <w:style w:type="paragraph" w:styleId="af5">
    <w:name w:val="footnote text"/>
    <w:basedOn w:val="a"/>
    <w:link w:val="af6"/>
    <w:uiPriority w:val="99"/>
    <w:semiHidden/>
    <w:rsid w:val="00934F44"/>
    <w:pPr>
      <w:suppressAutoHyphens/>
    </w:pPr>
    <w:rPr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934F44"/>
    <w:rPr>
      <w:rFonts w:ascii="Times New Roman" w:hAnsi="Times New Roman" w:cs="Times New Roman"/>
      <w:sz w:val="20"/>
      <w:szCs w:val="20"/>
      <w:lang w:eastAsia="ar-SA" w:bidi="ar-SA"/>
    </w:rPr>
  </w:style>
  <w:style w:type="character" w:styleId="af7">
    <w:name w:val="footnote reference"/>
    <w:basedOn w:val="a0"/>
    <w:uiPriority w:val="99"/>
    <w:semiHidden/>
    <w:rsid w:val="00934F44"/>
    <w:rPr>
      <w:rFonts w:cs="Times New Roman"/>
      <w:vertAlign w:val="superscript"/>
    </w:rPr>
  </w:style>
  <w:style w:type="character" w:styleId="af8">
    <w:name w:val="annotation reference"/>
    <w:basedOn w:val="a0"/>
    <w:uiPriority w:val="99"/>
    <w:semiHidden/>
    <w:rsid w:val="00934F44"/>
    <w:rPr>
      <w:rFonts w:cs="Times New Roman"/>
      <w:sz w:val="16"/>
      <w:szCs w:val="16"/>
    </w:rPr>
  </w:style>
  <w:style w:type="paragraph" w:styleId="af9">
    <w:name w:val="annotation text"/>
    <w:basedOn w:val="a"/>
    <w:link w:val="17"/>
    <w:uiPriority w:val="99"/>
    <w:semiHidden/>
    <w:rsid w:val="00934F44"/>
    <w:pPr>
      <w:suppressAutoHyphens/>
    </w:pPr>
    <w:rPr>
      <w:sz w:val="20"/>
      <w:szCs w:val="20"/>
      <w:lang w:eastAsia="ar-SA"/>
    </w:rPr>
  </w:style>
  <w:style w:type="character" w:customStyle="1" w:styleId="17">
    <w:name w:val="Текст примечания Знак1"/>
    <w:basedOn w:val="a0"/>
    <w:link w:val="af9"/>
    <w:uiPriority w:val="99"/>
    <w:semiHidden/>
    <w:locked/>
    <w:rsid w:val="00934F44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a">
    <w:name w:val="annotation subject"/>
    <w:basedOn w:val="af9"/>
    <w:next w:val="af9"/>
    <w:link w:val="afb"/>
    <w:uiPriority w:val="99"/>
    <w:semiHidden/>
    <w:rsid w:val="00934F44"/>
    <w:rPr>
      <w:b/>
      <w:bCs/>
    </w:rPr>
  </w:style>
  <w:style w:type="character" w:customStyle="1" w:styleId="afb">
    <w:name w:val="Тема примечания Знак"/>
    <w:basedOn w:val="17"/>
    <w:link w:val="afa"/>
    <w:uiPriority w:val="99"/>
    <w:semiHidden/>
    <w:locked/>
    <w:rsid w:val="00934F44"/>
    <w:rPr>
      <w:b/>
      <w:bCs/>
    </w:rPr>
  </w:style>
  <w:style w:type="paragraph" w:styleId="afc">
    <w:name w:val="endnote text"/>
    <w:basedOn w:val="a"/>
    <w:link w:val="afd"/>
    <w:uiPriority w:val="99"/>
    <w:semiHidden/>
    <w:rsid w:val="00934F44"/>
    <w:pPr>
      <w:suppressAutoHyphens/>
    </w:pPr>
    <w:rPr>
      <w:sz w:val="20"/>
      <w:szCs w:val="20"/>
      <w:lang w:eastAsia="ar-SA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934F44"/>
    <w:rPr>
      <w:rFonts w:ascii="Times New Roman" w:hAnsi="Times New Roman" w:cs="Times New Roman"/>
      <w:sz w:val="20"/>
      <w:szCs w:val="20"/>
      <w:lang w:eastAsia="ar-SA" w:bidi="ar-SA"/>
    </w:rPr>
  </w:style>
  <w:style w:type="character" w:styleId="afe">
    <w:name w:val="endnote reference"/>
    <w:basedOn w:val="a0"/>
    <w:uiPriority w:val="99"/>
    <w:semiHidden/>
    <w:rsid w:val="00934F44"/>
    <w:rPr>
      <w:rFonts w:cs="Times New Roman"/>
      <w:vertAlign w:val="superscript"/>
    </w:rPr>
  </w:style>
  <w:style w:type="table" w:styleId="-3">
    <w:name w:val="Dark List Accent 3"/>
    <w:basedOn w:val="a1"/>
    <w:uiPriority w:val="99"/>
    <w:rsid w:val="00934F44"/>
    <w:pPr>
      <w:spacing w:after="0" w:line="240" w:lineRule="auto"/>
    </w:pPr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rFonts w:cs="Calibri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Calibri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Calibri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Calibri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30">
    <w:name w:val="Light Grid Accent 3"/>
    <w:basedOn w:val="a1"/>
    <w:uiPriority w:val="99"/>
    <w:rsid w:val="00934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2-2">
    <w:name w:val="Medium List 2 Accent 2"/>
    <w:basedOn w:val="a1"/>
    <w:uiPriority w:val="99"/>
    <w:rsid w:val="00934F44"/>
    <w:pPr>
      <w:spacing w:after="0" w:line="240" w:lineRule="auto"/>
    </w:pPr>
    <w:rPr>
      <w:rFonts w:ascii="Cambria" w:hAnsi="Cambria" w:cs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-1">
    <w:name w:val="Colorful Shading Accent 1"/>
    <w:basedOn w:val="a1"/>
    <w:uiPriority w:val="99"/>
    <w:rsid w:val="00934F44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Calibri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libri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Calibri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Calibri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Calibri"/>
      </w:rPr>
      <w:tblPr/>
      <w:tcPr>
        <w:shd w:val="clear" w:color="auto" w:fill="B8CCE4"/>
      </w:tcPr>
    </w:tblStylePr>
    <w:tblStylePr w:type="band1Horz">
      <w:rPr>
        <w:rFonts w:cs="Calibri"/>
      </w:rPr>
      <w:tblPr/>
      <w:tcPr>
        <w:shd w:val="clear" w:color="auto" w:fill="A7BFDE"/>
      </w:tcPr>
    </w:tblStylePr>
    <w:tblStylePr w:type="neCell">
      <w:rPr>
        <w:rFonts w:cs="Calibri"/>
        <w:color w:val="000000"/>
      </w:rPr>
    </w:tblStylePr>
    <w:tblStylePr w:type="nwCell">
      <w:rPr>
        <w:rFonts w:cs="Calibri"/>
        <w:color w:val="000000"/>
      </w:rPr>
    </w:tblStylePr>
  </w:style>
  <w:style w:type="paragraph" w:styleId="aff">
    <w:name w:val="List Paragraph"/>
    <w:basedOn w:val="a"/>
    <w:uiPriority w:val="99"/>
    <w:qFormat/>
    <w:rsid w:val="00DA3C54"/>
    <w:pPr>
      <w:ind w:left="720"/>
    </w:pPr>
  </w:style>
  <w:style w:type="paragraph" w:styleId="aff0">
    <w:name w:val="Document Map"/>
    <w:basedOn w:val="a"/>
    <w:link w:val="aff1"/>
    <w:uiPriority w:val="99"/>
    <w:semiHidden/>
    <w:rsid w:val="006C41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locked/>
    <w:rsid w:val="00BC39BA"/>
    <w:rPr>
      <w:rFonts w:ascii="Tahoma" w:hAnsi="Tahoma" w:cs="Tahoma"/>
      <w:sz w:val="16"/>
      <w:szCs w:val="16"/>
    </w:rPr>
  </w:style>
  <w:style w:type="character" w:customStyle="1" w:styleId="aff2">
    <w:name w:val="Основной текст_"/>
    <w:link w:val="42"/>
    <w:uiPriority w:val="99"/>
    <w:locked/>
    <w:rsid w:val="00B61840"/>
    <w:rPr>
      <w:sz w:val="23"/>
      <w:shd w:val="clear" w:color="auto" w:fill="FFFFFF"/>
    </w:rPr>
  </w:style>
  <w:style w:type="paragraph" w:customStyle="1" w:styleId="42">
    <w:name w:val="Основной текст4"/>
    <w:basedOn w:val="a"/>
    <w:link w:val="aff2"/>
    <w:uiPriority w:val="99"/>
    <w:rsid w:val="00B61840"/>
    <w:pPr>
      <w:shd w:val="clear" w:color="auto" w:fill="FFFFFF"/>
      <w:spacing w:line="240" w:lineRule="atLeast"/>
    </w:pPr>
    <w:rPr>
      <w:noProof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F4D3F-54D6-4D45-910E-9F31EC88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3069</Words>
  <Characters>23311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2</cp:revision>
  <cp:lastPrinted>2015-02-27T05:20:00Z</cp:lastPrinted>
  <dcterms:created xsi:type="dcterms:W3CDTF">2015-03-04T06:49:00Z</dcterms:created>
  <dcterms:modified xsi:type="dcterms:W3CDTF">2015-03-04T06:49:00Z</dcterms:modified>
</cp:coreProperties>
</file>