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C9" w:rsidRDefault="00B9237F" w:rsidP="00C154C9">
      <w:pPr>
        <w:ind w:left="708"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154C9" w:rsidRDefault="00C154C9" w:rsidP="00C154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C154C9" w:rsidRDefault="00C154C9" w:rsidP="00C154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C154C9" w:rsidRDefault="00C154C9" w:rsidP="00C15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Default="00C154C9" w:rsidP="00C15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B9237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B9237F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№ </w:t>
      </w:r>
      <w:r w:rsidR="00B9237F">
        <w:rPr>
          <w:rFonts w:ascii="Times New Roman" w:hAnsi="Times New Roman" w:cs="Times New Roman"/>
          <w:sz w:val="28"/>
          <w:szCs w:val="28"/>
        </w:rPr>
        <w:t>17</w:t>
      </w:r>
      <w:r w:rsidR="006A6A9B">
        <w:rPr>
          <w:rFonts w:ascii="Times New Roman" w:hAnsi="Times New Roman" w:cs="Times New Roman"/>
          <w:sz w:val="28"/>
          <w:szCs w:val="28"/>
        </w:rPr>
        <w:t>7</w:t>
      </w:r>
    </w:p>
    <w:p w:rsidR="00C154C9" w:rsidRPr="00C154C9" w:rsidRDefault="00C154C9" w:rsidP="00C154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8"/>
        <w:gridCol w:w="2942"/>
      </w:tblGrid>
      <w:tr w:rsidR="00C154C9" w:rsidRPr="00C154C9" w:rsidTr="00C73961">
        <w:tc>
          <w:tcPr>
            <w:tcW w:w="3848" w:type="dxa"/>
            <w:hideMark/>
          </w:tcPr>
          <w:p w:rsidR="00C154C9" w:rsidRPr="00C154C9" w:rsidRDefault="00C154C9" w:rsidP="00C739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154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</w:tc>
        <w:tc>
          <w:tcPr>
            <w:tcW w:w="2942" w:type="dxa"/>
          </w:tcPr>
          <w:p w:rsidR="00C154C9" w:rsidRPr="00C154C9" w:rsidRDefault="00C154C9" w:rsidP="00C739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0ED" w:rsidRDefault="00C154C9" w:rsidP="00C15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val="en-US" w:eastAsia="ru-RU"/>
        </w:rPr>
      </w:pPr>
      <w:r w:rsidRPr="00C154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54C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Об утверждении </w:t>
      </w:r>
    </w:p>
    <w:p w:rsidR="00C154C9" w:rsidRPr="00C154C9" w:rsidRDefault="00C154C9" w:rsidP="00C15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154C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местных</w:t>
      </w:r>
      <w:r w:rsidRPr="00C15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154C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нормативов </w:t>
      </w:r>
    </w:p>
    <w:p w:rsidR="00C154C9" w:rsidRPr="00C154C9" w:rsidRDefault="00C154C9" w:rsidP="00C15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154C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градостроительного проектирования </w:t>
      </w:r>
    </w:p>
    <w:p w:rsidR="00C154C9" w:rsidRPr="00C154C9" w:rsidRDefault="00C154C9" w:rsidP="00C15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C154C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сельских поселений, входящих в состав </w:t>
      </w:r>
    </w:p>
    <w:p w:rsidR="00C154C9" w:rsidRPr="00C154C9" w:rsidRDefault="00C154C9" w:rsidP="00C154C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54C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муниципального района «Карымский район»</w:t>
      </w:r>
    </w:p>
    <w:p w:rsidR="00C154C9" w:rsidRPr="00C154C9" w:rsidRDefault="00C154C9" w:rsidP="00C154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54C9" w:rsidRDefault="00C154C9" w:rsidP="00C154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3049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3049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29 декабря 2004 года N191-ФЗ "О </w:t>
        </w:r>
        <w:proofErr w:type="gramStart"/>
        <w:r w:rsidRPr="0043049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введении в действие Градостроительного кодекса Российской Федерации"</w:t>
        </w:r>
      </w:hyperlink>
      <w:r w:rsidRPr="004304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 </w:t>
      </w:r>
      <w:hyperlink r:id="rId7" w:history="1">
        <w:r w:rsidRPr="0043049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N131-ФЗ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Уставом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Совет    муниципального района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154C9" w:rsidRPr="00C154C9" w:rsidRDefault="00C154C9" w:rsidP="00C154C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 </w:t>
      </w:r>
      <w:hyperlink r:id="rId8" w:anchor="Par37" w:history="1">
        <w:r w:rsidRPr="00C154C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154C9">
        <w:rPr>
          <w:rFonts w:ascii="Times New Roman" w:hAnsi="Times New Roman" w:cs="Times New Roman"/>
          <w:sz w:val="28"/>
          <w:szCs w:val="28"/>
        </w:rPr>
        <w:t> «</w:t>
      </w:r>
      <w:r w:rsidRPr="00C154C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Об утверждении местных</w:t>
      </w:r>
      <w:r w:rsidRPr="00C154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154C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нормативов градостроительного проектирования сельских поселений, входящих в состав муниципального района «Карымский район» </w:t>
      </w:r>
      <w:r w:rsidRPr="00C154C9">
        <w:rPr>
          <w:rFonts w:ascii="Times New Roman" w:hAnsi="Times New Roman" w:cs="Times New Roman"/>
          <w:sz w:val="28"/>
          <w:szCs w:val="28"/>
        </w:rPr>
        <w:t>(прилагается);</w:t>
      </w:r>
    </w:p>
    <w:p w:rsidR="00C154C9" w:rsidRDefault="00C154C9" w:rsidP="00C154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Default="00C154C9" w:rsidP="00C154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9" w:history="1">
        <w:r w:rsidR="00D223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22371">
          <w:rPr>
            <w:rStyle w:val="a5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154C9" w:rsidRDefault="00C154C9" w:rsidP="00C154C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154C9" w:rsidRDefault="00C154C9" w:rsidP="00C154C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Решение вступает в силу с 01.01.2015 года.</w:t>
      </w:r>
    </w:p>
    <w:p w:rsidR="00C154C9" w:rsidRDefault="00C154C9" w:rsidP="00C154C9">
      <w:pPr>
        <w:rPr>
          <w:rFonts w:ascii="Times New Roman" w:hAnsi="Times New Roman" w:cs="Times New Roman"/>
          <w:sz w:val="28"/>
          <w:szCs w:val="28"/>
        </w:rPr>
      </w:pPr>
    </w:p>
    <w:p w:rsidR="00CA56B1" w:rsidRDefault="00CA56B1" w:rsidP="00CA5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CA56B1" w:rsidRDefault="00CA56B1" w:rsidP="00C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CA56B1" w:rsidRDefault="00CA56B1" w:rsidP="00CA5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p w:rsidR="00C154C9" w:rsidRDefault="00C154C9" w:rsidP="00C15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54C9" w:rsidRDefault="00C154C9" w:rsidP="00C15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54C9" w:rsidRDefault="00C154C9" w:rsidP="00C15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54C9" w:rsidRPr="00C320ED" w:rsidRDefault="00C154C9" w:rsidP="00C15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54C9" w:rsidRPr="00C320ED" w:rsidRDefault="00C154C9" w:rsidP="00C15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20ED">
        <w:rPr>
          <w:rFonts w:ascii="Times New Roman" w:hAnsi="Times New Roman" w:cs="Times New Roman"/>
          <w:sz w:val="28"/>
          <w:szCs w:val="28"/>
        </w:rPr>
        <w:t>Утверждено</w:t>
      </w:r>
    </w:p>
    <w:p w:rsidR="00C154C9" w:rsidRPr="00C320ED" w:rsidRDefault="00C154C9" w:rsidP="00C15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20ED"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C154C9" w:rsidRPr="00C320ED" w:rsidRDefault="00C154C9" w:rsidP="00C15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20ED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C154C9" w:rsidRPr="00C320ED" w:rsidRDefault="00C154C9" w:rsidP="00C154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20ED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C154C9" w:rsidRPr="00C320ED" w:rsidRDefault="00B9237F" w:rsidP="00C15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4C9" w:rsidRPr="00C320E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154C9" w:rsidRPr="00C320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A6A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 13 ноября 2014 года</w:t>
      </w:r>
      <w:r w:rsidR="00C154C9" w:rsidRPr="00C320E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29DD" w:rsidRPr="00C320ED" w:rsidRDefault="003229DD" w:rsidP="004304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C320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320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Положение</w:t>
      </w:r>
      <w:r w:rsidRPr="00C320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30490" w:rsidRPr="00C320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об</w:t>
      </w:r>
      <w:r w:rsidRPr="00C320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утверждени</w:t>
      </w:r>
      <w:r w:rsidR="00430490" w:rsidRPr="00C320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</w:t>
      </w:r>
      <w:r w:rsidRPr="00C320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местных</w:t>
      </w:r>
      <w:r w:rsidRPr="00C320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320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нормативов градостроительного проектирования </w:t>
      </w:r>
      <w:r w:rsidR="00430490" w:rsidRPr="00C320ED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сельских поселений, входящих в состав муниципального района «Карымский район»</w:t>
      </w:r>
    </w:p>
    <w:p w:rsidR="00C320ED" w:rsidRPr="00430490" w:rsidRDefault="00C320ED" w:rsidP="004304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229DD" w:rsidRPr="00C320ED" w:rsidRDefault="003229DD" w:rsidP="00C320E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320ED" w:rsidRPr="00C320ED" w:rsidRDefault="00C320E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320ED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</w:t>
      </w:r>
      <w:r w:rsidR="00430490" w:rsidRPr="00C320E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 утверждени</w:t>
      </w:r>
      <w:r w:rsidR="00430490" w:rsidRPr="00C320E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местных нормативов градостроительного проектирования разработано в соответствии с </w:t>
      </w:r>
      <w:hyperlink r:id="rId10" w:history="1">
        <w:r w:rsidR="00430490" w:rsidRPr="00C320ED">
          <w:rPr>
            <w:rFonts w:ascii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="00430490" w:rsidRPr="00C320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320E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 законом от 29 декабря 2004 года </w:t>
        </w:r>
        <w:r w:rsidR="00C320ED" w:rsidRPr="00C320ED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Pr="00C320E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191-ФЗ </w:t>
        </w:r>
        <w:r w:rsidR="00C320ED" w:rsidRPr="00C320E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C320ED">
          <w:rPr>
            <w:rFonts w:ascii="Times New Roman" w:hAnsi="Times New Roman" w:cs="Times New Roman"/>
            <w:sz w:val="28"/>
            <w:szCs w:val="28"/>
            <w:lang w:eastAsia="ru-RU"/>
          </w:rPr>
          <w:t>О введении в действие Градостроительного кодекса Российской Федерации</w:t>
        </w:r>
        <w:r w:rsidR="00C320ED" w:rsidRPr="00C320E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320ED">
        <w:rPr>
          <w:rFonts w:ascii="Times New Roman" w:hAnsi="Times New Roman" w:cs="Times New Roman"/>
          <w:sz w:val="28"/>
          <w:szCs w:val="28"/>
          <w:lang w:eastAsia="ru-RU"/>
        </w:rPr>
        <w:t>,  </w:t>
      </w:r>
      <w:hyperlink r:id="rId12" w:history="1">
        <w:r w:rsidRPr="00C320E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="00C320ED" w:rsidRPr="00C320ED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Pr="00C320ED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131-ФЗ </w:t>
        </w:r>
        <w:r w:rsidR="00C320ED" w:rsidRPr="00C320ED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C320ED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C320ED" w:rsidRPr="00C320ED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="00430490" w:rsidRPr="00C320ED">
        <w:rPr>
          <w:rFonts w:ascii="Times New Roman" w:hAnsi="Times New Roman" w:cs="Times New Roman"/>
          <w:sz w:val="28"/>
          <w:szCs w:val="28"/>
          <w:lang w:eastAsia="ru-RU"/>
        </w:rPr>
        <w:t>, Уставом муниципального района «Карымский район».</w:t>
      </w:r>
      <w:proofErr w:type="gramEnd"/>
    </w:p>
    <w:p w:rsidR="003229D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2. Настоящее Положение о порядке подготовки и утверждения местных нормативов градостроительного проектирования (далее - Положение) регулирует отношения, возникающие при разработке, принятии,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документации.</w:t>
      </w:r>
    </w:p>
    <w:p w:rsidR="00C320ED" w:rsidRPr="00C320ED" w:rsidRDefault="00C320E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9DD" w:rsidRPr="00C320ED" w:rsidRDefault="003229DD" w:rsidP="00C320E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b/>
          <w:sz w:val="28"/>
          <w:szCs w:val="28"/>
          <w:lang w:eastAsia="ru-RU"/>
        </w:rPr>
        <w:t>2. Состав местных нормативов градостроительного проектирования</w:t>
      </w:r>
    </w:p>
    <w:p w:rsidR="00C320ED" w:rsidRPr="00C320ED" w:rsidRDefault="00C320E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1. Местные нормативы градостроительного проектирования должны включать приоритетные показатели </w:t>
      </w:r>
      <w:proofErr w:type="gramStart"/>
      <w:r w:rsidRPr="00C320ED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320E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1.1. Определения интенсивности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 </w:t>
      </w:r>
      <w:proofErr w:type="gramStart"/>
      <w:r w:rsidRPr="00C320ED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20ED">
        <w:rPr>
          <w:rFonts w:ascii="Times New Roman" w:hAnsi="Times New Roman" w:cs="Times New Roman"/>
          <w:sz w:val="28"/>
          <w:szCs w:val="28"/>
          <w:lang w:eastAsia="ru-RU"/>
        </w:rPr>
        <w:t>следующим</w:t>
      </w:r>
      <w:proofErr w:type="gramEnd"/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параметрам: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- плотности населения на территориях жилого назначения, выраженной в количестве человек на один гектар территории и (или) количестве квадратных метров общей жилой площади на один гектар территории при различных показателях жилищной обеспеченности на различных этапах развития территории;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- интенсивности использования территорий иного назначения, выраженной в процентах застройки, иных показателях;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потребности в территориях различного назначения, включая: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- территории для размещения различных типов жилищного и иных видов строительства;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br/>
        <w:t>- иные территории общего пользования применительно к различным элементам планировочной структуры и типам застройки, в том числе парки, сады, скверы, бульвары, размещаемые на селитебной территории;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br/>
        <w:t>- территории для развития сети дорог и улиц с учетом пропускной способности этой сети, уровня автомобилизации (из расчета количества автомобилей на тысячу человек постоянно проживающего и приезжающего населения), нормы расчета стоянок автомобилей;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- территории для развития объектов инженерно-технического обеспечения;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br/>
        <w:t>1.2. Определения размеров земельных участков для размещения объектов капитального строительства, необходимых для государственных или муниципальных нужд, включая размеры земельных участков для размещения: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br/>
        <w:t>- объектов социального обслуживания;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- объектов коммунального обслуживания;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- линейных объектов дорожной инфраструктуры, включая указания о категориях дорог и улиц, расчетной скорости движения, ширины полос движения, другие показатели (при условии отсутствия таких показателей в технических регламентах);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- линейных и иных объектов инженерно-технической инфраструктуры;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- объектов для хранения индивидуального и иных видов транспорта;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- иных объектов;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1.3. Обеспечени</w:t>
      </w:r>
      <w:r w:rsidR="00430490" w:rsidRPr="00C320E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доступности объектов социального,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условиям;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1.4. Определени</w:t>
      </w:r>
      <w:r w:rsidR="00430490" w:rsidRPr="00C320E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при подготовке проектов планировки и проектов межевания: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br/>
        <w:t>- размеров земельных участков, в том числе выделяемых для использования существующих зданий, строений, сооружений, включая многоквартирные дома;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расстояний между </w:t>
      </w:r>
      <w:proofErr w:type="gramStart"/>
      <w:r w:rsidRPr="00C320ED">
        <w:rPr>
          <w:rFonts w:ascii="Times New Roman" w:hAnsi="Times New Roman" w:cs="Times New Roman"/>
          <w:sz w:val="28"/>
          <w:szCs w:val="28"/>
          <w:lang w:eastAsia="ru-RU"/>
        </w:rPr>
        <w:t>проектируемыми</w:t>
      </w:r>
      <w:proofErr w:type="gramEnd"/>
      <w:r w:rsidRPr="00C320E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а) улицами, проездами, разъездными площадками применительно к различным элементам планировочной структуры территории;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б) зданиями, строениями и сооружениями различных типов и при различных планировочных условиях;</w:t>
      </w:r>
    </w:p>
    <w:p w:rsidR="00430490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1.5. Определения иных параметров развития территорий при градостроительном проектировании на условиях безопасности проживающего населения.</w:t>
      </w:r>
    </w:p>
    <w:p w:rsidR="00C320ED" w:rsidRDefault="00C320E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0ED" w:rsidRDefault="00C320E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0ED" w:rsidRPr="00C320ED" w:rsidRDefault="00C320E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9DD" w:rsidRPr="00C320ED" w:rsidRDefault="003229DD" w:rsidP="00C320E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3. Порядок подготовки местных нормативов градостроительного проектирования</w:t>
      </w:r>
    </w:p>
    <w:p w:rsidR="00C320ED" w:rsidRPr="00C320ED" w:rsidRDefault="00C320E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1. Нормативный правовой акт о подготовке местных нормативов градостроительного проектирования принимается </w:t>
      </w:r>
      <w:r w:rsidR="00430490" w:rsidRPr="00C320ED">
        <w:rPr>
          <w:rFonts w:ascii="Times New Roman" w:hAnsi="Times New Roman" w:cs="Times New Roman"/>
          <w:sz w:val="28"/>
          <w:szCs w:val="28"/>
          <w:lang w:eastAsia="ru-RU"/>
        </w:rPr>
        <w:t>руководителем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430490"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«Карымский район» 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по представлению </w:t>
      </w:r>
      <w:r w:rsidR="00430490" w:rsidRPr="00C320ED">
        <w:rPr>
          <w:rFonts w:ascii="Times New Roman" w:hAnsi="Times New Roman" w:cs="Times New Roman"/>
          <w:sz w:val="28"/>
          <w:szCs w:val="28"/>
          <w:lang w:eastAsia="ru-RU"/>
        </w:rPr>
        <w:t>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2. Нормативным правовым актом </w:t>
      </w:r>
      <w:r w:rsidR="00430490" w:rsidRPr="00C320ED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определяются: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br/>
        <w:t>- уполномоченный орган администрации муниципального района, ответственный за подготовку нормативов градостроительного проектирования по вопросам градостроительной деятельности;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- сроки организации работ по подготовке местных нормативов градостроительного проектирования;</w:t>
      </w: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- иные вопросы организации работ по подготовке местных нормативов градостроительного проектирования.</w:t>
      </w:r>
    </w:p>
    <w:p w:rsidR="00430490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3. Заказчиком по подготовке местных нормативов градостроительного проектирования выступает структурное подразделение администрации муниципального района, уполномоченное </w:t>
      </w:r>
      <w:r w:rsidR="00430490" w:rsidRPr="00C320ED">
        <w:rPr>
          <w:rFonts w:ascii="Times New Roman" w:hAnsi="Times New Roman" w:cs="Times New Roman"/>
          <w:sz w:val="28"/>
          <w:szCs w:val="28"/>
          <w:lang w:eastAsia="ru-RU"/>
        </w:rPr>
        <w:t>руководителем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="00430490"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«Карымский район»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0ED" w:rsidRPr="00C320ED" w:rsidRDefault="00C320E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29DD" w:rsidRPr="00C320ED" w:rsidRDefault="003229DD" w:rsidP="00C320E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b/>
          <w:sz w:val="28"/>
          <w:szCs w:val="28"/>
          <w:lang w:eastAsia="ru-RU"/>
        </w:rPr>
        <w:t>4. Утверждение местных нормативов градостроительного проектирования</w:t>
      </w:r>
    </w:p>
    <w:p w:rsidR="00C320ED" w:rsidRPr="00C320ED" w:rsidRDefault="00C320ED" w:rsidP="00C320E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30490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30490" w:rsidRPr="00C320ED">
        <w:rPr>
          <w:rFonts w:ascii="Times New Roman" w:hAnsi="Times New Roman" w:cs="Times New Roman"/>
          <w:sz w:val="28"/>
          <w:szCs w:val="28"/>
          <w:lang w:eastAsia="ru-RU"/>
        </w:rPr>
        <w:t>Решение о разработке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местных нормативов градостроительного проектирования </w:t>
      </w:r>
      <w:r w:rsidR="00430490" w:rsidRPr="00C320ED">
        <w:rPr>
          <w:rFonts w:ascii="Times New Roman" w:hAnsi="Times New Roman" w:cs="Times New Roman"/>
          <w:sz w:val="28"/>
          <w:szCs w:val="28"/>
          <w:lang w:eastAsia="ru-RU"/>
        </w:rPr>
        <w:t>принимается постановлением администрации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0490"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«Карымский район»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154C9"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местных нормативов градостроительного проектирования утверждается </w:t>
      </w:r>
      <w:r w:rsidR="00C154C9" w:rsidRPr="00C320ED">
        <w:rPr>
          <w:rFonts w:ascii="Times New Roman" w:hAnsi="Times New Roman" w:cs="Times New Roman"/>
          <w:sz w:val="28"/>
          <w:szCs w:val="28"/>
          <w:lang w:eastAsia="ru-RU"/>
        </w:rPr>
        <w:t>Советом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154C9"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«Карымский район»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229DD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b/>
          <w:sz w:val="28"/>
          <w:szCs w:val="28"/>
          <w:lang w:eastAsia="ru-RU"/>
        </w:rPr>
        <w:t>5. Финансирование</w:t>
      </w:r>
    </w:p>
    <w:p w:rsidR="003229DD" w:rsidRPr="00C320ED" w:rsidRDefault="003229DD" w:rsidP="00C320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20ED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C154C9"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320E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мероприятий по подготовке и утверждению местных нормативов градостроительного проектирования осуществляется за счет средств, предусмотренных на эти цели в бюджете </w:t>
      </w:r>
      <w:r w:rsidR="00C320ED" w:rsidRPr="00C320E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«Карымский район»</w:t>
      </w:r>
      <w:r w:rsidR="00C320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A84" w:rsidRPr="00C320ED" w:rsidRDefault="00912A84" w:rsidP="00C320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912A84" w:rsidRPr="00C320ED" w:rsidSect="0091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9DD"/>
    <w:rsid w:val="003229DD"/>
    <w:rsid w:val="00354FAA"/>
    <w:rsid w:val="00430490"/>
    <w:rsid w:val="004D23FE"/>
    <w:rsid w:val="0052113A"/>
    <w:rsid w:val="006A6A9B"/>
    <w:rsid w:val="00756B7E"/>
    <w:rsid w:val="00912A84"/>
    <w:rsid w:val="00B9237F"/>
    <w:rsid w:val="00C154C9"/>
    <w:rsid w:val="00C320ED"/>
    <w:rsid w:val="00CA56B1"/>
    <w:rsid w:val="00D22371"/>
    <w:rsid w:val="00EE25B2"/>
    <w:rsid w:val="00EE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84"/>
  </w:style>
  <w:style w:type="paragraph" w:styleId="3">
    <w:name w:val="heading 3"/>
    <w:basedOn w:val="a"/>
    <w:link w:val="30"/>
    <w:uiPriority w:val="9"/>
    <w:qFormat/>
    <w:rsid w:val="00322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9DD"/>
    <w:rPr>
      <w:b/>
      <w:bCs/>
    </w:rPr>
  </w:style>
  <w:style w:type="character" w:customStyle="1" w:styleId="apple-converted-space">
    <w:name w:val="apple-converted-space"/>
    <w:basedOn w:val="a0"/>
    <w:rsid w:val="003229DD"/>
  </w:style>
  <w:style w:type="character" w:customStyle="1" w:styleId="30">
    <w:name w:val="Заголовок 3 Знак"/>
    <w:basedOn w:val="a0"/>
    <w:link w:val="3"/>
    <w:uiPriority w:val="9"/>
    <w:rsid w:val="003229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22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29DD"/>
    <w:rPr>
      <w:color w:val="0000FF"/>
      <w:u w:val="single"/>
    </w:rPr>
  </w:style>
  <w:style w:type="paragraph" w:styleId="a6">
    <w:name w:val="No Spacing"/>
    <w:uiPriority w:val="1"/>
    <w:qFormat/>
    <w:rsid w:val="00C154C9"/>
    <w:pPr>
      <w:spacing w:after="0" w:line="240" w:lineRule="auto"/>
    </w:pPr>
  </w:style>
  <w:style w:type="table" w:styleId="a7">
    <w:name w:val="Table Grid"/>
    <w:basedOn w:val="a1"/>
    <w:uiPriority w:val="59"/>
    <w:rsid w:val="00C15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uma1\%D0%A1%D0%B5%D1%82%D0%B5%D0%B2%D0%B0%D1%8F\24.04.2014\129-%D0%9D%D0%9F%D0%90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707810" TargetMode="External"/><Relationship Id="rId10" Type="http://schemas.openxmlformats.org/officeDocument/2006/relationships/hyperlink" Target="http://docs.cntd.ru/document/90170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BBD10-9FA1-427D-96C4-747C4E4C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2014-11-07T04:14:00Z</dcterms:created>
  <dcterms:modified xsi:type="dcterms:W3CDTF">2014-11-19T06:46:00Z</dcterms:modified>
</cp:coreProperties>
</file>