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1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B3F1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1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1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28.12.2013 N 426-ФЗ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специальной оценке условий труда"</w:t>
            </w:r>
          </w:p>
          <w:p w:rsidR="00000000" w:rsidRDefault="0091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1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03.03.2014</w:t>
            </w:r>
          </w:p>
          <w:p w:rsidR="00000000" w:rsidRDefault="0091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12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1258B">
      <w:pPr>
        <w:pStyle w:val="ConsPlusNormal"/>
        <w:jc w:val="both"/>
        <w:outlineLvl w:val="0"/>
      </w:pPr>
    </w:p>
    <w:p w:rsidR="00000000" w:rsidRDefault="0091258B">
      <w:pPr>
        <w:pStyle w:val="ConsPlusNormal"/>
        <w:jc w:val="both"/>
      </w:pPr>
      <w:r>
        <w:t>28 декабря 2013 года N 426-ФЗ</w:t>
      </w:r>
      <w:r>
        <w:br/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jc w:val="center"/>
      </w:pP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СПЕЦИАЛЬНОЙ ОЦЕНКЕ УСЛОВИЙ ТРУДА</w:t>
      </w:r>
    </w:p>
    <w:p w:rsidR="00000000" w:rsidRDefault="0091258B">
      <w:pPr>
        <w:pStyle w:val="ConsPlusNormal"/>
        <w:jc w:val="center"/>
      </w:pPr>
    </w:p>
    <w:p w:rsidR="00000000" w:rsidRDefault="0091258B">
      <w:pPr>
        <w:pStyle w:val="ConsPlusNormal"/>
        <w:jc w:val="right"/>
      </w:pPr>
      <w:r>
        <w:t>Принят</w:t>
      </w:r>
    </w:p>
    <w:p w:rsidR="00000000" w:rsidRDefault="0091258B">
      <w:pPr>
        <w:pStyle w:val="ConsPlusNormal"/>
        <w:jc w:val="right"/>
      </w:pPr>
      <w:r>
        <w:t>Государственной Думой</w:t>
      </w:r>
    </w:p>
    <w:p w:rsidR="00000000" w:rsidRDefault="0091258B">
      <w:pPr>
        <w:pStyle w:val="ConsPlusNormal"/>
        <w:jc w:val="right"/>
      </w:pPr>
      <w:r>
        <w:t>23 декабря 2013 года</w:t>
      </w:r>
    </w:p>
    <w:p w:rsidR="00000000" w:rsidRDefault="0091258B">
      <w:pPr>
        <w:pStyle w:val="ConsPlusNormal"/>
        <w:jc w:val="right"/>
      </w:pPr>
    </w:p>
    <w:p w:rsidR="00000000" w:rsidRDefault="0091258B">
      <w:pPr>
        <w:pStyle w:val="ConsPlusNormal"/>
        <w:jc w:val="right"/>
      </w:pPr>
      <w:r>
        <w:t>Одобрен</w:t>
      </w:r>
    </w:p>
    <w:p w:rsidR="00000000" w:rsidRDefault="0091258B">
      <w:pPr>
        <w:pStyle w:val="ConsPlusNormal"/>
        <w:jc w:val="right"/>
      </w:pPr>
      <w:r>
        <w:t>Советом Федерации</w:t>
      </w:r>
    </w:p>
    <w:p w:rsidR="00000000" w:rsidRDefault="0091258B">
      <w:pPr>
        <w:pStyle w:val="ConsPlusNormal"/>
        <w:jc w:val="right"/>
      </w:pPr>
      <w:r>
        <w:t>25 декабря 2013 года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8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1" w:name="Par20"/>
      <w:bookmarkEnd w:id="1"/>
      <w:r>
        <w:t xml:space="preserve">Статья 1. Предмет регулирования настоящего Федерального </w:t>
      </w:r>
      <w:r>
        <w:t>закона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</w:t>
      </w:r>
      <w:r>
        <w:t>удовой деятельности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91258B">
      <w:pPr>
        <w:pStyle w:val="ConsPlusNormal"/>
        <w:ind w:firstLine="540"/>
        <w:jc w:val="both"/>
      </w:pPr>
      <w:r>
        <w:t>2. Настоящий Федеральный закон устанавливает правовые и организационные основы и порядок проведения специальной оценки условий тру</w:t>
      </w:r>
      <w:r>
        <w:t>да, определяет правовое положение, права, обязанности и ответственность участников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2" w:name="Par25"/>
      <w:bookmarkEnd w:id="2"/>
      <w:r>
        <w:t>Статья 2. Регулирование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Регулирование специальной оценки условий труда осуществляется Трудовым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91258B">
      <w:pPr>
        <w:pStyle w:val="ConsPlusNormal"/>
        <w:ind w:firstLine="540"/>
        <w:jc w:val="both"/>
      </w:pPr>
      <w:r>
        <w:t>2. Нормы, регулирующие специал</w:t>
      </w:r>
      <w:r>
        <w:t>ьную оценку условий труда и содержащиеся в федеральных законах и иных нормативных правовых актах Российской Федерации, должны соответствовать нормам Трудового кодекса Российской Федерации и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  <w:r>
        <w:t>3. Если международным договором Ро</w:t>
      </w:r>
      <w:r>
        <w:t>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3" w:name="Par31"/>
      <w:bookmarkEnd w:id="3"/>
      <w:r>
        <w:t>Статья 3. Специальная оценка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Специальная оценка условий труда является едины</w:t>
      </w:r>
      <w:r>
        <w:t>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</w:t>
      </w:r>
      <w:r>
        <w:t>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</w:t>
      </w:r>
      <w:r>
        <w:t>ной защиты работников.</w:t>
      </w:r>
    </w:p>
    <w:p w:rsidR="00000000" w:rsidRDefault="0091258B">
      <w:pPr>
        <w:pStyle w:val="ConsPlusNormal"/>
        <w:ind w:firstLine="540"/>
        <w:jc w:val="both"/>
      </w:pPr>
      <w:r>
        <w:t>2.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000000" w:rsidRDefault="0091258B">
      <w:pPr>
        <w:pStyle w:val="ConsPlusNormal"/>
        <w:ind w:firstLine="540"/>
        <w:jc w:val="both"/>
      </w:pPr>
      <w:r>
        <w:t>3. Специальная оценка условий труда не проводится в отношении условий труда надомников, дистанционных р</w:t>
      </w:r>
      <w:r>
        <w:t>аботников и работников, вступивших в трудовые отношения с работодателями - физическими лицами, не являющимися индивидуальными предпринимателями.</w:t>
      </w:r>
    </w:p>
    <w:p w:rsidR="00000000" w:rsidRDefault="0091258B">
      <w:pPr>
        <w:pStyle w:val="ConsPlusNormal"/>
        <w:ind w:firstLine="540"/>
        <w:jc w:val="both"/>
      </w:pPr>
      <w:r>
        <w:lastRenderedPageBreak/>
        <w:t>4. Проведение специальной оценки условий труда в отношении условий труда государственных гражданских служащих и</w:t>
      </w:r>
      <w:r>
        <w:t xml:space="preserve"> муниципальных служащих регулируется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</w:t>
      </w:r>
      <w:r>
        <w:t>бе.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4" w:name="Par38"/>
      <w:bookmarkEnd w:id="4"/>
      <w:r>
        <w:t>Статья 4. Права и обязанности работодателя в связи с проведением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Работодатель вправе:</w:t>
      </w:r>
    </w:p>
    <w:p w:rsidR="00000000" w:rsidRDefault="0091258B">
      <w:pPr>
        <w:pStyle w:val="ConsPlusNormal"/>
        <w:ind w:firstLine="540"/>
        <w:jc w:val="both"/>
      </w:pPr>
      <w:r>
        <w:t>1) 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91258B">
      <w:pPr>
        <w:pStyle w:val="ConsPlusNormal"/>
        <w:ind w:firstLine="540"/>
        <w:jc w:val="both"/>
      </w:pPr>
      <w:r>
        <w:t>2) пр</w:t>
      </w:r>
      <w:r>
        <w:t>оводить внеплановую специальную оценку условий труда в порядке, установленном настоящим Федеральным законом;</w:t>
      </w:r>
    </w:p>
    <w:p w:rsidR="00000000" w:rsidRDefault="0091258B">
      <w:pPr>
        <w:pStyle w:val="ConsPlusNormal"/>
        <w:ind w:firstLine="540"/>
        <w:jc w:val="both"/>
      </w:pPr>
      <w:r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w:anchor="Par306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настоящего Федерального закона;</w:t>
      </w:r>
    </w:p>
    <w:p w:rsidR="00000000" w:rsidRDefault="0091258B">
      <w:pPr>
        <w:pStyle w:val="ConsPlusNormal"/>
        <w:ind w:firstLine="540"/>
        <w:jc w:val="both"/>
      </w:pPr>
      <w:r>
        <w:t xml:space="preserve">4) обжаловать в порядке, установленном </w:t>
      </w:r>
      <w:hyperlink w:anchor="Par398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закона, действия (бездействие) ор</w:t>
      </w:r>
      <w:r>
        <w:t>ганизации, проводящей специальную оценку условий труда.</w:t>
      </w:r>
    </w:p>
    <w:p w:rsidR="00000000" w:rsidRDefault="0091258B">
      <w:pPr>
        <w:pStyle w:val="ConsPlusNormal"/>
        <w:ind w:firstLine="540"/>
        <w:jc w:val="both"/>
      </w:pPr>
      <w:r>
        <w:t>2. Работодатель обязан:</w:t>
      </w:r>
    </w:p>
    <w:p w:rsidR="00000000" w:rsidRDefault="0091258B">
      <w:pPr>
        <w:pStyle w:val="ConsPlusNormal"/>
        <w:ind w:firstLine="540"/>
        <w:jc w:val="both"/>
      </w:pPr>
      <w: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w:anchor="Par249" w:tooltip="Ссылка на текущий документ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закона;</w:t>
      </w:r>
    </w:p>
    <w:p w:rsidR="00000000" w:rsidRDefault="0091258B">
      <w:pPr>
        <w:pStyle w:val="ConsPlusNormal"/>
        <w:ind w:firstLine="540"/>
        <w:jc w:val="both"/>
      </w:pPr>
      <w:r>
        <w:t>2) предоставить организации, проводящей специальную оценку условий труда, необходимые сведения, документы и информацию, которые предусмотрены гражданско-правовым договором, указанным в</w:t>
      </w:r>
      <w:r>
        <w:t xml:space="preserve"> </w:t>
      </w:r>
      <w:hyperlink w:anchor="Par101" w:tooltip="Ссылка на текущий документ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000000" w:rsidRDefault="0091258B">
      <w:pPr>
        <w:pStyle w:val="ConsPlusNormal"/>
        <w:ind w:firstLine="540"/>
        <w:jc w:val="both"/>
      </w:pPr>
      <w:r>
        <w:t>3) не предпринима</w:t>
      </w:r>
      <w:r>
        <w:t>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91258B">
      <w:pPr>
        <w:pStyle w:val="ConsPlusNormal"/>
        <w:ind w:firstLine="540"/>
        <w:jc w:val="both"/>
      </w:pPr>
      <w:r>
        <w:t>4) ознакомить в письменной форме работника с результатами п</w:t>
      </w:r>
      <w:r>
        <w:t>роведения специальной оценки условий труда на его рабочем месте;</w:t>
      </w:r>
    </w:p>
    <w:p w:rsidR="00000000" w:rsidRDefault="0091258B">
      <w:pPr>
        <w:pStyle w:val="ConsPlusNormal"/>
        <w:ind w:firstLine="540"/>
        <w:jc w:val="both"/>
      </w:pPr>
      <w: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91258B">
      <w:pPr>
        <w:pStyle w:val="ConsPlusNormal"/>
        <w:ind w:firstLine="540"/>
        <w:jc w:val="both"/>
      </w:pPr>
      <w:r>
        <w:t>6) реализовывать мероприятия,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5" w:name="Par53"/>
      <w:bookmarkEnd w:id="5"/>
      <w:r>
        <w:t>Статья 5. Права и обязанности работника в связи с проведением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</w:t>
      </w:r>
      <w:r>
        <w:t>. Работник вправе:</w:t>
      </w:r>
    </w:p>
    <w:p w:rsidR="00000000" w:rsidRDefault="0091258B">
      <w:pPr>
        <w:pStyle w:val="ConsPlusNormal"/>
        <w:ind w:firstLine="540"/>
        <w:jc w:val="both"/>
      </w:pPr>
      <w:r>
        <w:t>1) присутствовать при проведении специальной оценки условий труда на его рабочем месте;</w:t>
      </w:r>
    </w:p>
    <w:p w:rsidR="00000000" w:rsidRDefault="0091258B">
      <w:pPr>
        <w:pStyle w:val="ConsPlusNormal"/>
        <w:ind w:firstLine="540"/>
        <w:jc w:val="both"/>
      </w:pPr>
      <w: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</w:t>
      </w:r>
      <w:r>
        <w:t>ую оценку условий труда (далее также - эксперт), за получением разъяснений по вопросам проведения специальной оценки условий труда на его рабочем месте;</w:t>
      </w:r>
    </w:p>
    <w:p w:rsidR="00000000" w:rsidRDefault="0091258B">
      <w:pPr>
        <w:pStyle w:val="ConsPlusNormal"/>
        <w:ind w:firstLine="540"/>
        <w:jc w:val="both"/>
      </w:pPr>
      <w:r>
        <w:t>3) обжаловать результаты проведения специальной оценки условий труда на его рабочем месте в соответстви</w:t>
      </w:r>
      <w:r>
        <w:t xml:space="preserve">и со </w:t>
      </w:r>
      <w:hyperlink w:anchor="Par398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  <w:r>
        <w:t>2. 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6" w:name="Par61"/>
      <w:bookmarkEnd w:id="6"/>
      <w:r>
        <w:t>Статья 6. Права и обязанност</w:t>
      </w:r>
      <w:r>
        <w:t>и организации, проводящей специальную оценку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Организация, проводящая специальную оценку условий труда, вправе:</w:t>
      </w:r>
    </w:p>
    <w:p w:rsidR="00000000" w:rsidRDefault="0091258B">
      <w:pPr>
        <w:pStyle w:val="ConsPlusNormal"/>
        <w:ind w:firstLine="540"/>
        <w:jc w:val="both"/>
      </w:pPr>
      <w:r>
        <w:t xml:space="preserve">1) отказаться в порядке, установленном настоящим Федеральным законом, от проведения специальной оценки условий труда, если при </w:t>
      </w:r>
      <w:r>
        <w:t>ее проведении возникла либо может возникнуть угроза жизни или здоровью работников такой организации;</w:t>
      </w:r>
    </w:p>
    <w:p w:rsidR="00000000" w:rsidRDefault="0091258B">
      <w:pPr>
        <w:pStyle w:val="ConsPlusNormal"/>
        <w:ind w:firstLine="540"/>
        <w:jc w:val="both"/>
      </w:pPr>
      <w:r>
        <w:lastRenderedPageBreak/>
        <w:t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</w:t>
      </w:r>
      <w:r>
        <w:t>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91258B">
      <w:pPr>
        <w:pStyle w:val="ConsPlusNormal"/>
        <w:ind w:firstLine="540"/>
        <w:jc w:val="both"/>
      </w:pPr>
      <w:r>
        <w:t>2. Организация, проводящая специальную оценку условий труда, обязана:</w:t>
      </w:r>
    </w:p>
    <w:p w:rsidR="00000000" w:rsidRDefault="0091258B">
      <w:pPr>
        <w:pStyle w:val="ConsPlusNormal"/>
        <w:ind w:firstLine="540"/>
        <w:jc w:val="both"/>
      </w:pPr>
      <w:r>
        <w:t>1) предоставлять по тр</w:t>
      </w:r>
      <w:r>
        <w:t>ебованию работодателя,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</w:t>
      </w:r>
      <w:r>
        <w:t>ведения специальной оценки условий труда на их рабочих местах;</w:t>
      </w:r>
    </w:p>
    <w:p w:rsidR="00000000" w:rsidRDefault="0091258B">
      <w:pPr>
        <w:pStyle w:val="ConsPlusNormal"/>
        <w:ind w:firstLine="540"/>
        <w:jc w:val="both"/>
      </w:pPr>
      <w:r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w:anchor="Par306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</w:t>
      </w:r>
      <w:r>
        <w:t>настоящего Федерального закона;</w:t>
      </w:r>
    </w:p>
    <w:p w:rsidR="00000000" w:rsidRDefault="0091258B">
      <w:pPr>
        <w:pStyle w:val="ConsPlusNormal"/>
        <w:ind w:firstLine="540"/>
        <w:jc w:val="both"/>
      </w:pPr>
      <w:r>
        <w:t xml:space="preserve">3) применять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</w:t>
      </w:r>
      <w:r>
        <w:t>средства измерений, прошедшие поверку и внесенные в Федеральный информационный фонд по обеспечению единства измерений;</w:t>
      </w:r>
    </w:p>
    <w:p w:rsidR="00000000" w:rsidRDefault="0091258B">
      <w:pPr>
        <w:pStyle w:val="ConsPlusNormal"/>
        <w:ind w:firstLine="540"/>
        <w:jc w:val="both"/>
      </w:pPr>
      <w:r>
        <w:t>4) не приступать к проведению специальной оценки условий труда либо приостанавливать ее проведение в случаях:</w:t>
      </w:r>
    </w:p>
    <w:p w:rsidR="00000000" w:rsidRDefault="0091258B">
      <w:pPr>
        <w:pStyle w:val="ConsPlusNormal"/>
        <w:ind w:firstLine="540"/>
        <w:jc w:val="both"/>
      </w:pPr>
      <w:r>
        <w:t>а) непредоставления работод</w:t>
      </w:r>
      <w:r>
        <w:t xml:space="preserve">ателем необходимых сведений, документов и информации, которые предусмотрены гражданско-правовым договором, указанным в </w:t>
      </w:r>
      <w:hyperlink w:anchor="Par101" w:tooltip="Ссылка на текущий документ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закона, и которые характеризуют условия т</w:t>
      </w:r>
      <w:r>
        <w:t>руда на рабочих местах, а также разъяснений по вопросам проведения специальной оценки условий труда;</w:t>
      </w:r>
    </w:p>
    <w:p w:rsidR="00000000" w:rsidRDefault="0091258B">
      <w:pPr>
        <w:pStyle w:val="ConsPlusNormal"/>
        <w:ind w:firstLine="540"/>
        <w:jc w:val="both"/>
      </w:pPr>
      <w:r>
        <w:t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</w:t>
      </w:r>
      <w:r>
        <w:t xml:space="preserve">водственных факторов, в соответствии с гражданско-правовым договором, указанным в </w:t>
      </w:r>
      <w:hyperlink w:anchor="Par101" w:tooltip="Ссылка на текущий документ" w:history="1">
        <w:r>
          <w:rPr>
            <w:color w:val="0000FF"/>
          </w:rPr>
          <w:t>части 2 статьи 8</w:t>
        </w:r>
      </w:hyperlink>
      <w:r>
        <w:t xml:space="preserve"> настоящего Федерального закона;</w:t>
      </w:r>
    </w:p>
    <w:p w:rsidR="00000000" w:rsidRDefault="0091258B">
      <w:pPr>
        <w:pStyle w:val="ConsPlusNormal"/>
        <w:ind w:firstLine="540"/>
        <w:jc w:val="both"/>
      </w:pPr>
      <w:r>
        <w:t>5) хранить коммерческую и иную охраняемую законом тайну, ставшую извес</w:t>
      </w:r>
      <w:r>
        <w:t>тной этой организации в связи с осуществлением деятельности в соответствии с настоящим Федеральным законом.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7" w:name="Par75"/>
      <w:bookmarkEnd w:id="7"/>
      <w:r>
        <w:t>Статья 7. Применение результатов проведения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Результаты проведения специальной оценки условий труда могу</w:t>
      </w:r>
      <w:r>
        <w:t>т применяться для:</w:t>
      </w:r>
    </w:p>
    <w:p w:rsidR="00000000" w:rsidRDefault="0091258B">
      <w:pPr>
        <w:pStyle w:val="ConsPlusNormal"/>
        <w:ind w:firstLine="540"/>
        <w:jc w:val="both"/>
      </w:pPr>
      <w:r>
        <w:t>1) разработки и реализации мероприятий, направленных на улучшение условий труда работников;</w:t>
      </w:r>
    </w:p>
    <w:p w:rsidR="00000000" w:rsidRDefault="0091258B">
      <w:pPr>
        <w:pStyle w:val="ConsPlusNormal"/>
        <w:ind w:firstLine="540"/>
        <w:jc w:val="both"/>
      </w:pPr>
      <w:r>
        <w:t>2) информирования работников об условиях труда на рабочих местах, о существующ</w:t>
      </w:r>
      <w:r>
        <w:t>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000000" w:rsidRDefault="0091258B">
      <w:pPr>
        <w:pStyle w:val="ConsPlusNormal"/>
        <w:ind w:firstLine="540"/>
        <w:jc w:val="both"/>
      </w:pPr>
      <w:r>
        <w:t>3) обеспечения работ</w:t>
      </w:r>
      <w:r>
        <w:t>ников средствами индивидуальной защиты, а также оснащения рабочих мест средствами коллективной защиты;</w:t>
      </w:r>
    </w:p>
    <w:p w:rsidR="00000000" w:rsidRDefault="0091258B">
      <w:pPr>
        <w:pStyle w:val="ConsPlusNormal"/>
        <w:ind w:firstLine="540"/>
        <w:jc w:val="both"/>
      </w:pPr>
      <w:r>
        <w:t>4) осуществления контроля за состоянием условий труда на рабочих местах;</w:t>
      </w:r>
    </w:p>
    <w:p w:rsidR="00000000" w:rsidRDefault="0091258B">
      <w:pPr>
        <w:pStyle w:val="ConsPlusNormal"/>
        <w:ind w:firstLine="540"/>
        <w:jc w:val="both"/>
      </w:pPr>
      <w:r>
        <w:t xml:space="preserve">5) организации в случаях, установленных законодательством Российской Федерации, </w:t>
      </w:r>
      <w:r>
        <w:t>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91258B">
      <w:pPr>
        <w:pStyle w:val="ConsPlusNormal"/>
        <w:ind w:firstLine="540"/>
        <w:jc w:val="both"/>
      </w:pPr>
      <w:r>
        <w:t>6) установления работникам предусмотренных Трудовым кодексом Российской Федерации гарантий и компенсаций;</w:t>
      </w:r>
    </w:p>
    <w:p w:rsidR="00000000" w:rsidRDefault="0091258B">
      <w:pPr>
        <w:pStyle w:val="ConsPlusNormal"/>
        <w:ind w:firstLine="540"/>
        <w:jc w:val="both"/>
      </w:pPr>
      <w:r>
        <w:t>7) установ</w:t>
      </w:r>
      <w:r>
        <w:t>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91258B">
      <w:pPr>
        <w:pStyle w:val="ConsPlusNormal"/>
        <w:ind w:firstLine="540"/>
        <w:jc w:val="both"/>
      </w:pPr>
      <w:r>
        <w:t xml:space="preserve">8) расчета скидок (надбавок) к страховому тарифу на обязательное социальное страхование от несчастных случаев </w:t>
      </w:r>
      <w:r>
        <w:t>на производстве и профессиональных заболеваний;</w:t>
      </w:r>
    </w:p>
    <w:p w:rsidR="00000000" w:rsidRDefault="0091258B">
      <w:pPr>
        <w:pStyle w:val="ConsPlusNormal"/>
        <w:ind w:firstLine="540"/>
        <w:jc w:val="both"/>
      </w:pPr>
      <w:r>
        <w:t>9) 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</w:t>
      </w:r>
      <w:r>
        <w:t>сиональных заболеваний;</w:t>
      </w:r>
    </w:p>
    <w:p w:rsidR="00000000" w:rsidRDefault="0091258B">
      <w:pPr>
        <w:pStyle w:val="ConsPlusNormal"/>
        <w:ind w:firstLine="540"/>
        <w:jc w:val="both"/>
      </w:pPr>
      <w:r>
        <w:t>10) подготовки статистической отчетности об условиях труда;</w:t>
      </w:r>
    </w:p>
    <w:p w:rsidR="00000000" w:rsidRDefault="0091258B">
      <w:pPr>
        <w:pStyle w:val="ConsPlusNormal"/>
        <w:ind w:firstLine="540"/>
        <w:jc w:val="both"/>
      </w:pPr>
      <w:r>
        <w:t xml:space="preserve">11) 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</w:t>
      </w:r>
      <w:r>
        <w:t>расследования несчастных случаев на производстве и профессиональных заболеваний;</w:t>
      </w:r>
    </w:p>
    <w:p w:rsidR="00000000" w:rsidRDefault="0091258B">
      <w:pPr>
        <w:pStyle w:val="ConsPlusNormal"/>
        <w:ind w:firstLine="540"/>
        <w:jc w:val="both"/>
      </w:pPr>
      <w:r>
        <w:t xml:space="preserve">12) рассмотрения и урегулирования разногласий, связанных с обеспечением безопасных условий </w:t>
      </w:r>
      <w:r>
        <w:lastRenderedPageBreak/>
        <w:t>труда, между работниками и работодателем и (или) их представителями;</w:t>
      </w:r>
    </w:p>
    <w:p w:rsidR="00000000" w:rsidRDefault="0091258B">
      <w:pPr>
        <w:pStyle w:val="ConsPlusNormal"/>
        <w:ind w:firstLine="540"/>
        <w:jc w:val="both"/>
      </w:pPr>
      <w:r>
        <w:t>13) определения</w:t>
      </w:r>
      <w:r>
        <w:t xml:space="preserve">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</w:t>
      </w:r>
      <w:r>
        <w:t>а и условий их предоставления;</w:t>
      </w:r>
    </w:p>
    <w:p w:rsidR="00000000" w:rsidRDefault="0091258B">
      <w:pPr>
        <w:pStyle w:val="ConsPlusNormal"/>
        <w:ind w:firstLine="540"/>
        <w:jc w:val="both"/>
      </w:pPr>
      <w:r>
        <w:t>14) 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000000" w:rsidRDefault="0091258B">
      <w:pPr>
        <w:pStyle w:val="ConsPlusNormal"/>
        <w:ind w:firstLine="540"/>
        <w:jc w:val="both"/>
      </w:pPr>
      <w:r>
        <w:t>15) оценки уровней профессиональных рисков;</w:t>
      </w:r>
    </w:p>
    <w:p w:rsidR="00000000" w:rsidRDefault="0091258B">
      <w:pPr>
        <w:pStyle w:val="ConsPlusNormal"/>
        <w:ind w:firstLine="540"/>
        <w:jc w:val="both"/>
      </w:pPr>
      <w:r>
        <w:t>16) иных целей, предусмотренных федеральными законами</w:t>
      </w:r>
      <w:r>
        <w:t xml:space="preserve"> и иными нормативными правовыми актами Российской Федерации.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" w:name="Par95"/>
      <w:bookmarkEnd w:id="8"/>
      <w:r>
        <w:rPr>
          <w:b/>
          <w:bCs/>
          <w:sz w:val="16"/>
          <w:szCs w:val="16"/>
        </w:rPr>
        <w:t>Глава 2. ПОРЯДОК ПРОВЕДЕНИЯ СПЕЦИАЛЬНОЙ ОЦЕНКИ</w:t>
      </w: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9" w:name="Par98"/>
      <w:bookmarkEnd w:id="9"/>
      <w:r>
        <w:t>Статья 8. Организация проведения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Обязаннос</w:t>
      </w:r>
      <w:r>
        <w:t>ти по организации и финансированию проведения специальной оценки условий труда возлагаются на работодателя.</w:t>
      </w:r>
    </w:p>
    <w:p w:rsidR="00000000" w:rsidRDefault="0091258B">
      <w:pPr>
        <w:pStyle w:val="ConsPlusNormal"/>
        <w:ind w:firstLine="540"/>
        <w:jc w:val="both"/>
      </w:pPr>
      <w:bookmarkStart w:id="10" w:name="Par101"/>
      <w:bookmarkEnd w:id="10"/>
      <w:r>
        <w:t xml:space="preserve">2. Специальная оценка условий труда проводится совместно работодателем и организацией или организациями, соответствующими требованиям </w:t>
      </w:r>
      <w:hyperlink w:anchor="Par306" w:tooltip="Ссылка на текущий документ" w:history="1">
        <w:r>
          <w:rPr>
            <w:color w:val="0000FF"/>
          </w:rPr>
          <w:t>статьи 19</w:t>
        </w:r>
      </w:hyperlink>
      <w:r>
        <w:t xml:space="preserve"> настоящего Федерального закона и привлекаемыми работодателем на основании гражданско-правового договора.</w:t>
      </w:r>
    </w:p>
    <w:p w:rsidR="00000000" w:rsidRDefault="0091258B">
      <w:pPr>
        <w:pStyle w:val="ConsPlusNormal"/>
        <w:ind w:firstLine="540"/>
        <w:jc w:val="both"/>
      </w:pPr>
      <w:bookmarkStart w:id="11" w:name="Par102"/>
      <w:bookmarkEnd w:id="11"/>
      <w:r>
        <w:t>3. Специальная оценка условий труда проводится в соответствии с методикой ее</w:t>
      </w:r>
      <w:r>
        <w:t xml:space="preserve">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</w:t>
      </w:r>
      <w:r>
        <w:t>ванию социально-трудовых отношений.</w:t>
      </w:r>
    </w:p>
    <w:p w:rsidR="00000000" w:rsidRDefault="0091258B">
      <w:pPr>
        <w:pStyle w:val="ConsPlusNormal"/>
        <w:ind w:firstLine="540"/>
        <w:jc w:val="both"/>
      </w:pPr>
      <w:r>
        <w:t>4. 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проведении с</w:t>
      </w:r>
      <w:r>
        <w:t>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  <w:r>
        <w:t>5. В случае проведения специальной оценки условий труда в отношении условий труда работников, допущенн</w:t>
      </w:r>
      <w:r>
        <w:t>ых к сведениям, отнесенным к государственной или иной охраняемой законом тайне, ее проведение осуществляется с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12" w:name="Par106"/>
      <w:bookmarkEnd w:id="12"/>
      <w:r>
        <w:t>Статья 9. Подготовка к</w:t>
      </w:r>
      <w:r>
        <w:t xml:space="preserve"> проведению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Для организации и проведения специальной оценки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</w:t>
      </w:r>
      <w:r>
        <w:t xml:space="preserve"> также утверждается график проведения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  <w:r>
        <w:t>2. В состав комиссии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</w:t>
      </w:r>
      <w:r>
        <w:t>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  <w:r>
        <w:t>3. При проведении у работодателя, отнесенного в соответствии с</w:t>
      </w:r>
      <w:r>
        <w:t xml:space="preserve">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</w:t>
      </w:r>
      <w:r>
        <w:t>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</w:t>
      </w:r>
      <w:r>
        <w:t>ного органа первичной профсоюзной организации или иного представительного органа работников (при наличии).</w:t>
      </w:r>
    </w:p>
    <w:p w:rsidR="00000000" w:rsidRDefault="0091258B">
      <w:pPr>
        <w:pStyle w:val="ConsPlusNormal"/>
        <w:ind w:firstLine="540"/>
        <w:jc w:val="both"/>
      </w:pPr>
      <w:r>
        <w:t>4. Комиссию возглавляет работодатель или его представитель.</w:t>
      </w:r>
    </w:p>
    <w:p w:rsidR="00000000" w:rsidRDefault="0091258B">
      <w:pPr>
        <w:pStyle w:val="ConsPlusNormal"/>
        <w:ind w:firstLine="540"/>
        <w:jc w:val="both"/>
      </w:pPr>
      <w:r>
        <w:t>5. Комиссия до начала выполнения работ по проведению специальной оценки условий труда утв</w:t>
      </w:r>
      <w:r>
        <w:t>ерждает перечень рабочих мест, на которых будет проводиться специальная оценка условий труда, с указанием аналогичных рабочих мест.</w:t>
      </w:r>
    </w:p>
    <w:p w:rsidR="00000000" w:rsidRDefault="0091258B">
      <w:pPr>
        <w:pStyle w:val="ConsPlusNormal"/>
        <w:ind w:firstLine="540"/>
        <w:jc w:val="both"/>
      </w:pPr>
      <w:r>
        <w:t>6. Для целей настоящего Федерального закона аналогичными рабочими местами признаются рабочие места, которые расположены в од</w:t>
      </w:r>
      <w:r>
        <w:t xml:space="preserve">ном или нескольких однотипных производственных помещениях </w:t>
      </w:r>
      <w:r>
        <w:lastRenderedPageBreak/>
        <w:t>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</w:t>
      </w:r>
      <w:r>
        <w:t xml:space="preserve">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</w:t>
      </w:r>
      <w:r>
        <w:t>сырья и обеспечены одинаковыми средствами индивидуальной защиты.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1258B">
      <w:pPr>
        <w:pStyle w:val="ConsPlusNormal"/>
        <w:ind w:firstLine="540"/>
        <w:jc w:val="both"/>
      </w:pPr>
      <w:r>
        <w:t>В отношении рабочих мест, указанных в части 7 статьи 9, специальная оценка условий труда проводится в общем порядке, предусмотренном настоящим Федеральным законо</w:t>
      </w:r>
      <w:r>
        <w:t>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(</w:t>
      </w:r>
      <w:hyperlink w:anchor="Par409" w:tooltip="Ссылка на текущий документ" w:history="1">
        <w:r>
          <w:rPr>
            <w:color w:val="0000FF"/>
          </w:rPr>
          <w:t>часть 5 ст</w:t>
        </w:r>
        <w:r>
          <w:rPr>
            <w:color w:val="0000FF"/>
          </w:rPr>
          <w:t>атьи 27</w:t>
        </w:r>
      </w:hyperlink>
      <w:r>
        <w:t xml:space="preserve"> данного документа).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bookmarkStart w:id="13" w:name="Par118"/>
      <w:bookmarkEnd w:id="13"/>
      <w:r>
        <w:t>7. В отношении рабочих мест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</w:t>
      </w:r>
      <w:r>
        <w:t>и или здоровью работника, членов комиссии, иных лиц, специальная оценка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</w:t>
      </w:r>
      <w:r>
        <w:t>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</w:t>
      </w:r>
      <w:r>
        <w:t>ной корпорацией по атомной энергии "Росатом" и с учетом мнения Российской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</w:t>
      </w:r>
      <w:r>
        <w:t>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</w:t>
      </w:r>
      <w:r>
        <w:t>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14" w:name="Par120"/>
      <w:bookmarkEnd w:id="14"/>
      <w:r>
        <w:t>Статья 10. Идентификация потенциально вредных и (или) опасных производственных факторов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Под идентификацией потенциа</w:t>
      </w:r>
      <w:r>
        <w:t>льно вредных и (или)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</w:t>
      </w:r>
      <w:r>
        <w:t xml:space="preserve">ными классификатором вредных и (или) опасных производственных факторов,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</w:t>
      </w:r>
      <w:r>
        <w:t>учетом мнения Российской трехсторонней комиссии по регулированию социально-трудовых отношений. Процедура осуществления идентификации потенциально вредных и (или) опасных производственных факторов устанавливается методикой проведения специальной оценки усло</w:t>
      </w:r>
      <w:r>
        <w:t xml:space="preserve">вий труда, предусмотренной </w:t>
      </w:r>
      <w:hyperlink w:anchor="Par102" w:tooltip="Ссылка на текущий документ" w:history="1">
        <w:r>
          <w:rPr>
            <w:color w:val="0000FF"/>
          </w:rPr>
          <w:t>частью 3 статьи 8</w:t>
        </w:r>
      </w:hyperlink>
      <w:r>
        <w:t xml:space="preserve">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  <w:r>
        <w:t>2. Идентификация потенциально вредных и (или) опасных производственных факторов на рабочих местах осуществляется экспертом о</w:t>
      </w:r>
      <w:r>
        <w:t xml:space="preserve">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</w:t>
      </w:r>
      <w:hyperlink w:anchor="Par106" w:tooltip="Ссылка на текущий докумен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  <w:r>
        <w:t>3. 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91258B">
      <w:pPr>
        <w:pStyle w:val="ConsPlusNormal"/>
        <w:ind w:firstLine="540"/>
        <w:jc w:val="both"/>
      </w:pPr>
      <w:r>
        <w:t>1) производственное оборудование, материалы и сырье, используемые работни</w:t>
      </w:r>
      <w:r>
        <w:t>ками и 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предварительные (при поступлении на раб</w:t>
      </w:r>
      <w:r>
        <w:t>оту) и периодические (в течение трудовой деятельности) медицинские осмотры работников;</w:t>
      </w:r>
    </w:p>
    <w:p w:rsidR="00000000" w:rsidRDefault="0091258B">
      <w:pPr>
        <w:pStyle w:val="ConsPlusNormal"/>
        <w:ind w:firstLine="540"/>
        <w:jc w:val="both"/>
      </w:pPr>
      <w:r>
        <w:t>2) результаты ранее проводившихся на данных рабочих местах исследований (испытаний) и измерений вредных и (или) опасных производственных факторов;</w:t>
      </w:r>
    </w:p>
    <w:p w:rsidR="00000000" w:rsidRDefault="0091258B">
      <w:pPr>
        <w:pStyle w:val="ConsPlusNormal"/>
        <w:ind w:firstLine="540"/>
        <w:jc w:val="both"/>
      </w:pPr>
      <w:r>
        <w:t>3) случаи производстве</w:t>
      </w:r>
      <w:r>
        <w:t xml:space="preserve">нного травматизма и (или) установления профессионального заболевания, </w:t>
      </w:r>
      <w:r>
        <w:lastRenderedPageBreak/>
        <w:t>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91258B">
      <w:pPr>
        <w:pStyle w:val="ConsPlusNormal"/>
        <w:ind w:firstLine="540"/>
        <w:jc w:val="both"/>
      </w:pPr>
      <w:r>
        <w:t>4) предложения работников по осуществлению на их рабочих местах иден</w:t>
      </w:r>
      <w:r>
        <w:t>тификации потенциально вредных и (или) опасных производственных факторов.</w:t>
      </w:r>
    </w:p>
    <w:p w:rsidR="00000000" w:rsidRDefault="0091258B">
      <w:pPr>
        <w:pStyle w:val="ConsPlusNormal"/>
        <w:ind w:firstLine="540"/>
        <w:jc w:val="both"/>
      </w:pPr>
      <w:r>
        <w:t>4. В случае,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</w:t>
      </w:r>
      <w:r>
        <w:t>ледования (испытания) и измерения вредных и (или) опасных производственных факторов не проводятся.</w:t>
      </w:r>
    </w:p>
    <w:p w:rsidR="00000000" w:rsidRDefault="0091258B">
      <w:pPr>
        <w:pStyle w:val="ConsPlusNormal"/>
        <w:ind w:firstLine="540"/>
        <w:jc w:val="both"/>
      </w:pPr>
      <w:r>
        <w:t>5. 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факторов в порядке, установле</w:t>
      </w:r>
      <w:r>
        <w:t xml:space="preserve">нном </w:t>
      </w:r>
      <w:hyperlink w:anchor="Par151" w:tooltip="Ссылка на текущий документ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1258B">
      <w:pPr>
        <w:pStyle w:val="ConsPlusNormal"/>
        <w:ind w:firstLine="540"/>
        <w:jc w:val="both"/>
      </w:pPr>
      <w:r>
        <w:t>В отношении рабочих мест, не указанных в части 6 статьи 10, специальная оценка условий труда может проводиться поэтапно и д</w:t>
      </w:r>
      <w:r>
        <w:t>олжна быть завершена не позднее чем 31 декабря 2018 года (</w:t>
      </w:r>
      <w:hyperlink w:anchor="Par410" w:tooltip="Ссылка на текущий документ" w:history="1">
        <w:r>
          <w:rPr>
            <w:color w:val="0000FF"/>
          </w:rPr>
          <w:t>часть 6 статьи 27</w:t>
        </w:r>
      </w:hyperlink>
      <w:r>
        <w:t xml:space="preserve"> данного документа).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bookmarkStart w:id="15" w:name="Par135"/>
      <w:bookmarkEnd w:id="15"/>
      <w:r>
        <w:t>6. Идентификация потенциально вредных и (или) опасных производственных факторов не осуществл</w:t>
      </w:r>
      <w:r>
        <w:t>яется в отношении:</w:t>
      </w:r>
    </w:p>
    <w:p w:rsidR="00000000" w:rsidRDefault="0091258B">
      <w:pPr>
        <w:pStyle w:val="ConsPlusNormal"/>
        <w:ind w:firstLine="540"/>
        <w:jc w:val="both"/>
      </w:pPr>
      <w:r>
        <w:t>1)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</w:t>
      </w:r>
      <w:r>
        <w:t>начение трудовой пенсии по старости;</w:t>
      </w:r>
    </w:p>
    <w:p w:rsidR="00000000" w:rsidRDefault="0091258B">
      <w:pPr>
        <w:pStyle w:val="ConsPlusNormal"/>
        <w:ind w:firstLine="540"/>
        <w:jc w:val="both"/>
      </w:pPr>
      <w:r>
        <w:t>2) рабочих мест,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</w:t>
      </w:r>
      <w:r>
        <w:t>да;</w:t>
      </w:r>
    </w:p>
    <w:p w:rsidR="00000000" w:rsidRDefault="0091258B">
      <w:pPr>
        <w:pStyle w:val="ConsPlusNormal"/>
        <w:ind w:firstLine="540"/>
        <w:jc w:val="both"/>
      </w:pPr>
      <w:r>
        <w:t>3) 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000000" w:rsidRDefault="0091258B">
      <w:pPr>
        <w:pStyle w:val="ConsPlusNormal"/>
        <w:ind w:firstLine="540"/>
        <w:jc w:val="both"/>
      </w:pPr>
      <w:r>
        <w:t>7. Перечень подлежащих исследованиям (испытаниям) и изме</w:t>
      </w:r>
      <w:r>
        <w:t xml:space="preserve">рениям вредных и (или) опасных производственных факторов на указанных в </w:t>
      </w:r>
      <w:hyperlink w:anchor="Par135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рабочих местах определяется экспертом организации, проводящей специальную оценку условий труда, исходя и</w:t>
      </w:r>
      <w:r>
        <w:t xml:space="preserve">з перечня вредных и (или) опасных производственных факторов, указанных в </w:t>
      </w:r>
      <w:hyperlink w:anchor="Par167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71" w:tooltip="Ссылка на текущий документ" w:history="1">
        <w:r>
          <w:rPr>
            <w:color w:val="0000FF"/>
          </w:rPr>
          <w:t>2 статьи 13</w:t>
        </w:r>
      </w:hyperlink>
      <w:r>
        <w:t xml:space="preserve">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16" w:name="Par141"/>
      <w:bookmarkEnd w:id="16"/>
      <w:r>
        <w:t>Стать</w:t>
      </w:r>
      <w:r>
        <w:t>я 11. Декларирование соответствия условий труда государственным нормативным требованиям охраны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</w:t>
      </w:r>
      <w:r>
        <w:t>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</w:t>
      </w:r>
      <w:r>
        <w:t>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00000" w:rsidRDefault="0091258B">
      <w:pPr>
        <w:pStyle w:val="ConsPlusNormal"/>
        <w:ind w:firstLine="540"/>
        <w:jc w:val="both"/>
      </w:pPr>
      <w:r>
        <w:t xml:space="preserve">2. Форма и порядок подачи декларации соответствия условий труда государственным нормативным требованиям охраны труда устанавливаются </w:t>
      </w:r>
      <w: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1258B">
      <w:pPr>
        <w:pStyle w:val="ConsPlusNormal"/>
        <w:ind w:firstLine="540"/>
        <w:jc w:val="both"/>
      </w:pPr>
      <w:r>
        <w:t>3. Федеральный орган исполнительной власти, уполномоченный на проведение федерального г</w:t>
      </w:r>
      <w:r>
        <w:t>осударственного надзора за соблюдением трудового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</w:t>
      </w:r>
      <w:r>
        <w:t xml:space="preserve"> охраны труда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1258B">
      <w:pPr>
        <w:pStyle w:val="ConsPlusNormal"/>
        <w:ind w:firstLine="540"/>
        <w:jc w:val="both"/>
      </w:pPr>
      <w:r>
        <w:t>4. Декларация соответствия условий труда государ</w:t>
      </w:r>
      <w:r>
        <w:t>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  <w:bookmarkStart w:id="17" w:name="Par147"/>
      <w:bookmarkEnd w:id="17"/>
      <w:r>
        <w:lastRenderedPageBreak/>
        <w:t>5. В случае, если в период действия декларации соответствия усло</w:t>
      </w:r>
      <w:r>
        <w:t>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</w:t>
      </w:r>
      <w:r>
        <w:t>шего по вине третьих лиц) или у него выявлено профессиональное заболевание, причиной которых явилось воздействие на работника вредных и (или) опасных производственных факторов, в отношении такого рабочего места действие данной декларации прекращается и про</w:t>
      </w:r>
      <w:r>
        <w:t>водится внеплановая специальная оценка условий труда.</w:t>
      </w:r>
    </w:p>
    <w:p w:rsidR="00000000" w:rsidRDefault="0091258B">
      <w:pPr>
        <w:pStyle w:val="ConsPlusNormal"/>
        <w:ind w:firstLine="540"/>
        <w:jc w:val="both"/>
      </w:pPr>
      <w:r>
        <w:t>6.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</w:t>
      </w:r>
      <w:r>
        <w:t xml:space="preserve">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чем в срок не позднее чем в течение десяти календарных дней со дня наступления указанных в </w:t>
      </w:r>
      <w:hyperlink w:anchor="Par147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труда.</w:t>
      </w:r>
    </w:p>
    <w:p w:rsidR="00000000" w:rsidRDefault="0091258B">
      <w:pPr>
        <w:pStyle w:val="ConsPlusNormal"/>
        <w:ind w:firstLine="540"/>
        <w:jc w:val="both"/>
      </w:pPr>
      <w:r>
        <w:t>7. По истечении срока действия декл</w:t>
      </w:r>
      <w:r>
        <w:t xml:space="preserve">арации соответствия условий труда государственным нормативным требованиям охраны труда и в случае отсутствия в период ее действия обстоятельств, указанных в </w:t>
      </w:r>
      <w:hyperlink w:anchor="Par147" w:tooltip="Ссылка на текущий документ" w:history="1">
        <w:r>
          <w:rPr>
            <w:color w:val="0000FF"/>
          </w:rPr>
          <w:t>части 5</w:t>
        </w:r>
      </w:hyperlink>
      <w:r>
        <w:t xml:space="preserve"> настоящей статьи, срок действия данн</w:t>
      </w:r>
      <w:r>
        <w:t>ой декларации считается продленным на следующие пять лет.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18" w:name="Par151"/>
      <w:bookmarkEnd w:id="18"/>
      <w:r>
        <w:t>Статья 12. Исследования (испытания) и измерения вредных и (или) опасных производственных факторов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Все вредные и (или) опасные производственные факторы, которые идентифицированы в по</w:t>
      </w:r>
      <w:r>
        <w:t>рядке, установленном настоящим Федеральным законом, подлежат исследованиям (испытаниям) и измерениям.</w:t>
      </w:r>
    </w:p>
    <w:p w:rsidR="00000000" w:rsidRDefault="0091258B">
      <w:pPr>
        <w:pStyle w:val="ConsPlusNormal"/>
        <w:ind w:firstLine="540"/>
        <w:jc w:val="both"/>
      </w:pPr>
      <w:r>
        <w:t>2. Перечень вредных и (или) опасных производственных факторов, подлежащих исследованиям (испытаниям) и измерениям, формируется комиссией исходя из государ</w:t>
      </w:r>
      <w:r>
        <w:t>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</w:t>
      </w:r>
      <w:r>
        <w:t>енных факторов, а также исходя из предложений работников.</w:t>
      </w:r>
    </w:p>
    <w:p w:rsidR="00000000" w:rsidRDefault="0091258B">
      <w:pPr>
        <w:pStyle w:val="ConsPlusNormal"/>
        <w:ind w:firstLine="540"/>
        <w:jc w:val="both"/>
      </w:pPr>
      <w:r>
        <w:t>3. 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иными работниками орг</w:t>
      </w:r>
      <w:r>
        <w:t>анизации, проводящей специальную оценку условий труда.</w:t>
      </w:r>
    </w:p>
    <w:p w:rsidR="00000000" w:rsidRDefault="0091258B">
      <w:pPr>
        <w:pStyle w:val="ConsPlusNormal"/>
        <w:ind w:firstLine="540"/>
        <w:jc w:val="both"/>
      </w:pPr>
      <w:r>
        <w:t>4.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</w:t>
      </w:r>
      <w:r>
        <w:t>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</w:t>
      </w:r>
    </w:p>
    <w:p w:rsidR="00000000" w:rsidRDefault="0091258B">
      <w:pPr>
        <w:pStyle w:val="ConsPlusNormal"/>
        <w:ind w:firstLine="540"/>
        <w:jc w:val="both"/>
      </w:pPr>
      <w:r>
        <w:t>5. Методы исследований (испытаний) и методики, методы изме</w:t>
      </w:r>
      <w:r>
        <w:t>рений вредных и (или) опасных производственных факторов, состав экспертов и иных работников, проводящих данные исследования (испытания) и измерения, определяются организацией, проводящей специальную оценку условий труда, самостоятельно.</w:t>
      </w:r>
    </w:p>
    <w:p w:rsidR="00000000" w:rsidRDefault="0091258B">
      <w:pPr>
        <w:pStyle w:val="ConsPlusNormal"/>
        <w:ind w:firstLine="540"/>
        <w:jc w:val="both"/>
      </w:pPr>
      <w:r>
        <w:t>6. Результаты прове</w:t>
      </w:r>
      <w:r>
        <w:t>денных исследований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000000" w:rsidRDefault="0091258B">
      <w:pPr>
        <w:pStyle w:val="ConsPlusNormal"/>
        <w:ind w:firstLine="540"/>
        <w:jc w:val="both"/>
      </w:pPr>
      <w:r>
        <w:t xml:space="preserve">7. В </w:t>
      </w:r>
      <w:r>
        <w:t>качестве результатов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аккредитованн</w:t>
      </w:r>
      <w:r>
        <w:t>ой в установленном законодательством Российской Федерации порядке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труда, но не ранее чем за шесть месяц</w:t>
      </w:r>
      <w:r>
        <w:t xml:space="preserve">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</w:t>
      </w:r>
      <w:r>
        <w:t>труда.</w:t>
      </w:r>
    </w:p>
    <w:p w:rsidR="00000000" w:rsidRDefault="0091258B">
      <w:pPr>
        <w:pStyle w:val="ConsPlusNormal"/>
        <w:ind w:firstLine="540"/>
        <w:jc w:val="both"/>
      </w:pPr>
      <w:r>
        <w:t xml:space="preserve">8. По результатам проведения исследований (испытаний) и измерений вредных и (или) опасных </w:t>
      </w:r>
      <w:r>
        <w:lastRenderedPageBreak/>
        <w:t>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</w:t>
      </w:r>
      <w:r>
        <w:t>ни вредности и (или) опасности к классам (подклассам) условий труда.</w:t>
      </w:r>
    </w:p>
    <w:p w:rsidR="00000000" w:rsidRDefault="0091258B">
      <w:pPr>
        <w:pStyle w:val="ConsPlusNormal"/>
        <w:ind w:firstLine="540"/>
        <w:jc w:val="both"/>
      </w:pPr>
      <w:bookmarkStart w:id="19" w:name="Par161"/>
      <w:bookmarkEnd w:id="19"/>
      <w:r>
        <w:t xml:space="preserve">9. 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</w:t>
      </w:r>
      <w:r>
        <w:t xml:space="preserve">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</w:t>
      </w:r>
      <w:r>
        <w:t>относятся к опасному классу условий труда без проведения соответствующих исследований (испытаний) и измерений.</w:t>
      </w:r>
    </w:p>
    <w:p w:rsidR="00000000" w:rsidRDefault="0091258B">
      <w:pPr>
        <w:pStyle w:val="ConsPlusNormal"/>
        <w:ind w:firstLine="540"/>
        <w:jc w:val="both"/>
      </w:pPr>
      <w:r>
        <w:t xml:space="preserve">10. Решение о невозможности проведения исследований (испытаний) и измерений по основанию, указанному в </w:t>
      </w:r>
      <w:hyperlink w:anchor="Par161" w:tooltip="Ссылка на текущий документ" w:history="1">
        <w:r>
          <w:rPr>
            <w:color w:val="0000FF"/>
          </w:rPr>
          <w:t>части 9</w:t>
        </w:r>
      </w:hyperlink>
      <w:r>
        <w:t xml:space="preserve"> настоящей статьи,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  <w:r>
        <w:t>11. Работодатель в течение десяти рабочих дней со д</w:t>
      </w:r>
      <w:r>
        <w:t xml:space="preserve">ня принятия решения, указанного в </w:t>
      </w:r>
      <w:hyperlink w:anchor="Par161" w:tooltip="Ссылка на текущий документ" w:history="1">
        <w:r>
          <w:rPr>
            <w:color w:val="0000FF"/>
          </w:rPr>
          <w:t>части 9</w:t>
        </w:r>
      </w:hyperlink>
      <w:r>
        <w:t xml:space="preserve">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</w:t>
      </w:r>
      <w:r>
        <w:t>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20" w:name="Par165"/>
      <w:bookmarkEnd w:id="20"/>
      <w:r>
        <w:t>Статья 13. Вредные и (или) опасные факторы произв</w:t>
      </w:r>
      <w:r>
        <w:t>одственной среды и трудового процесса, подлежащие исследованию (испытанию) и измерению при проведении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bookmarkStart w:id="21" w:name="Par167"/>
      <w:bookmarkEnd w:id="21"/>
      <w:r>
        <w:t>1. В целях проведения специальной оценки условий труда исследованию (испытанию) и измерению подлежат следующ</w:t>
      </w:r>
      <w:r>
        <w:t>ие вредные и (или) опасные факторы производственной среды:</w:t>
      </w:r>
    </w:p>
    <w:p w:rsidR="00000000" w:rsidRDefault="0091258B">
      <w:pPr>
        <w:pStyle w:val="ConsPlusNormal"/>
        <w:ind w:firstLine="540"/>
        <w:jc w:val="both"/>
      </w:pPr>
      <w:r>
        <w:t>1) физические факторы - аэрозоли преимущественно фиброгенного действия, шум, инфразвук, ультразвук воздушный, вибрация общая и локальная, неионизирующие излучения (электростатическое поле, постоянн</w:t>
      </w:r>
      <w:r>
        <w:t>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диапазона (лазерное и ультрафиолетовое), ионизирующие излу</w:t>
      </w:r>
      <w:r>
        <w:t>чения, параметры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рабочей поверхности);</w:t>
      </w:r>
    </w:p>
    <w:p w:rsidR="00000000" w:rsidRDefault="0091258B">
      <w:pPr>
        <w:pStyle w:val="ConsPlusNormal"/>
        <w:ind w:firstLine="540"/>
        <w:jc w:val="both"/>
      </w:pPr>
      <w:r>
        <w:t>2) химические факторы - химическ</w:t>
      </w:r>
      <w:r>
        <w:t>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</w:t>
      </w:r>
      <w:r>
        <w:t>нтроля содержания которых используют методы химического анализа;</w:t>
      </w:r>
    </w:p>
    <w:p w:rsidR="00000000" w:rsidRDefault="0091258B">
      <w:pPr>
        <w:pStyle w:val="ConsPlusNormal"/>
        <w:ind w:firstLine="540"/>
        <w:jc w:val="both"/>
      </w:pPr>
      <w:r>
        <w:t>3) биологические факторы - микроорганизмы-продуценты, живые клетки и споры, содержащиеся в бактериальных препаратах, патогенные микроорганизмы - возбудители инфекционных заболеваний.</w:t>
      </w:r>
    </w:p>
    <w:p w:rsidR="00000000" w:rsidRDefault="0091258B">
      <w:pPr>
        <w:pStyle w:val="ConsPlusNormal"/>
        <w:ind w:firstLine="540"/>
        <w:jc w:val="both"/>
      </w:pPr>
      <w:bookmarkStart w:id="22" w:name="Par171"/>
      <w:bookmarkEnd w:id="22"/>
      <w:r>
        <w:t>2. 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91258B">
      <w:pPr>
        <w:pStyle w:val="ConsPlusNormal"/>
        <w:ind w:firstLine="540"/>
        <w:jc w:val="both"/>
      </w:pPr>
      <w:r>
        <w:t>1) тяжесть трудового процесса - показатели физической нагрузки на опорно-двигательный апп</w:t>
      </w:r>
      <w:r>
        <w:t>арат и на функциональные системы организма работника;</w:t>
      </w:r>
    </w:p>
    <w:p w:rsidR="00000000" w:rsidRDefault="0091258B">
      <w:pPr>
        <w:pStyle w:val="ConsPlusNormal"/>
        <w:ind w:firstLine="540"/>
        <w:jc w:val="both"/>
      </w:pPr>
      <w:r>
        <w:t>2) 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91258B">
      <w:pPr>
        <w:pStyle w:val="ConsPlusNormal"/>
        <w:ind w:firstLine="540"/>
        <w:jc w:val="both"/>
      </w:pPr>
      <w:r>
        <w:t>3. Испытательная лаборатория (центр) проводит исследования (испытания) и изм</w:t>
      </w:r>
      <w:r>
        <w:t>ерения следующих вредных и (или) опасных факторов производственной среды и трудового процесса:</w:t>
      </w:r>
    </w:p>
    <w:p w:rsidR="00000000" w:rsidRDefault="0091258B">
      <w:pPr>
        <w:pStyle w:val="ConsPlusNormal"/>
        <w:ind w:firstLine="540"/>
        <w:jc w:val="both"/>
      </w:pPr>
      <w:bookmarkStart w:id="23" w:name="Par175"/>
      <w:bookmarkEnd w:id="23"/>
      <w:r>
        <w:t>1) температура воздуха;</w:t>
      </w:r>
    </w:p>
    <w:p w:rsidR="00000000" w:rsidRDefault="0091258B">
      <w:pPr>
        <w:pStyle w:val="ConsPlusNormal"/>
        <w:ind w:firstLine="540"/>
        <w:jc w:val="both"/>
      </w:pPr>
      <w:r>
        <w:t>2) относительная влажность воздуха;</w:t>
      </w:r>
    </w:p>
    <w:p w:rsidR="00000000" w:rsidRDefault="0091258B">
      <w:pPr>
        <w:pStyle w:val="ConsPlusNormal"/>
        <w:ind w:firstLine="540"/>
        <w:jc w:val="both"/>
      </w:pPr>
      <w:r>
        <w:t>3) скорость движения воздуха;</w:t>
      </w:r>
    </w:p>
    <w:p w:rsidR="00000000" w:rsidRDefault="0091258B">
      <w:pPr>
        <w:pStyle w:val="ConsPlusNormal"/>
        <w:ind w:firstLine="540"/>
        <w:jc w:val="both"/>
      </w:pPr>
      <w:r>
        <w:t>4) интенсивность и экспозиционная доза инфракрасного излуче</w:t>
      </w:r>
      <w:r>
        <w:t>ния;</w:t>
      </w:r>
    </w:p>
    <w:p w:rsidR="00000000" w:rsidRDefault="0091258B">
      <w:pPr>
        <w:pStyle w:val="ConsPlusNormal"/>
        <w:ind w:firstLine="540"/>
        <w:jc w:val="both"/>
      </w:pPr>
      <w:r>
        <w:t>5) напряженность переменного электрического поля промышленной частоты (50 Герц);</w:t>
      </w:r>
    </w:p>
    <w:p w:rsidR="00000000" w:rsidRDefault="0091258B">
      <w:pPr>
        <w:pStyle w:val="ConsPlusNormal"/>
        <w:ind w:firstLine="540"/>
        <w:jc w:val="both"/>
      </w:pPr>
      <w:r>
        <w:t>6) напряженность переменного магнитного поля промышленной частоты (50 Герц);</w:t>
      </w:r>
    </w:p>
    <w:p w:rsidR="00000000" w:rsidRDefault="0091258B">
      <w:pPr>
        <w:pStyle w:val="ConsPlusNormal"/>
        <w:ind w:firstLine="540"/>
        <w:jc w:val="both"/>
      </w:pPr>
      <w:r>
        <w:t>7) напряженность переменного электрического поля электромагнитных излучений радиочастотного д</w:t>
      </w:r>
      <w:r>
        <w:t>иапазона;</w:t>
      </w:r>
    </w:p>
    <w:p w:rsidR="00000000" w:rsidRDefault="0091258B">
      <w:pPr>
        <w:pStyle w:val="ConsPlusNormal"/>
        <w:ind w:firstLine="540"/>
        <w:jc w:val="both"/>
      </w:pPr>
      <w:r>
        <w:t xml:space="preserve">8) напряженность переменного магнитного поля электромагнитных излучений радиочастотного </w:t>
      </w:r>
      <w:r>
        <w:lastRenderedPageBreak/>
        <w:t>диапазона;</w:t>
      </w:r>
    </w:p>
    <w:p w:rsidR="00000000" w:rsidRDefault="0091258B">
      <w:pPr>
        <w:pStyle w:val="ConsPlusNormal"/>
        <w:ind w:firstLine="540"/>
        <w:jc w:val="both"/>
      </w:pPr>
      <w:r>
        <w:t>9) напряженность электростатического поля и постоянного магнитного поля;</w:t>
      </w:r>
    </w:p>
    <w:p w:rsidR="00000000" w:rsidRDefault="0091258B">
      <w:pPr>
        <w:pStyle w:val="ConsPlusNormal"/>
        <w:ind w:firstLine="540"/>
        <w:jc w:val="both"/>
      </w:pPr>
      <w:r>
        <w:t>10) интенсивность источников ультрафиолетового излучения в диапазоне длин волн 200 - 400 нанометров;</w:t>
      </w:r>
    </w:p>
    <w:p w:rsidR="00000000" w:rsidRDefault="0091258B">
      <w:pPr>
        <w:pStyle w:val="ConsPlusNormal"/>
        <w:ind w:firstLine="540"/>
        <w:jc w:val="both"/>
      </w:pPr>
      <w:bookmarkStart w:id="24" w:name="Par185"/>
      <w:bookmarkEnd w:id="24"/>
      <w:r>
        <w:t>11) энергетическая освещенность в диапазонах длин волн УФ-A (</w:t>
      </w:r>
      <w:r w:rsidR="00DB3F13">
        <w:rPr>
          <w:noProof/>
          <w:position w:val="-6"/>
        </w:rPr>
        <w:drawing>
          <wp:inline distT="0" distB="0" distL="0" distR="0">
            <wp:extent cx="138430" cy="1911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УФ-B (</w:t>
      </w:r>
      <w:r w:rsidR="00DB3F13">
        <w:rPr>
          <w:noProof/>
          <w:position w:val="-6"/>
        </w:rPr>
        <w:drawing>
          <wp:inline distT="0" distB="0" distL="0" distR="0">
            <wp:extent cx="138430" cy="1911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315 - 280 нанометров), УФ-C (</w:t>
      </w:r>
      <w:r w:rsidR="00DB3F13">
        <w:rPr>
          <w:noProof/>
          <w:position w:val="-6"/>
        </w:rPr>
        <w:drawing>
          <wp:inline distT="0" distB="0" distL="0" distR="0">
            <wp:extent cx="138430" cy="1911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000000" w:rsidRDefault="0091258B">
      <w:pPr>
        <w:pStyle w:val="ConsPlusNormal"/>
        <w:ind w:firstLine="540"/>
        <w:jc w:val="both"/>
      </w:pPr>
      <w:bookmarkStart w:id="25" w:name="Par186"/>
      <w:bookmarkEnd w:id="25"/>
      <w:r>
        <w:t>12) энергетическая экспозиция лазерного излучения;</w:t>
      </w:r>
    </w:p>
    <w:p w:rsidR="00000000" w:rsidRDefault="0091258B">
      <w:pPr>
        <w:pStyle w:val="ConsPlusNormal"/>
        <w:ind w:firstLine="540"/>
        <w:jc w:val="both"/>
      </w:pPr>
      <w:r>
        <w:t>13) мощность амбиентного эквивалента дозы гамма-излучения, рентгеновского и не</w:t>
      </w:r>
      <w:r>
        <w:t>йтронного излучений;</w:t>
      </w:r>
    </w:p>
    <w:p w:rsidR="00000000" w:rsidRDefault="0091258B">
      <w:pPr>
        <w:pStyle w:val="ConsPlusNormal"/>
        <w:ind w:firstLine="540"/>
        <w:jc w:val="both"/>
      </w:pPr>
      <w:bookmarkStart w:id="26" w:name="Par188"/>
      <w:bookmarkEnd w:id="26"/>
      <w:r>
        <w:t>14) радиоактивное загрязнение 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91258B">
      <w:pPr>
        <w:pStyle w:val="ConsPlusNormal"/>
        <w:ind w:firstLine="540"/>
        <w:jc w:val="both"/>
      </w:pPr>
      <w:bookmarkStart w:id="27" w:name="Par189"/>
      <w:bookmarkEnd w:id="27"/>
      <w:r>
        <w:t>15) уровень звука;</w:t>
      </w:r>
    </w:p>
    <w:p w:rsidR="00000000" w:rsidRDefault="0091258B">
      <w:pPr>
        <w:pStyle w:val="ConsPlusNormal"/>
        <w:ind w:firstLine="540"/>
        <w:jc w:val="both"/>
      </w:pPr>
      <w:r>
        <w:t>16) общий уровень звукового давл</w:t>
      </w:r>
      <w:r>
        <w:t>ения инфразвука;</w:t>
      </w:r>
    </w:p>
    <w:p w:rsidR="00000000" w:rsidRDefault="0091258B">
      <w:pPr>
        <w:pStyle w:val="ConsPlusNormal"/>
        <w:ind w:firstLine="540"/>
        <w:jc w:val="both"/>
      </w:pPr>
      <w:r>
        <w:t>17) ультразвук воздушный;</w:t>
      </w:r>
    </w:p>
    <w:p w:rsidR="00000000" w:rsidRDefault="0091258B">
      <w:pPr>
        <w:pStyle w:val="ConsPlusNormal"/>
        <w:ind w:firstLine="540"/>
        <w:jc w:val="both"/>
      </w:pPr>
      <w:r>
        <w:t>18) вибрация общая и локальная;</w:t>
      </w:r>
    </w:p>
    <w:p w:rsidR="00000000" w:rsidRDefault="0091258B">
      <w:pPr>
        <w:pStyle w:val="ConsPlusNormal"/>
        <w:ind w:firstLine="540"/>
        <w:jc w:val="both"/>
      </w:pPr>
      <w:r>
        <w:t>19) освещенность рабочей поверхности;</w:t>
      </w:r>
    </w:p>
    <w:p w:rsidR="00000000" w:rsidRDefault="0091258B">
      <w:pPr>
        <w:pStyle w:val="ConsPlusNormal"/>
        <w:ind w:firstLine="540"/>
        <w:jc w:val="both"/>
      </w:pPr>
      <w:r>
        <w:t xml:space="preserve">20) концентрация вредных химических веществ, в том числе веществ биологической природы (антибиотиков, витаминов, гормонов, ферментов, белковых </w:t>
      </w:r>
      <w:r>
        <w:t>препаратов), которые получают химическим синтезом и (или) для контроля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</w:t>
      </w:r>
      <w:r>
        <w:t>редитации испытательной лаборатории (центра);</w:t>
      </w:r>
    </w:p>
    <w:p w:rsidR="00000000" w:rsidRDefault="0091258B">
      <w:pPr>
        <w:pStyle w:val="ConsPlusNormal"/>
        <w:ind w:firstLine="540"/>
        <w:jc w:val="both"/>
      </w:pPr>
      <w:r>
        <w:t>21) массовая концентрация аэрозолей в воздухе рабочей зоны;</w:t>
      </w:r>
    </w:p>
    <w:p w:rsidR="00000000" w:rsidRDefault="0091258B">
      <w:pPr>
        <w:pStyle w:val="ConsPlusNormal"/>
        <w:ind w:firstLine="540"/>
        <w:jc w:val="both"/>
      </w:pPr>
      <w:r>
        <w:t>22) тяжесть трудового процесса (длина пути перемещения груза, мышечное усилие, масса перемещаемых грузов, угол наклона корпуса тела работника и количе</w:t>
      </w:r>
      <w:r>
        <w:t>ство наклонов за рабочий день (смену), время удержания груза, количество стереотипных рабочих движений);</w:t>
      </w:r>
    </w:p>
    <w:p w:rsidR="00000000" w:rsidRDefault="0091258B">
      <w:pPr>
        <w:pStyle w:val="ConsPlusNormal"/>
        <w:ind w:firstLine="540"/>
        <w:jc w:val="both"/>
      </w:pPr>
      <w:bookmarkStart w:id="28" w:name="Par197"/>
      <w:bookmarkEnd w:id="28"/>
      <w:r>
        <w:t>23) напряженность трудового процесса работников, трудовая функция которых:</w:t>
      </w:r>
    </w:p>
    <w:p w:rsidR="00000000" w:rsidRDefault="0091258B">
      <w:pPr>
        <w:pStyle w:val="ConsPlusNormal"/>
        <w:ind w:firstLine="540"/>
        <w:jc w:val="both"/>
      </w:pPr>
      <w:r>
        <w:t>а) заключается в диспетчеризации производственных процессов, упр</w:t>
      </w:r>
      <w:r>
        <w:t>авлении транспортными средствами (длительность сосредоточенного наблюдения, плотность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</w:t>
      </w:r>
      <w:r>
        <w:t>аблюдения за ходом производственного процесса);</w:t>
      </w:r>
    </w:p>
    <w:p w:rsidR="00000000" w:rsidRDefault="0091258B">
      <w:pPr>
        <w:pStyle w:val="ConsPlusNormal"/>
        <w:ind w:firstLine="540"/>
        <w:jc w:val="both"/>
      </w:pPr>
      <w:r>
        <w:t>б) заключается в обслуживании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91258B">
      <w:pPr>
        <w:pStyle w:val="ConsPlusNormal"/>
        <w:ind w:firstLine="540"/>
        <w:jc w:val="both"/>
      </w:pPr>
      <w:r>
        <w:t>в) связа</w:t>
      </w:r>
      <w:r>
        <w:t>на с длительной работой с оптическими приборами;</w:t>
      </w:r>
    </w:p>
    <w:p w:rsidR="00000000" w:rsidRDefault="0091258B">
      <w:pPr>
        <w:pStyle w:val="ConsPlusNormal"/>
        <w:ind w:firstLine="540"/>
        <w:jc w:val="both"/>
      </w:pPr>
      <w:r>
        <w:t>г) связана с постоянной нагрузкой на голосовой аппарат;</w:t>
      </w:r>
    </w:p>
    <w:p w:rsidR="00000000" w:rsidRDefault="0091258B">
      <w:pPr>
        <w:pStyle w:val="ConsPlusNormal"/>
        <w:ind w:firstLine="540"/>
        <w:jc w:val="both"/>
      </w:pPr>
      <w:bookmarkStart w:id="29" w:name="Par202"/>
      <w:bookmarkEnd w:id="29"/>
      <w:r>
        <w:t>24) биологические факторы (в соответствии с областью аккредитации испытательной лаборатории (центра).</w:t>
      </w:r>
    </w:p>
    <w:p w:rsidR="00000000" w:rsidRDefault="0091258B">
      <w:pPr>
        <w:pStyle w:val="ConsPlusNormal"/>
        <w:ind w:firstLine="540"/>
        <w:jc w:val="both"/>
      </w:pPr>
      <w:r>
        <w:t>4. По отдельным видам работ, професси</w:t>
      </w:r>
      <w:r>
        <w:t>й, должностей, специальностей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совместно с федеральным органом исполнительной власти, ос</w:t>
      </w:r>
      <w:r>
        <w:t>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 по согласованию с федеральным органом исполнительной власти, осущ</w:t>
      </w:r>
      <w:r>
        <w:t>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может устанавливаться дополнительный пе</w:t>
      </w:r>
      <w:r>
        <w:t>речень вредных 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30" w:name="Par205"/>
      <w:bookmarkEnd w:id="30"/>
      <w:r>
        <w:t>Статья 14. Классификация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Условия труда по с</w:t>
      </w:r>
      <w:r>
        <w:t>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91258B">
      <w:pPr>
        <w:pStyle w:val="ConsPlusNormal"/>
        <w:ind w:firstLine="540"/>
        <w:jc w:val="both"/>
      </w:pPr>
      <w:r>
        <w:t>2. Оптимальными условиями труда (1 класс) являются условия труда, при которых воздействие на работника вредных и (или) опасных пр</w:t>
      </w:r>
      <w:r>
        <w:t xml:space="preserve">оизводственных факторов отсутствует или уровни воздействия </w:t>
      </w:r>
      <w:r>
        <w:lastRenderedPageBreak/>
        <w:t>которых не превышают уровни, установленные нормативами (гигиеническими нормативами) условий труда и принятые в качестве безопасных для человека, и создаются предпосылки для поддержания высокого уро</w:t>
      </w:r>
      <w:r>
        <w:t>вня работоспособности работника.</w:t>
      </w:r>
    </w:p>
    <w:p w:rsidR="00000000" w:rsidRDefault="0091258B">
      <w:pPr>
        <w:pStyle w:val="ConsPlusNormal"/>
        <w:ind w:firstLine="540"/>
        <w:jc w:val="both"/>
      </w:pPr>
      <w:r>
        <w:t>3. Допустимыми условиями труда (2 класс) являются условия труда, при которых на работника воздействуют вредные и (или) опасные производственные факторы, уровни воздействия которых не превышают уровни, установленные норматив</w:t>
      </w:r>
      <w:r>
        <w:t>ами (гигиеническими нормативами) условий труда,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</w:t>
      </w:r>
    </w:p>
    <w:p w:rsidR="00000000" w:rsidRDefault="0091258B">
      <w:pPr>
        <w:pStyle w:val="ConsPlusNormal"/>
        <w:ind w:firstLine="540"/>
        <w:jc w:val="both"/>
      </w:pPr>
      <w:r>
        <w:t>4. 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000000" w:rsidRDefault="0091258B">
      <w:pPr>
        <w:pStyle w:val="ConsPlusNormal"/>
        <w:ind w:firstLine="540"/>
        <w:jc w:val="both"/>
      </w:pPr>
      <w:r>
        <w:t xml:space="preserve">1) подкласс </w:t>
      </w:r>
      <w:r>
        <w:t>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</w:t>
      </w:r>
      <w:r>
        <w:t xml:space="preserve">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91258B">
      <w:pPr>
        <w:pStyle w:val="ConsPlusNormal"/>
        <w:ind w:firstLine="540"/>
        <w:jc w:val="both"/>
      </w:pPr>
      <w:r>
        <w:t>2) подкласс 3.2 (вредные условия труда 2 степени) - условия труда, при которых на работника воздейству</w:t>
      </w:r>
      <w:r>
        <w:t>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</w:t>
      </w:r>
      <w:r>
        <w:t>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91258B">
      <w:pPr>
        <w:pStyle w:val="ConsPlusNormal"/>
        <w:ind w:firstLine="540"/>
        <w:jc w:val="both"/>
      </w:pPr>
      <w:r>
        <w:t>3) подкласс 3.3 (вредные условия труда 3 степени) - условия труда, при которых на работника воздействуют в</w:t>
      </w:r>
      <w:r>
        <w:t xml:space="preserve">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</w:t>
      </w:r>
      <w:r>
        <w:t>профессиональной трудоспособности) в период трудовой деятельности;</w:t>
      </w:r>
    </w:p>
    <w:p w:rsidR="00000000" w:rsidRDefault="0091258B">
      <w:pPr>
        <w:pStyle w:val="ConsPlusNormal"/>
        <w:ind w:firstLine="540"/>
        <w:jc w:val="both"/>
      </w:pPr>
      <w: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</w:t>
      </w:r>
      <w:r>
        <w:t>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91258B">
      <w:pPr>
        <w:pStyle w:val="ConsPlusNormal"/>
        <w:ind w:firstLine="540"/>
        <w:jc w:val="both"/>
      </w:pPr>
      <w:r>
        <w:t>5. Опасными условиями труда (4 класс) являются условия труда, при которых на работника воздействуют вредные и (ил</w:t>
      </w:r>
      <w:r>
        <w:t>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</w:t>
      </w:r>
      <w:r>
        <w:t>ого заболевания в период трудовой деятельности.</w:t>
      </w:r>
    </w:p>
    <w:p w:rsidR="00000000" w:rsidRDefault="0091258B">
      <w:pPr>
        <w:pStyle w:val="ConsPlusNormal"/>
        <w:ind w:firstLine="540"/>
        <w:jc w:val="both"/>
      </w:pPr>
      <w:bookmarkStart w:id="31" w:name="Par216"/>
      <w:bookmarkEnd w:id="31"/>
      <w:r>
        <w:t>6. 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</w:t>
      </w:r>
      <w:r>
        <w:t>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</w:t>
      </w:r>
      <w: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</w:t>
      </w:r>
      <w:r>
        <w:t>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91258B">
      <w:pPr>
        <w:pStyle w:val="ConsPlusNormal"/>
        <w:ind w:firstLine="540"/>
        <w:jc w:val="both"/>
      </w:pPr>
      <w:r>
        <w:t>7. По согласованию с территориальным органом федерального органа испо</w:t>
      </w:r>
      <w:r>
        <w:t xml:space="preserve">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 допускается снижение класса (подкласса) условий труда более чем </w:t>
      </w:r>
      <w:r>
        <w:t xml:space="preserve">на одну степень в соответствии с методикой, указанной в </w:t>
      </w:r>
      <w:hyperlink w:anchor="Par216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00000" w:rsidRDefault="0091258B">
      <w:pPr>
        <w:pStyle w:val="ConsPlusNormal"/>
        <w:ind w:firstLine="540"/>
        <w:jc w:val="both"/>
      </w:pPr>
      <w:r>
        <w:t>8. В отношении рабочих мест в организациях, осуществляющих отдельные виды деятельности, снижение класса (подкласса) усл</w:t>
      </w:r>
      <w:r>
        <w:t xml:space="preserve">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lastRenderedPageBreak/>
        <w:t>труд</w:t>
      </w:r>
      <w:r>
        <w:t xml:space="preserve">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</w:t>
      </w:r>
      <w:r>
        <w:t>социально-трудовых отношений.</w:t>
      </w:r>
    </w:p>
    <w:p w:rsidR="00000000" w:rsidRDefault="0091258B">
      <w:pPr>
        <w:pStyle w:val="ConsPlusNormal"/>
        <w:ind w:firstLine="540"/>
        <w:jc w:val="both"/>
      </w:pPr>
      <w:r>
        <w:t xml:space="preserve">9. Критерии классификации условий труда на рабочем месте устанавливаются предусмотренной </w:t>
      </w:r>
      <w:hyperlink w:anchor="Par102" w:tooltip="Ссылка на текущий документ" w:history="1">
        <w:r>
          <w:rPr>
            <w:color w:val="0000FF"/>
          </w:rPr>
          <w:t>частью 3 статьи 8</w:t>
        </w:r>
      </w:hyperlink>
      <w:r>
        <w:t xml:space="preserve"> настоящего Федерального закона методикой проведения специальной </w:t>
      </w:r>
      <w:r>
        <w:t>оценки условий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32" w:name="Par221"/>
      <w:bookmarkEnd w:id="32"/>
      <w:r>
        <w:t>Статья 15. Результаты проведения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Организация, проводящая специальную оценку условий труда, составляет отчет о ее проведении, в который включаются следующие результаты проведения специа</w:t>
      </w:r>
      <w:r>
        <w:t>льной оценки условий труда:</w:t>
      </w:r>
    </w:p>
    <w:p w:rsidR="00000000" w:rsidRDefault="0091258B">
      <w:pPr>
        <w:pStyle w:val="ConsPlusNormal"/>
        <w:ind w:firstLine="540"/>
        <w:jc w:val="both"/>
      </w:pPr>
      <w:bookmarkStart w:id="33" w:name="Par224"/>
      <w:bookmarkEnd w:id="33"/>
      <w:r>
        <w:t xml:space="preserve">1) сведения об 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hyperlink w:anchor="Par306" w:tooltip="Ссылка на текущий документ" w:history="1">
        <w:r>
          <w:rPr>
            <w:color w:val="0000FF"/>
          </w:rPr>
          <w:t>статьей 19</w:t>
        </w:r>
      </w:hyperlink>
      <w:r>
        <w:t xml:space="preserve"> </w:t>
      </w:r>
      <w:r>
        <w:t>настоящего Федерального закона требованиям;</w:t>
      </w:r>
    </w:p>
    <w:p w:rsidR="00000000" w:rsidRDefault="0091258B">
      <w:pPr>
        <w:pStyle w:val="ConsPlusNormal"/>
        <w:ind w:firstLine="540"/>
        <w:jc w:val="both"/>
      </w:pPr>
      <w:bookmarkStart w:id="34" w:name="Par225"/>
      <w:bookmarkEnd w:id="34"/>
      <w:r>
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91258B">
      <w:pPr>
        <w:pStyle w:val="ConsPlusNormal"/>
        <w:ind w:firstLine="540"/>
        <w:jc w:val="both"/>
      </w:pPr>
      <w:r>
        <w:t xml:space="preserve">3) </w:t>
      </w:r>
      <w: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91258B">
      <w:pPr>
        <w:pStyle w:val="ConsPlusNormal"/>
        <w:ind w:firstLine="540"/>
        <w:jc w:val="both"/>
      </w:pPr>
      <w:r>
        <w:t>4) протоколы проведения исследований (испытаний)</w:t>
      </w:r>
      <w:r>
        <w:t xml:space="preserve"> и измерений идентифицированных вредных и (или) опасных производственных факторов;</w:t>
      </w:r>
    </w:p>
    <w:p w:rsidR="00000000" w:rsidRDefault="0091258B">
      <w:pPr>
        <w:pStyle w:val="ConsPlusNormal"/>
        <w:ind w:firstLine="540"/>
        <w:jc w:val="both"/>
      </w:pPr>
      <w:r>
        <w:t>5) протоколы оценки эффективности средств индивидуальной защиты;</w:t>
      </w:r>
    </w:p>
    <w:p w:rsidR="00000000" w:rsidRDefault="0091258B">
      <w:pPr>
        <w:pStyle w:val="ConsPlusNormal"/>
        <w:ind w:firstLine="540"/>
        <w:jc w:val="both"/>
      </w:pPr>
      <w:r>
        <w:t xml:space="preserve">6) протокол комиссии, содержащий решение о невозможности проведения исследований (испытаний) и измерений по </w:t>
      </w:r>
      <w:r>
        <w:t xml:space="preserve">основанию, указанному в </w:t>
      </w:r>
      <w:hyperlink w:anchor="Par161" w:tooltip="Ссылка на текущий документ" w:history="1">
        <w:r>
          <w:rPr>
            <w:color w:val="0000FF"/>
          </w:rPr>
          <w:t>части 9 статьи 12</w:t>
        </w:r>
      </w:hyperlink>
      <w:r>
        <w:t xml:space="preserve"> настоящего Федерального закона (при наличии такого решения);</w:t>
      </w:r>
    </w:p>
    <w:p w:rsidR="00000000" w:rsidRDefault="0091258B">
      <w:pPr>
        <w:pStyle w:val="ConsPlusNormal"/>
        <w:ind w:firstLine="540"/>
        <w:jc w:val="both"/>
      </w:pPr>
      <w:r>
        <w:t>7) сводная ведомость специальной оценки условий труда;</w:t>
      </w:r>
    </w:p>
    <w:p w:rsidR="00000000" w:rsidRDefault="0091258B">
      <w:pPr>
        <w:pStyle w:val="ConsPlusNormal"/>
        <w:ind w:firstLine="540"/>
        <w:jc w:val="both"/>
      </w:pPr>
      <w:r>
        <w:t>8) перечень мероприятий по улучшению услови</w:t>
      </w:r>
      <w:r>
        <w:t>й и охраны труда работников, на рабочих местах которых проводилась специальная оценка условий труда;</w:t>
      </w:r>
    </w:p>
    <w:p w:rsidR="00000000" w:rsidRDefault="0091258B">
      <w:pPr>
        <w:pStyle w:val="ConsPlusNormal"/>
        <w:ind w:firstLine="540"/>
        <w:jc w:val="both"/>
      </w:pPr>
      <w:bookmarkStart w:id="35" w:name="Par232"/>
      <w:bookmarkEnd w:id="35"/>
      <w:r>
        <w:t>9) заключения эксперта организации, проводящей специальную оценку условий труда.</w:t>
      </w:r>
    </w:p>
    <w:p w:rsidR="00000000" w:rsidRDefault="0091258B">
      <w:pPr>
        <w:pStyle w:val="ConsPlusNormal"/>
        <w:ind w:firstLine="540"/>
        <w:jc w:val="both"/>
      </w:pPr>
      <w:r>
        <w:t>2. Отчет о проведении специальной оценки условий труда подписы</w:t>
      </w:r>
      <w:r>
        <w:t xml:space="preserve">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</w:t>
      </w:r>
      <w:r>
        <w:t>этому отчету.</w:t>
      </w:r>
    </w:p>
    <w:p w:rsidR="00000000" w:rsidRDefault="0091258B">
      <w:pPr>
        <w:pStyle w:val="ConsPlusNormal"/>
        <w:ind w:firstLine="540"/>
        <w:jc w:val="both"/>
      </w:pPr>
      <w:r>
        <w:t>3. Форма отчета 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>
        <w:t>му регулированию в сфере труда.</w:t>
      </w:r>
    </w:p>
    <w:p w:rsidR="00000000" w:rsidRDefault="0091258B">
      <w:pPr>
        <w:pStyle w:val="ConsPlusNormal"/>
        <w:ind w:firstLine="540"/>
        <w:jc w:val="both"/>
      </w:pPr>
      <w:r>
        <w:t xml:space="preserve"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</w:r>
      <w:hyperlink w:anchor="Par224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25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232" w:tooltip="Ссылка на текущий документ" w:history="1">
        <w:r>
          <w:rPr>
            <w:color w:val="0000FF"/>
          </w:rPr>
          <w:t>9 части 1</w:t>
        </w:r>
      </w:hyperlink>
      <w:r>
        <w:t xml:space="preserve"> настоящей статьи.</w:t>
      </w:r>
    </w:p>
    <w:p w:rsidR="00000000" w:rsidRDefault="0091258B">
      <w:pPr>
        <w:pStyle w:val="ConsPlusNormal"/>
        <w:ind w:firstLine="540"/>
        <w:jc w:val="both"/>
      </w:pPr>
      <w:r>
        <w:t>5. Работодатель организует ознакомление работников с результатами пр</w:t>
      </w:r>
      <w:r>
        <w:t>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</w:t>
      </w:r>
      <w:r>
        <w:t>обности работника, нахождения его в отпуске или командировке, периоды междувахтового отдыха.</w:t>
      </w:r>
    </w:p>
    <w:p w:rsidR="00000000" w:rsidRDefault="0091258B">
      <w:pPr>
        <w:pStyle w:val="ConsPlusNormal"/>
        <w:ind w:firstLine="540"/>
        <w:jc w:val="both"/>
      </w:pPr>
      <w:r>
        <w:t>6.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</w:t>
      </w:r>
      <w:r>
        <w:t>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</w:t>
      </w:r>
      <w:r>
        <w:t>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36" w:name="Par239"/>
      <w:bookmarkEnd w:id="36"/>
      <w:r>
        <w:t>Статья 16. Особен</w:t>
      </w:r>
      <w:r>
        <w:t>ности проведения специальной оценки условий труда на отдельных рабочих местах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</w:t>
      </w:r>
      <w:r>
        <w:t>вух рабочих мест) и ее результаты применяются ко всем аналогичным рабочим местам.</w:t>
      </w:r>
    </w:p>
    <w:p w:rsidR="00000000" w:rsidRDefault="0091258B">
      <w:pPr>
        <w:pStyle w:val="ConsPlusNormal"/>
        <w:ind w:firstLine="540"/>
        <w:jc w:val="both"/>
      </w:pPr>
      <w:r>
        <w:t>2. На аналогичные рабочие места заполняется одна карта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  <w:r>
        <w:t>3. В отношении аналогичных рабочих мест разрабатывается единый перечень мероприятий п</w:t>
      </w:r>
      <w:r>
        <w:t>о улучшению условий и охраны труда работников.</w:t>
      </w:r>
    </w:p>
    <w:p w:rsidR="00000000" w:rsidRDefault="0091258B">
      <w:pPr>
        <w:pStyle w:val="ConsPlusNormal"/>
        <w:ind w:firstLine="540"/>
        <w:jc w:val="both"/>
      </w:pPr>
      <w:r>
        <w:t>4. 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</w:t>
      </w:r>
      <w:r>
        <w:t>дин работник или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</w:t>
      </w:r>
      <w:r>
        <w:t>оров, и последующей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</w:t>
      </w:r>
      <w:r>
        <w:t>ьных нормативных актов, путем опроса работников и их непосредственных руководителей, а также путем хронометрирования.</w:t>
      </w:r>
    </w:p>
    <w:p w:rsidR="00000000" w:rsidRDefault="0091258B">
      <w:pPr>
        <w:pStyle w:val="ConsPlusNormal"/>
        <w:ind w:firstLine="540"/>
        <w:jc w:val="both"/>
      </w:pPr>
      <w:r>
        <w:t>5. В случае выявления в ходе проведения специальной оценки условий труда хотя бы одного рабочего места, не соответствующего признакам анал</w:t>
      </w:r>
      <w:r>
        <w:t xml:space="preserve">огичности, установленным </w:t>
      </w:r>
      <w:hyperlink w:anchor="Par106" w:tooltip="Ссылка на текущий докумен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</w:t>
      </w:r>
      <w:r>
        <w:t>анее аналогичными.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37" w:name="Par247"/>
      <w:bookmarkEnd w:id="37"/>
      <w:r>
        <w:t>Статья 17. Проведение внеплановой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bookmarkStart w:id="38" w:name="Par249"/>
      <w:bookmarkEnd w:id="38"/>
      <w:r>
        <w:t>1. Внеплановая специальная оценка условий труда должна проводиться в следующих случаях:</w:t>
      </w:r>
    </w:p>
    <w:p w:rsidR="00000000" w:rsidRDefault="0091258B">
      <w:pPr>
        <w:pStyle w:val="ConsPlusNormal"/>
        <w:ind w:firstLine="540"/>
        <w:jc w:val="both"/>
      </w:pPr>
      <w:r>
        <w:t>1) ввод в эксплуатацию вновь организованных рабочих мест</w:t>
      </w:r>
      <w:r>
        <w:t>;</w:t>
      </w:r>
    </w:p>
    <w:p w:rsidR="00000000" w:rsidRDefault="0091258B">
      <w:pPr>
        <w:pStyle w:val="ConsPlusNormal"/>
        <w:ind w:firstLine="540"/>
        <w:jc w:val="both"/>
      </w:pPr>
      <w:r>
        <w:t>2)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</w:t>
      </w:r>
      <w:r>
        <w:t>ных нормативных правовых актов, содержащих нормы трудового права, нарушениями требований настоящего Федерального закона;</w:t>
      </w:r>
    </w:p>
    <w:p w:rsidR="00000000" w:rsidRDefault="0091258B">
      <w:pPr>
        <w:pStyle w:val="ConsPlusNormal"/>
        <w:ind w:firstLine="540"/>
        <w:jc w:val="both"/>
      </w:pPr>
      <w:r>
        <w:t xml:space="preserve">3) изменение технологического процесса, замена производственного оборудования, которые способны оказать влияние на уровень воздействия </w:t>
      </w:r>
      <w:r>
        <w:t>вредных и (или) опасных производственных факторов на работников;</w:t>
      </w:r>
    </w:p>
    <w:p w:rsidR="00000000" w:rsidRDefault="0091258B">
      <w:pPr>
        <w:pStyle w:val="ConsPlusNormal"/>
        <w:ind w:firstLine="540"/>
        <w:jc w:val="both"/>
      </w:pPr>
      <w:r>
        <w:t>4)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91258B">
      <w:pPr>
        <w:pStyle w:val="ConsPlusNormal"/>
        <w:ind w:firstLine="540"/>
        <w:jc w:val="both"/>
      </w:pPr>
      <w:r>
        <w:t>5) изменение приме</w:t>
      </w:r>
      <w:r>
        <w:t>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91258B">
      <w:pPr>
        <w:pStyle w:val="ConsPlusNormal"/>
        <w:ind w:firstLine="540"/>
        <w:jc w:val="both"/>
      </w:pPr>
      <w:r>
        <w:t>6) произошедший на рабочем месте несчастный случай на производстве (за исключением несчас</w:t>
      </w:r>
      <w:r>
        <w:t>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91258B">
      <w:pPr>
        <w:pStyle w:val="ConsPlusNormal"/>
        <w:ind w:firstLine="540"/>
        <w:jc w:val="both"/>
      </w:pPr>
      <w:r>
        <w:t>7) наличие мотивированных предложений выборн</w:t>
      </w:r>
      <w:r>
        <w:t>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  <w:r>
        <w:t>2. Внеплановая специальная оценка условий труда проводится на соответствующих рабочих местах в течение шес</w:t>
      </w:r>
      <w:r>
        <w:t xml:space="preserve">ти месяцев со дня наступления указанных в </w:t>
      </w:r>
      <w:hyperlink w:anchor="Par24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случаев.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1258B">
      <w:pPr>
        <w:pStyle w:val="ConsPlusNormal"/>
        <w:ind w:firstLine="540"/>
        <w:jc w:val="both"/>
      </w:pPr>
      <w:r>
        <w:t>Статья 18 вступает в силу с 1 января 2016 года (</w:t>
      </w:r>
      <w:hyperlink w:anchor="Par415" w:tooltip="Ссылка на текущий документ" w:history="1">
        <w:r>
          <w:rPr>
            <w:color w:val="0000FF"/>
          </w:rPr>
          <w:t>часть 2 статьи 28</w:t>
        </w:r>
      </w:hyperlink>
      <w:r>
        <w:t xml:space="preserve"> данного документа).</w:t>
      </w:r>
    </w:p>
    <w:p w:rsidR="00000000" w:rsidRDefault="0091258B">
      <w:pPr>
        <w:pStyle w:val="ConsPlusNormal"/>
        <w:ind w:firstLine="540"/>
        <w:jc w:val="both"/>
      </w:pPr>
      <w:r>
        <w:t>До 1 января 2016 года сведения, указанные в статье 18, передаются в федеральный орган исполнительной власти, уполномоченный на проведение федерального государственного надзора за соблюд</w:t>
      </w:r>
      <w:r>
        <w:t>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труда (</w:t>
      </w:r>
      <w:hyperlink w:anchor="Par416" w:tooltip="Ссылка на текущий документ" w:history="1">
        <w:r>
          <w:rPr>
            <w:color w:val="0000FF"/>
          </w:rPr>
          <w:t>часть 3 статьи 28</w:t>
        </w:r>
      </w:hyperlink>
      <w:r>
        <w:t xml:space="preserve"> данного документа).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39" w:name="Par264"/>
      <w:bookmarkEnd w:id="39"/>
      <w:r>
        <w:t>Статья 18. Федеральная государственная инфор</w:t>
      </w:r>
      <w:r>
        <w:t xml:space="preserve">мационная система учета результатов проведения </w:t>
      </w:r>
      <w:r>
        <w:lastRenderedPageBreak/>
        <w:t>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bookmarkStart w:id="40" w:name="Par266"/>
      <w:bookmarkEnd w:id="40"/>
      <w:r>
        <w:t xml:space="preserve">1. Результаты проведения специальной оценки условий труда, в том числе в отношении рабочих мест, условия труда на которых признаны допустимыми и декларируются как </w:t>
      </w:r>
      <w:r>
        <w:t>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 Обязанность п</w:t>
      </w:r>
      <w:r>
        <w:t>о передаче результатов проведения специальной оценки условий труда возлагается на организацию, проводящую специальную оценку условий труда.</w:t>
      </w:r>
    </w:p>
    <w:p w:rsidR="00000000" w:rsidRDefault="0091258B">
      <w:pPr>
        <w:pStyle w:val="ConsPlusNormal"/>
        <w:ind w:firstLine="540"/>
        <w:jc w:val="both"/>
      </w:pPr>
      <w:bookmarkStart w:id="41" w:name="Par267"/>
      <w:bookmarkEnd w:id="41"/>
      <w:r>
        <w:t>2. В информационной системе учета объектами учета являются следующие сведения:</w:t>
      </w:r>
    </w:p>
    <w:p w:rsidR="00000000" w:rsidRDefault="0091258B">
      <w:pPr>
        <w:pStyle w:val="ConsPlusNormal"/>
        <w:ind w:firstLine="540"/>
        <w:jc w:val="both"/>
      </w:pPr>
      <w:r>
        <w:t>1) в отношении работодате</w:t>
      </w:r>
      <w:r>
        <w:t>ля:</w:t>
      </w:r>
    </w:p>
    <w:p w:rsidR="00000000" w:rsidRDefault="0091258B">
      <w:pPr>
        <w:pStyle w:val="ConsPlusNormal"/>
        <w:ind w:firstLine="540"/>
        <w:jc w:val="both"/>
      </w:pPr>
      <w:r>
        <w:t>а) полное наименование;</w:t>
      </w:r>
    </w:p>
    <w:p w:rsidR="00000000" w:rsidRDefault="0091258B">
      <w:pPr>
        <w:pStyle w:val="ConsPlusNormal"/>
        <w:ind w:firstLine="540"/>
        <w:jc w:val="both"/>
      </w:pPr>
      <w:r>
        <w:t>б) место нахождения и место осуществления деятельности;</w:t>
      </w:r>
    </w:p>
    <w:p w:rsidR="00000000" w:rsidRDefault="0091258B">
      <w:pPr>
        <w:pStyle w:val="ConsPlusNormal"/>
        <w:ind w:firstLine="540"/>
        <w:jc w:val="both"/>
      </w:pPr>
      <w:r>
        <w:t>в) идентификационный номер налогоплательщика;</w:t>
      </w:r>
    </w:p>
    <w:p w:rsidR="00000000" w:rsidRDefault="0091258B">
      <w:pPr>
        <w:pStyle w:val="ConsPlusNormal"/>
        <w:ind w:firstLine="540"/>
        <w:jc w:val="both"/>
      </w:pPr>
      <w:r>
        <w:t>г) основной государственный регистрационный номер;</w:t>
      </w:r>
    </w:p>
    <w:p w:rsidR="00000000" w:rsidRDefault="0091258B">
      <w:pPr>
        <w:pStyle w:val="ConsPlusNormal"/>
        <w:ind w:firstLine="540"/>
        <w:jc w:val="both"/>
      </w:pPr>
      <w:r>
        <w:t>д) код по Общероссийскому классификатору видов экономической деятельности;</w:t>
      </w:r>
    </w:p>
    <w:p w:rsidR="00000000" w:rsidRDefault="0091258B">
      <w:pPr>
        <w:pStyle w:val="ConsPlusNormal"/>
        <w:ind w:firstLine="540"/>
        <w:jc w:val="both"/>
      </w:pPr>
      <w:r>
        <w:t>е) количество рабочих мест;</w:t>
      </w:r>
    </w:p>
    <w:p w:rsidR="00000000" w:rsidRDefault="0091258B">
      <w:pPr>
        <w:pStyle w:val="ConsPlusNormal"/>
        <w:ind w:firstLine="540"/>
        <w:jc w:val="both"/>
      </w:pPr>
      <w:r>
        <w:t>ж) количество рабочих мест, на которых проведена специальная оценка условий труда;</w:t>
      </w:r>
    </w:p>
    <w:p w:rsidR="00000000" w:rsidRDefault="0091258B">
      <w:pPr>
        <w:pStyle w:val="ConsPlusNormal"/>
        <w:ind w:firstLine="540"/>
        <w:jc w:val="both"/>
      </w:pPr>
      <w:r>
        <w:t>з) распределение рабочих мест по классам (подклассам) условий труда;</w:t>
      </w:r>
    </w:p>
    <w:p w:rsidR="00000000" w:rsidRDefault="0091258B">
      <w:pPr>
        <w:pStyle w:val="ConsPlusNormal"/>
        <w:ind w:firstLine="540"/>
        <w:jc w:val="both"/>
      </w:pPr>
      <w:r>
        <w:t>2) в отношении рабочего места:</w:t>
      </w:r>
    </w:p>
    <w:p w:rsidR="00000000" w:rsidRDefault="0091258B">
      <w:pPr>
        <w:pStyle w:val="ConsPlusNormal"/>
        <w:ind w:firstLine="540"/>
        <w:jc w:val="both"/>
      </w:pPr>
      <w:r>
        <w:t>а) индивидуальный номер рабочего места;</w:t>
      </w:r>
    </w:p>
    <w:p w:rsidR="00000000" w:rsidRDefault="0091258B">
      <w:pPr>
        <w:pStyle w:val="ConsPlusNormal"/>
        <w:ind w:firstLine="540"/>
        <w:jc w:val="both"/>
      </w:pPr>
      <w:r>
        <w:t>б) ко</w:t>
      </w:r>
      <w:r>
        <w:t>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и тарифных разрядов;</w:t>
      </w:r>
    </w:p>
    <w:p w:rsidR="00000000" w:rsidRDefault="0091258B">
      <w:pPr>
        <w:pStyle w:val="ConsPlusNormal"/>
        <w:ind w:firstLine="540"/>
        <w:jc w:val="both"/>
      </w:pPr>
      <w:r>
        <w:t>в) страховой номер индивидуального лицевого счета работника или работников, з</w:t>
      </w:r>
      <w:r>
        <w:t>анятых на данном рабочем месте;</w:t>
      </w:r>
    </w:p>
    <w:p w:rsidR="00000000" w:rsidRDefault="0091258B">
      <w:pPr>
        <w:pStyle w:val="ConsPlusNormal"/>
        <w:ind w:firstLine="540"/>
        <w:jc w:val="both"/>
      </w:pPr>
      <w:r>
        <w:t>г) численность работников, занятых на данном рабочем месте;</w:t>
      </w:r>
    </w:p>
    <w:p w:rsidR="00000000" w:rsidRDefault="0091258B">
      <w:pPr>
        <w:pStyle w:val="ConsPlusNormal"/>
        <w:ind w:firstLine="540"/>
        <w:jc w:val="both"/>
      </w:pPr>
      <w:r>
        <w:t>д)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</w:t>
      </w:r>
      <w:r>
        <w:t>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работника;</w:t>
      </w:r>
    </w:p>
    <w:p w:rsidR="00000000" w:rsidRDefault="0091258B">
      <w:pPr>
        <w:pStyle w:val="ConsPlusNormal"/>
        <w:ind w:firstLine="540"/>
        <w:jc w:val="both"/>
      </w:pPr>
      <w:r>
        <w:t>е) основа</w:t>
      </w:r>
      <w:r>
        <w:t>ние для формирования прав на досрочную трудовую пенсию по старости (при наличии);</w:t>
      </w:r>
    </w:p>
    <w:p w:rsidR="00000000" w:rsidRDefault="0091258B">
      <w:pPr>
        <w:pStyle w:val="ConsPlusNormal"/>
        <w:ind w:firstLine="540"/>
        <w:jc w:val="both"/>
      </w:pPr>
      <w:r>
        <w:t>ж) сведения о произошедших за последние пять лет несчастных случаях на производстве и о профессиональных заболеваниях, выявленных у работников, занятых на данном рабочем мест</w:t>
      </w:r>
      <w:r>
        <w:t>е;</w:t>
      </w:r>
    </w:p>
    <w:p w:rsidR="00000000" w:rsidRDefault="0091258B">
      <w:pPr>
        <w:pStyle w:val="ConsPlusNormal"/>
        <w:ind w:firstLine="540"/>
        <w:jc w:val="both"/>
      </w:pPr>
      <w:r>
        <w:t>з) сведения о качестве результатов проведения специальной оценки условий труда (соответствие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</w:t>
      </w:r>
      <w:r>
        <w:t>ециальной оценки условий труда);</w:t>
      </w:r>
    </w:p>
    <w:p w:rsidR="00000000" w:rsidRDefault="0091258B">
      <w:pPr>
        <w:pStyle w:val="ConsPlusNormal"/>
        <w:ind w:firstLine="540"/>
        <w:jc w:val="both"/>
      </w:pPr>
      <w:r>
        <w:t>3) в отношении организации, проводившей специальную оценку условий труда:</w:t>
      </w:r>
    </w:p>
    <w:p w:rsidR="00000000" w:rsidRDefault="0091258B">
      <w:pPr>
        <w:pStyle w:val="ConsPlusNormal"/>
        <w:ind w:firstLine="540"/>
        <w:jc w:val="both"/>
      </w:pPr>
      <w:r>
        <w:t>а) полное наименование;</w:t>
      </w:r>
    </w:p>
    <w:p w:rsidR="00000000" w:rsidRDefault="0091258B">
      <w:pPr>
        <w:pStyle w:val="ConsPlusNormal"/>
        <w:ind w:firstLine="540"/>
        <w:jc w:val="both"/>
      </w:pPr>
      <w:r>
        <w:t>б) регистрационный номер записи в реестре организаций, проводящих специальную оценку условий труда;</w:t>
      </w:r>
    </w:p>
    <w:p w:rsidR="00000000" w:rsidRDefault="0091258B">
      <w:pPr>
        <w:pStyle w:val="ConsPlusNormal"/>
        <w:ind w:firstLine="540"/>
        <w:jc w:val="both"/>
      </w:pPr>
      <w:r>
        <w:t>в) идентификационный номер налогоплательщика;</w:t>
      </w:r>
    </w:p>
    <w:p w:rsidR="00000000" w:rsidRDefault="0091258B">
      <w:pPr>
        <w:pStyle w:val="ConsPlusNormal"/>
        <w:ind w:firstLine="540"/>
        <w:jc w:val="both"/>
      </w:pPr>
      <w:r>
        <w:t>г) основной государственный регистрационный номер;</w:t>
      </w:r>
    </w:p>
    <w:p w:rsidR="00000000" w:rsidRDefault="0091258B">
      <w:pPr>
        <w:pStyle w:val="ConsPlusNormal"/>
        <w:ind w:firstLine="540"/>
        <w:jc w:val="both"/>
      </w:pPr>
      <w:r>
        <w:t>д) сведения об аккредитации испытательной лаборатории (центра), в том числе номер и срок действия аттестата аккредитации испытательной лаборатории (центра);</w:t>
      </w:r>
    </w:p>
    <w:p w:rsidR="00000000" w:rsidRDefault="0091258B">
      <w:pPr>
        <w:pStyle w:val="ConsPlusNormal"/>
        <w:ind w:firstLine="540"/>
        <w:jc w:val="both"/>
      </w:pPr>
      <w:r>
        <w:t>е)</w:t>
      </w:r>
      <w:r>
        <w:t xml:space="preserve"> 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проводящих специальную оценку усл</w:t>
      </w:r>
      <w:r>
        <w:t>овий труда;</w:t>
      </w:r>
    </w:p>
    <w:p w:rsidR="00000000" w:rsidRDefault="0091258B">
      <w:pPr>
        <w:pStyle w:val="ConsPlusNormal"/>
        <w:ind w:firstLine="540"/>
        <w:jc w:val="both"/>
      </w:pPr>
      <w:r>
        <w:t>ж) 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измерений, заводской номер средства и</w:t>
      </w:r>
      <w:r>
        <w:t>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91258B">
      <w:pPr>
        <w:pStyle w:val="ConsPlusNormal"/>
        <w:ind w:firstLine="540"/>
        <w:jc w:val="both"/>
      </w:pPr>
      <w:bookmarkStart w:id="42" w:name="Par294"/>
      <w:bookmarkEnd w:id="42"/>
      <w:r>
        <w:t>3. Организация, проводящая специальную оценку условий труда, в течение десяти рабочих</w:t>
      </w:r>
      <w:r>
        <w:t xml:space="preserve"> дней со дня утверждения отчета о ее проведении передает в информационную систему учета в форме </w:t>
      </w:r>
      <w:r>
        <w:lastRenderedPageBreak/>
        <w:t xml:space="preserve">электронного документа, подписанного квалифицированной электронной подписью, сведения, предусмотренные </w:t>
      </w:r>
      <w:hyperlink w:anchor="Par267" w:tooltip="Ссылка на текущий документ" w:history="1">
        <w:r>
          <w:rPr>
            <w:color w:val="0000FF"/>
          </w:rPr>
          <w:t>часть</w:t>
        </w:r>
        <w:r>
          <w:rPr>
            <w:color w:val="0000FF"/>
          </w:rPr>
          <w:t>ю 2</w:t>
        </w:r>
      </w:hyperlink>
      <w:r>
        <w:t xml:space="preserve"> настоящей статьи.</w:t>
      </w:r>
    </w:p>
    <w:p w:rsidR="00000000" w:rsidRDefault="0091258B">
      <w:pPr>
        <w:pStyle w:val="ConsPlusNormal"/>
        <w:ind w:firstLine="540"/>
        <w:jc w:val="both"/>
      </w:pPr>
      <w:bookmarkStart w:id="43" w:name="Par295"/>
      <w:bookmarkEnd w:id="43"/>
      <w:r>
        <w:t xml:space="preserve">4. В случае невыполнения организацией, проводящей специальную оценку условий труда, обязанностей, предусмотренных </w:t>
      </w:r>
      <w:hyperlink w:anchor="Par266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работодатель вправе пер</w:t>
      </w:r>
      <w:r>
        <w:t xml:space="preserve">едавать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</w:t>
      </w:r>
      <w:r>
        <w:t xml:space="preserve">том числе в электронной форме, имеющиеся у него сведения в отношении объектов учета, указанных в </w:t>
      </w:r>
      <w:hyperlink w:anchor="Par267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91258B">
      <w:pPr>
        <w:pStyle w:val="ConsPlusNormal"/>
        <w:ind w:firstLine="540"/>
        <w:jc w:val="both"/>
      </w:pPr>
      <w:r>
        <w:t xml:space="preserve">5. В случае, указанном в </w:t>
      </w:r>
      <w:hyperlink w:anchor="Par295" w:tooltip="Ссылка на текущий документ" w:history="1">
        <w:r>
          <w:rPr>
            <w:color w:val="0000FF"/>
          </w:rPr>
          <w:t>ч</w:t>
        </w:r>
        <w:r>
          <w:rPr>
            <w:color w:val="0000FF"/>
          </w:rPr>
          <w:t>асти 4</w:t>
        </w:r>
      </w:hyperlink>
      <w:r>
        <w:t xml:space="preserve"> настоящей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</w:t>
      </w:r>
      <w:r>
        <w:t xml:space="preserve">рудового права, передает в информационную систему учета в форме электронного документа, подписанного квалифицированной электронной подписью, сведения в отношении объектов учета, указанных в </w:t>
      </w:r>
      <w:hyperlink w:anchor="Par267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</w:t>
      </w:r>
      <w:r>
        <w:t>тоящей статьи.</w:t>
      </w:r>
    </w:p>
    <w:p w:rsidR="00000000" w:rsidRDefault="0091258B">
      <w:pPr>
        <w:pStyle w:val="ConsPlusNormal"/>
        <w:ind w:firstLine="540"/>
        <w:jc w:val="both"/>
      </w:pPr>
      <w:r>
        <w:t>6. 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</w:t>
      </w:r>
      <w:r>
        <w:t>одведомственной ему федеральной службой и координируемыми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</w:t>
      </w:r>
      <w:r>
        <w:t xml:space="preserve">гического надзора, органами исполнительной власти субъектов Российской Федерации в области охраны труда и страховщиками в целях, указанных в </w:t>
      </w:r>
      <w:hyperlink w:anchor="Par75" w:tooltip="Ссылка на текущий документ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  <w:r>
        <w:t>7. Порядок формирова</w:t>
      </w:r>
      <w:r>
        <w:t>ния, хранения и использования сведений, содержащихся в информационной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r>
        <w:t xml:space="preserve"> сфере труда.</w:t>
      </w:r>
    </w:p>
    <w:p w:rsidR="00000000" w:rsidRDefault="0091258B">
      <w:pPr>
        <w:pStyle w:val="ConsPlusNormal"/>
        <w:ind w:firstLine="540"/>
        <w:jc w:val="both"/>
      </w:pPr>
      <w:r>
        <w:t>8. Участники информационного взаимодействия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 Росси</w:t>
      </w:r>
      <w:r>
        <w:t>йской Федерации.</w:t>
      </w:r>
    </w:p>
    <w:p w:rsidR="00000000" w:rsidRDefault="0091258B">
      <w:pPr>
        <w:pStyle w:val="ConsPlusNormal"/>
        <w:ind w:firstLine="540"/>
        <w:jc w:val="both"/>
      </w:pPr>
      <w:r>
        <w:t>9. Оператором информационной системы учета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4" w:name="Par302"/>
      <w:bookmarkEnd w:id="44"/>
      <w:r>
        <w:rPr>
          <w:b/>
          <w:bCs/>
          <w:sz w:val="16"/>
          <w:szCs w:val="16"/>
        </w:rPr>
        <w:t>Глава 3</w:t>
      </w:r>
      <w:r>
        <w:rPr>
          <w:b/>
          <w:bCs/>
          <w:sz w:val="16"/>
          <w:szCs w:val="16"/>
        </w:rPr>
        <w:t>. ОРГАНИЗАЦИИ, ПРОВОДЯЩИЕ СПЕЦИАЛЬНУЮ ОЦЕНКУ</w:t>
      </w: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УСЛОВИЙ ТРУДА, И ЭКСПЕРТЫ ОРГАНИЗАЦИЙ, ПРОВОДЯЩИХ</w:t>
      </w:r>
    </w:p>
    <w:p w:rsidR="00000000" w:rsidRDefault="0091258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СПЕЦИАЛЬНУЮ ОЦЕНКУ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45" w:name="Par306"/>
      <w:bookmarkEnd w:id="45"/>
      <w:r>
        <w:t>Статья 19. Организация, проводящая специальную оценку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 xml:space="preserve">1. Организация, проводящая специальную оценку </w:t>
      </w:r>
      <w:r>
        <w:t>условий труда, должна соответствовать следующим требованиям:</w:t>
      </w:r>
    </w:p>
    <w:p w:rsidR="00000000" w:rsidRDefault="0091258B">
      <w:pPr>
        <w:pStyle w:val="ConsPlusNormal"/>
        <w:ind w:firstLine="540"/>
        <w:jc w:val="both"/>
      </w:pPr>
      <w:r>
        <w:t>1)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1258B">
      <w:pPr>
        <w:pStyle w:val="ConsPlusNormal"/>
        <w:ind w:firstLine="540"/>
        <w:jc w:val="both"/>
      </w:pPr>
      <w:r>
        <w:t>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 своем составе испытательные лаборатории</w:t>
      </w:r>
      <w:r>
        <w:t xml:space="preserve">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19, до 31 декабря 2014 года включительно (</w:t>
      </w:r>
      <w:hyperlink w:anchor="Par406" w:tooltip="Ссылка на текущий документ" w:history="1">
        <w:r>
          <w:rPr>
            <w:color w:val="0000FF"/>
          </w:rPr>
          <w:t>часть 2 статьи 27</w:t>
        </w:r>
      </w:hyperlink>
      <w:r>
        <w:t xml:space="preserve"> данного документа).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bookmarkStart w:id="46" w:name="Par314"/>
      <w:bookmarkEnd w:id="46"/>
      <w:r>
        <w:t>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</w:t>
      </w:r>
      <w:r>
        <w:t>ециальностей - врач по общей гигиене, врач по гигиене труда, врач по санитарно-гигиеническим лабораторным исследованиям;</w:t>
      </w:r>
    </w:p>
    <w:p w:rsidR="00000000" w:rsidRDefault="0091258B">
      <w:pPr>
        <w:pStyle w:val="ConsPlusNormal"/>
        <w:ind w:firstLine="540"/>
        <w:jc w:val="both"/>
      </w:pPr>
      <w:r>
        <w:t xml:space="preserve">3) наличие в качестве структурного подразделения испытательной лаборатории (центра), которая </w:t>
      </w:r>
      <w:r>
        <w:lastRenderedPageBreak/>
        <w:t>аккредитована национальным органом Российс</w:t>
      </w:r>
      <w:r>
        <w:t>кой Федерации по аккредитации в порядке, установленном законодательством Российской Федерации,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</w:t>
      </w:r>
      <w:r>
        <w:t xml:space="preserve">есса, предусмотренных </w:t>
      </w:r>
      <w:hyperlink w:anchor="Par175" w:tooltip="Ссылка на текущий документ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185" w:tooltip="Ссылка на текущий документ" w:history="1">
        <w:r>
          <w:rPr>
            <w:color w:val="0000FF"/>
          </w:rPr>
          <w:t>11</w:t>
        </w:r>
      </w:hyperlink>
      <w:r>
        <w:t xml:space="preserve"> и </w:t>
      </w:r>
      <w:hyperlink w:anchor="Par189" w:tooltip="Ссылка на текущий документ" w:history="1">
        <w:r>
          <w:rPr>
            <w:color w:val="0000FF"/>
          </w:rPr>
          <w:t>15</w:t>
        </w:r>
      </w:hyperlink>
      <w:r>
        <w:t xml:space="preserve"> - </w:t>
      </w:r>
      <w:hyperlink w:anchor="Par197" w:tooltip="Ссылка на текущий документ" w:history="1">
        <w:r>
          <w:rPr>
            <w:color w:val="0000FF"/>
          </w:rPr>
          <w:t>23 части 3 статьи 13</w:t>
        </w:r>
      </w:hyperlink>
      <w:r>
        <w:t xml:space="preserve"> настоящего Федерального закона.</w:t>
      </w:r>
    </w:p>
    <w:p w:rsidR="00000000" w:rsidRDefault="0091258B">
      <w:pPr>
        <w:pStyle w:val="ConsPlusNormal"/>
        <w:ind w:firstLine="540"/>
        <w:jc w:val="both"/>
      </w:pPr>
      <w:r>
        <w:t>2. 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</w:t>
      </w:r>
      <w:r>
        <w:t xml:space="preserve">редусмотренных </w:t>
      </w:r>
      <w:hyperlink w:anchor="Par186" w:tooltip="Ссылка на текущий документ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ar188" w:tooltip="Ссылка на текущий документ" w:history="1">
        <w:r>
          <w:rPr>
            <w:color w:val="0000FF"/>
          </w:rPr>
          <w:t>14</w:t>
        </w:r>
      </w:hyperlink>
      <w:r>
        <w:t xml:space="preserve"> и </w:t>
      </w:r>
      <w:hyperlink w:anchor="Par202" w:tooltip="Ссылка на текущий документ" w:history="1">
        <w:r>
          <w:rPr>
            <w:color w:val="0000FF"/>
          </w:rPr>
          <w:t>24 части 3 статьи 13</w:t>
        </w:r>
      </w:hyperlink>
      <w:r>
        <w:t xml:space="preserve"> настоящего Федерального закона, в сл</w:t>
      </w:r>
      <w:r>
        <w:t>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(испытаний) и измерени</w:t>
      </w:r>
      <w:r>
        <w:t>й данных факторов испытательные лаборатории (центры), аккредитованные национальным органом Российской Федерации по аккредитации в порядке, установленном законодательством Российской Федерации.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1258B">
      <w:pPr>
        <w:pStyle w:val="ConsPlusNormal"/>
        <w:ind w:firstLine="540"/>
        <w:jc w:val="both"/>
      </w:pPr>
      <w:r>
        <w:t>Организации, ранее аккредитованны</w:t>
      </w:r>
      <w:r>
        <w:t xml:space="preserve">е в сфере оказания услуг по аттестации рабочих мест по условиям труда, вправе проводить специальную оценку условий труда в порядке, предусмотренном </w:t>
      </w:r>
      <w:hyperlink w:anchor="Par405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- 3 статьи 27 данного документа.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3. Порядо</w:t>
      </w:r>
      <w:r>
        <w:t>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</w:t>
      </w:r>
      <w:r>
        <w:t>а устанавливается Правительством Российской Федерации.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47" w:name="Par323"/>
      <w:bookmarkEnd w:id="47"/>
      <w:r>
        <w:t>Статья 20. Эксперты организаций, проводящих специальную оценку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1258B">
      <w:pPr>
        <w:pStyle w:val="ConsPlusNormal"/>
        <w:ind w:firstLine="540"/>
        <w:jc w:val="both"/>
      </w:pPr>
      <w:r>
        <w:t xml:space="preserve">Обязанности экспертов организаций, указанных в </w:t>
      </w:r>
      <w:hyperlink w:anchor="Par405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06" w:tooltip="Ссылка на текущий документ" w:history="1">
        <w:r>
          <w:rPr>
            <w:color w:val="0000FF"/>
          </w:rPr>
          <w:t>2 статьи 27</w:t>
        </w:r>
      </w:hyperlink>
      <w:r>
        <w:t>, вправе выполнять лица, работающие в этих организациях по трудовому договору и допущенные в порядке, установленном законодательством о техническом регулиров</w:t>
      </w:r>
      <w:r>
        <w:t>ании, к работе в испытательных лабораториях (центрах), по состоянию на день вступления в силу настоящего Федерального закона, но не позднее установленных указанными частями сроков (</w:t>
      </w:r>
      <w:hyperlink w:anchor="Par407" w:tooltip="Ссылка на текущий документ" w:history="1">
        <w:r>
          <w:rPr>
            <w:color w:val="0000FF"/>
          </w:rPr>
          <w:t>часть 3 статьи 27</w:t>
        </w:r>
      </w:hyperlink>
      <w:r>
        <w:t xml:space="preserve"> да</w:t>
      </w:r>
      <w:r>
        <w:t>нного документа).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1. 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условий труда и имеющие сертификат эксперта н</w:t>
      </w:r>
      <w:r>
        <w:t>а право выполнения работ по специальной оценке условий труда (далее - сертификат эксперта).</w:t>
      </w:r>
    </w:p>
    <w:p w:rsidR="00000000" w:rsidRDefault="0091258B">
      <w:pPr>
        <w:pStyle w:val="ConsPlusNormal"/>
        <w:ind w:firstLine="540"/>
        <w:jc w:val="both"/>
      </w:pPr>
      <w:r>
        <w:t>2. Аттестация на право выполнения работ по специальной оценке условий труда, выдача в результате ее проведения сертификата эксперта и его аннулирование осуществляют</w:t>
      </w:r>
      <w: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порядке, установленном Правительством Российской Федерации.</w:t>
      </w:r>
    </w:p>
    <w:p w:rsidR="00000000" w:rsidRDefault="0091258B">
      <w:pPr>
        <w:pStyle w:val="ConsPlusNormal"/>
        <w:ind w:firstLine="540"/>
        <w:jc w:val="both"/>
      </w:pPr>
      <w:r>
        <w:t xml:space="preserve">3. Лица, претендующие </w:t>
      </w:r>
      <w:r>
        <w:t>на получение сертификата эксперта, должны соответствовать следующим требованиям:</w:t>
      </w:r>
    </w:p>
    <w:p w:rsidR="00000000" w:rsidRDefault="0091258B">
      <w:pPr>
        <w:pStyle w:val="ConsPlusNormal"/>
        <w:ind w:firstLine="540"/>
        <w:jc w:val="both"/>
      </w:pPr>
      <w:r>
        <w:t>1) наличие высшего образования;</w:t>
      </w:r>
    </w:p>
    <w:p w:rsidR="00000000" w:rsidRDefault="0091258B">
      <w:pPr>
        <w:pStyle w:val="ConsPlusNormal"/>
        <w:ind w:firstLine="540"/>
        <w:jc w:val="both"/>
      </w:pPr>
      <w:r>
        <w:t>2) наличие дополнительного профессионального образования, содержание дополнительной профессиональной программы которого предусматривает изучени</w:t>
      </w:r>
      <w:r>
        <w:t>е вопросов оценки условий труда в объеме не менее чем семьдесят два часа;</w:t>
      </w:r>
    </w:p>
    <w:p w:rsidR="00000000" w:rsidRDefault="0091258B">
      <w:pPr>
        <w:pStyle w:val="ConsPlusNormal"/>
        <w:ind w:firstLine="540"/>
        <w:jc w:val="both"/>
      </w:pPr>
      <w:r>
        <w:t>3) наличие опыта практической работы в области оценки условий труда, в том числе в области аттестации рабочих мест по условиям труда, не менее трех лет.</w:t>
      </w:r>
    </w:p>
    <w:p w:rsidR="00000000" w:rsidRDefault="0091258B">
      <w:pPr>
        <w:pStyle w:val="ConsPlusNormal"/>
        <w:ind w:firstLine="540"/>
        <w:jc w:val="both"/>
      </w:pPr>
      <w:r>
        <w:t>4. Форма сертификата эксперта</w:t>
      </w:r>
      <w:r>
        <w:t>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48" w:name="Par337"/>
      <w:bookmarkEnd w:id="48"/>
      <w:r>
        <w:t>Статья 21. Реестр организаций, проводящих специальную оценку условий труда, и реестр экспертов организаций, проводящих специальную оценку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Федеральным органом исполнительной власти, осуществляющим функции по вы</w:t>
      </w:r>
      <w:r>
        <w:t>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условий труда (далее - реестр организаций), и реестра экспертов орган</w:t>
      </w:r>
      <w:r>
        <w:t>изаций, проводящих специальную оценку условий труда (далее - реестр экспертов).</w:t>
      </w:r>
    </w:p>
    <w:p w:rsidR="00000000" w:rsidRDefault="0091258B">
      <w:pPr>
        <w:pStyle w:val="ConsPlusNormal"/>
        <w:ind w:firstLine="540"/>
        <w:jc w:val="both"/>
      </w:pPr>
      <w:r>
        <w:t>2. Порядок формирования и ведения реестра организаций устанавливается Правительством Российской Федерации.</w:t>
      </w:r>
    </w:p>
    <w:p w:rsidR="00000000" w:rsidRDefault="0091258B">
      <w:pPr>
        <w:pStyle w:val="ConsPlusNormal"/>
        <w:ind w:firstLine="540"/>
        <w:jc w:val="both"/>
      </w:pPr>
      <w:r>
        <w:t>3. 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1258B">
      <w:pPr>
        <w:pStyle w:val="ConsPlusNormal"/>
        <w:ind w:firstLine="540"/>
        <w:jc w:val="both"/>
      </w:pPr>
      <w:bookmarkStart w:id="49" w:name="Par342"/>
      <w:bookmarkEnd w:id="49"/>
      <w:r>
        <w:t>4. В ре</w:t>
      </w:r>
      <w:r>
        <w:t>естр организаций вносятся следующие сведения:</w:t>
      </w:r>
    </w:p>
    <w:p w:rsidR="00000000" w:rsidRDefault="0091258B">
      <w:pPr>
        <w:pStyle w:val="ConsPlusNormal"/>
        <w:ind w:firstLine="540"/>
        <w:jc w:val="both"/>
      </w:pPr>
      <w:r>
        <w:t>1) полное наименование организации и место ее нахождения;</w:t>
      </w:r>
    </w:p>
    <w:p w:rsidR="00000000" w:rsidRDefault="0091258B">
      <w:pPr>
        <w:pStyle w:val="ConsPlusNormal"/>
        <w:ind w:firstLine="540"/>
        <w:jc w:val="both"/>
      </w:pPr>
      <w:r>
        <w:t>2) идентификационный номер налогоплательщика;</w:t>
      </w:r>
    </w:p>
    <w:p w:rsidR="00000000" w:rsidRDefault="0091258B">
      <w:pPr>
        <w:pStyle w:val="ConsPlusNormal"/>
        <w:ind w:firstLine="540"/>
        <w:jc w:val="both"/>
      </w:pPr>
      <w:r>
        <w:t>3) основной государственный регистрационный номер;</w:t>
      </w:r>
    </w:p>
    <w:p w:rsidR="00000000" w:rsidRDefault="0091258B">
      <w:pPr>
        <w:pStyle w:val="ConsPlusNormal"/>
        <w:ind w:firstLine="540"/>
        <w:jc w:val="both"/>
      </w:pPr>
      <w:r>
        <w:t>4) регистрационный номер записи в реестре организаций;</w:t>
      </w:r>
    </w:p>
    <w:p w:rsidR="00000000" w:rsidRDefault="0091258B">
      <w:pPr>
        <w:pStyle w:val="ConsPlusNormal"/>
        <w:ind w:firstLine="540"/>
        <w:jc w:val="both"/>
      </w:pPr>
      <w:r>
        <w:t>5) дата внесения сведений об организации в реестр организаций;</w:t>
      </w:r>
    </w:p>
    <w:p w:rsidR="00000000" w:rsidRDefault="0091258B">
      <w:pPr>
        <w:pStyle w:val="ConsPlusNormal"/>
        <w:ind w:firstLine="540"/>
        <w:jc w:val="both"/>
      </w:pPr>
      <w:r>
        <w:t>6) 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91258B">
      <w:pPr>
        <w:pStyle w:val="ConsPlusNormal"/>
        <w:ind w:firstLine="540"/>
        <w:jc w:val="both"/>
      </w:pPr>
      <w:r>
        <w:t>7) дата принятия ре</w:t>
      </w:r>
      <w:r>
        <w:t>шения о возобновлении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91258B">
      <w:pPr>
        <w:pStyle w:val="ConsPlusNormal"/>
        <w:ind w:firstLine="540"/>
        <w:jc w:val="both"/>
      </w:pPr>
      <w:r>
        <w:t>8) дата принятия решения о прекращении деятельности организации в качестве организации, проводящей спец</w:t>
      </w:r>
      <w:r>
        <w:t>иальную оценку условий труда, и основание принятия такого решения.</w:t>
      </w:r>
    </w:p>
    <w:p w:rsidR="00000000" w:rsidRDefault="0091258B">
      <w:pPr>
        <w:pStyle w:val="ConsPlusNormal"/>
        <w:ind w:firstLine="540"/>
        <w:jc w:val="both"/>
      </w:pPr>
      <w:bookmarkStart w:id="50" w:name="Par351"/>
      <w:bookmarkEnd w:id="50"/>
      <w:r>
        <w:t>5. В реестр экспертов вносятся следующие сведения:</w:t>
      </w:r>
    </w:p>
    <w:p w:rsidR="00000000" w:rsidRDefault="0091258B">
      <w:pPr>
        <w:pStyle w:val="ConsPlusNormal"/>
        <w:ind w:firstLine="540"/>
        <w:jc w:val="both"/>
      </w:pPr>
      <w:r>
        <w:t>1) фамилия, имя, отчество (при наличии) эксперта;</w:t>
      </w:r>
    </w:p>
    <w:p w:rsidR="00000000" w:rsidRDefault="0091258B">
      <w:pPr>
        <w:pStyle w:val="ConsPlusNormal"/>
        <w:ind w:firstLine="540"/>
        <w:jc w:val="both"/>
      </w:pPr>
      <w:r>
        <w:t xml:space="preserve">2) номер, дата выдачи сертификата эксперта (дубликата сертификата эксперта) </w:t>
      </w:r>
      <w:r>
        <w:t>и дата окончания срока действия сертификата эксперта (дубликата сертификата эксперта);</w:t>
      </w:r>
    </w:p>
    <w:p w:rsidR="00000000" w:rsidRDefault="0091258B">
      <w:pPr>
        <w:pStyle w:val="ConsPlusNormal"/>
        <w:ind w:firstLine="540"/>
        <w:jc w:val="both"/>
      </w:pPr>
      <w:r>
        <w:t>3)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91258B">
      <w:pPr>
        <w:pStyle w:val="ConsPlusNormal"/>
        <w:ind w:firstLine="540"/>
        <w:jc w:val="both"/>
      </w:pPr>
      <w:r>
        <w:t>4) дата аннулирования сертификата эк</w:t>
      </w:r>
      <w:r>
        <w:t>сперта.</w:t>
      </w:r>
    </w:p>
    <w:p w:rsidR="00000000" w:rsidRDefault="0091258B">
      <w:pPr>
        <w:pStyle w:val="ConsPlusNormal"/>
        <w:ind w:firstLine="540"/>
        <w:jc w:val="both"/>
      </w:pPr>
      <w:r>
        <w:t xml:space="preserve">6. Сведения, указанные в </w:t>
      </w:r>
      <w:hyperlink w:anchor="Par342" w:tooltip="Ссылка на текущий документ" w:history="1">
        <w:r>
          <w:rPr>
            <w:color w:val="0000FF"/>
          </w:rPr>
          <w:t>частях 4</w:t>
        </w:r>
      </w:hyperlink>
      <w:r>
        <w:t xml:space="preserve"> и </w:t>
      </w:r>
      <w:hyperlink w:anchor="Par351" w:tooltip="Ссылка на текущий документ" w:history="1">
        <w:r>
          <w:rPr>
            <w:color w:val="0000FF"/>
          </w:rPr>
          <w:t>5</w:t>
        </w:r>
      </w:hyperlink>
      <w:r>
        <w:t xml:space="preserve"> настоящей статьи, подлежат размещению на официальном сайте федерального органа исполнительной власти</w:t>
      </w:r>
      <w:r>
        <w:t>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"Интернет" и должны быть доступны для ознакомления всем заинтересованным лицам без вз</w:t>
      </w:r>
      <w:r>
        <w:t>имания платы.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51" w:name="Par358"/>
      <w:bookmarkEnd w:id="51"/>
      <w:r>
        <w:t>Статья 22. Независимость организаций, проводящих специальную оценку условий труда, и экспертов организаций, проводящих специальную оценку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Организации, проводящие специальную оценку условий труда, и эксперты орга</w:t>
      </w:r>
      <w:r>
        <w:t>низаций, проводящих специальную оценку условий труда, независимы и руководствуются в своей деятельности исключительно требованиями Трудового кодекса Российской Федерации, настоящего Федерального закона, других федеральных законов и иных нормативных правовы</w:t>
      </w:r>
      <w:r>
        <w:t>х актов Российской Федерации, регулирующих специальную оценку условий труда.</w:t>
      </w:r>
    </w:p>
    <w:p w:rsidR="00000000" w:rsidRDefault="0091258B">
      <w:pPr>
        <w:pStyle w:val="ConsPlusNormal"/>
        <w:ind w:firstLine="540"/>
        <w:jc w:val="both"/>
      </w:pPr>
      <w:r>
        <w:t>2. Специальная оценка условий труда не может проводиться:</w:t>
      </w:r>
    </w:p>
    <w:p w:rsidR="00000000" w:rsidRDefault="0091258B">
      <w:pPr>
        <w:pStyle w:val="ConsPlusNormal"/>
        <w:ind w:firstLine="540"/>
        <w:jc w:val="both"/>
      </w:pPr>
      <w:r>
        <w:t>1) должностными лицами органов исполнительной власти, уполномоченных на осуществление государственного надзора (контроля)</w:t>
      </w:r>
      <w:r>
        <w:t xml:space="preserve"> в установленной сфере деятельности, а также на проведение государственной экспертизы условий труда;</w:t>
      </w:r>
    </w:p>
    <w:p w:rsidR="00000000" w:rsidRDefault="0091258B">
      <w:pPr>
        <w:pStyle w:val="ConsPlusNormal"/>
        <w:ind w:firstLine="540"/>
        <w:jc w:val="both"/>
      </w:pPr>
      <w:r>
        <w:t>2) организациями, руководители и иные должностные лица которых являются учредителями (участниками) юридических лиц (работодателей) и на рабочих местах кото</w:t>
      </w:r>
      <w:r>
        <w:t>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91258B">
      <w:pPr>
        <w:pStyle w:val="ConsPlusNormal"/>
        <w:ind w:firstLine="540"/>
        <w:jc w:val="both"/>
      </w:pPr>
      <w:r>
        <w:t xml:space="preserve">3) организациями, руководители и иные должностные лица которых состоят в близком </w:t>
      </w:r>
      <w:r>
        <w:t xml:space="preserve">родстве или 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</w:t>
      </w:r>
      <w:r>
        <w:lastRenderedPageBreak/>
        <w:t>которых проводится специальная оценка условий тр</w:t>
      </w:r>
      <w:r>
        <w:t>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91258B">
      <w:pPr>
        <w:pStyle w:val="ConsPlusNormal"/>
        <w:ind w:firstLine="540"/>
        <w:jc w:val="both"/>
      </w:pPr>
      <w:r>
        <w:t>4) организациями в отношении юридических лиц (работодателей), на рабочих местах которых проводится специальная оценка условий</w:t>
      </w:r>
      <w:r>
        <w:t xml:space="preserve">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юридических лиц (работодателей), а также в отношении юридических лиц (работодателей), имеющих общих с такой орга</w:t>
      </w:r>
      <w:r>
        <w:t>низацией учредителей (участников);</w:t>
      </w:r>
    </w:p>
    <w:p w:rsidR="00000000" w:rsidRDefault="0091258B">
      <w:pPr>
        <w:pStyle w:val="ConsPlusNormal"/>
        <w:ind w:firstLine="540"/>
        <w:jc w:val="both"/>
      </w:pPr>
      <w:r>
        <w:t>5) экспертами, являющимися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должностными лицами таких орг</w:t>
      </w:r>
      <w:r>
        <w:t>анизаций, несущими ответственность за организацию и проведение специальной оценки условий труда;</w:t>
      </w:r>
    </w:p>
    <w:p w:rsidR="00000000" w:rsidRDefault="0091258B">
      <w:pPr>
        <w:pStyle w:val="ConsPlusNormal"/>
        <w:ind w:firstLine="540"/>
        <w:jc w:val="both"/>
      </w:pPr>
      <w:r>
        <w:t>6) экспертами, которые состоят в близком родстве или свойстве (родители, супруги, дет</w:t>
      </w:r>
      <w:r>
        <w:t>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руководителями таких организаций, должн</w:t>
      </w:r>
      <w:r>
        <w:t>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  <w:r>
        <w:t>3. Порядок и размер оплаты выполнения работ, оказания услуг организациями, проводящими специальную оценку условий труда, определяются г</w:t>
      </w:r>
      <w:r>
        <w:t>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настоящим Федеральным законом.</w:t>
      </w:r>
    </w:p>
    <w:p w:rsidR="00000000" w:rsidRDefault="0091258B">
      <w:pPr>
        <w:pStyle w:val="ConsPlusNormal"/>
        <w:ind w:firstLine="540"/>
        <w:jc w:val="both"/>
      </w:pPr>
      <w:r>
        <w:t>4. Организ</w:t>
      </w:r>
      <w:r>
        <w:t>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которых заинтересованность организации,</w:t>
      </w:r>
      <w:r>
        <w:t xml:space="preserve">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91258B">
      <w:pPr>
        <w:pStyle w:val="ConsPlusNormal"/>
        <w:ind w:firstLine="540"/>
        <w:jc w:val="both"/>
      </w:pPr>
      <w:r>
        <w:t>Статья 14.54  КоАП, предусматривающая ответственность за  нарушение установле</w:t>
      </w:r>
      <w:r>
        <w:t>нного порядка проведения специальной оценки условий труда, вступит в силу с 1 января 2015 года.</w:t>
      </w:r>
    </w:p>
    <w:p w:rsidR="00000000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1258B">
      <w:pPr>
        <w:pStyle w:val="ConsPlusNormal"/>
        <w:ind w:firstLine="540"/>
        <w:jc w:val="both"/>
      </w:pPr>
      <w:r>
        <w:t>5. Нарушение организацией, проводящей специальную оценку условий труда, или экспертом порядка проведения специальной оценки условий труда влечет за собой админ</w:t>
      </w:r>
      <w:r>
        <w:t>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52" w:name="Par376"/>
      <w:bookmarkEnd w:id="52"/>
      <w:r>
        <w:t>Статья 23. Обеспечение исполнения обязательств организации, проводящей специальную оценку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Организация, проводящая сп</w:t>
      </w:r>
      <w:r>
        <w:t>ециальную оценку условий труда, при ее проведении может обеспечивать исполнение своих обязательств, связанных с риском наступления имущественной ответственности, по обязательствам, возникающим вследствие причинения ущерба работодателям - заказчикам проведе</w:t>
      </w:r>
      <w:r>
        <w:t>ния специальной оценки условий труда, и (или) работникам, в отношении рабочих мест которых проводилась специальная оценка условий труда, и (или) иным лицам, путем заключения договора добровольного страхования такой ответственности.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53" w:name="Par380"/>
      <w:bookmarkEnd w:id="53"/>
      <w:r>
        <w:t xml:space="preserve">Статья 24. </w:t>
      </w:r>
      <w:r>
        <w:t>Экспертиза качества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bookmarkStart w:id="54" w:name="Par382"/>
      <w:bookmarkEnd w:id="54"/>
      <w:r>
        <w:t>1.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</w:t>
      </w:r>
      <w:r>
        <w:t>ы условий труда, предусмотренной Трудовым кодексом Российской Федерации.</w:t>
      </w:r>
    </w:p>
    <w:p w:rsidR="00000000" w:rsidRDefault="0091258B">
      <w:pPr>
        <w:pStyle w:val="ConsPlusNormal"/>
        <w:ind w:firstLine="540"/>
        <w:jc w:val="both"/>
      </w:pPr>
      <w:bookmarkStart w:id="55" w:name="Par383"/>
      <w:bookmarkEnd w:id="55"/>
      <w:r>
        <w:t>2. Экспертиза качества специальной оценки условий труда осуществляется:</w:t>
      </w:r>
    </w:p>
    <w:p w:rsidR="00000000" w:rsidRDefault="0091258B">
      <w:pPr>
        <w:pStyle w:val="ConsPlusNormal"/>
        <w:ind w:firstLine="540"/>
        <w:jc w:val="both"/>
      </w:pPr>
      <w:r>
        <w:t>1) по представлениям территориальных органов федерального органа исполнительной власти, уполномочен</w:t>
      </w:r>
      <w:r>
        <w:t>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связи с осуществлением мероприятий по государственному контролю (надзору) за соблюдени</w:t>
      </w:r>
      <w:r>
        <w:t>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страховщиков;</w:t>
      </w:r>
    </w:p>
    <w:p w:rsidR="00000000" w:rsidRDefault="0091258B">
      <w:pPr>
        <w:pStyle w:val="ConsPlusNormal"/>
        <w:ind w:firstLine="540"/>
        <w:jc w:val="both"/>
      </w:pPr>
      <w:bookmarkStart w:id="56" w:name="Par385"/>
      <w:bookmarkEnd w:id="56"/>
      <w:r>
        <w:lastRenderedPageBreak/>
        <w:t xml:space="preserve">2) по поданным непосредственно в орган, уполномоченный на проведение экспертизы качества специальной оценки условий труда, в соответствии с </w:t>
      </w:r>
      <w:hyperlink w:anchor="Par38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заявлениям работников, профессиона</w:t>
      </w:r>
      <w:r>
        <w:t>льных союзов, их объединений, иных уполномоченных работниками представительных органов, а также работодателей, их объединений, страховщиков.</w:t>
      </w:r>
    </w:p>
    <w:p w:rsidR="00000000" w:rsidRDefault="0091258B">
      <w:pPr>
        <w:pStyle w:val="ConsPlusNormal"/>
        <w:ind w:firstLine="540"/>
        <w:jc w:val="both"/>
      </w:pPr>
      <w:r>
        <w:t xml:space="preserve">3. Проведение экспертизы качества специальной оценки условий труда по основанию, указанному в </w:t>
      </w:r>
      <w:hyperlink w:anchor="Par385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статьи, осуществляется на платной основе за счет средств заявителя. Методические рекомендации по определению раз</w:t>
      </w:r>
      <w:r>
        <w:t>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91258B">
      <w:pPr>
        <w:pStyle w:val="ConsPlusNormal"/>
        <w:ind w:firstLine="540"/>
        <w:jc w:val="both"/>
      </w:pPr>
      <w:r>
        <w:t>4. Разногласия по вопросам проведения экспертизы качества специальной о</w:t>
      </w:r>
      <w:r>
        <w:t xml:space="preserve">ценки условий труда, несогласие заявителей, указанных в </w:t>
      </w:r>
      <w:hyperlink w:anchor="Par383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с результатами экспертизы качества специальной оценки условий труда рассматриваются федеральным органом исполнительной </w:t>
      </w:r>
      <w:r>
        <w:t>власти, осуществляющим функции по выработке и реализации государственной политики и нормативно-правовому регулированию в сфере труда, с учетом требований Федерального закона от 27 июля 2010 года N 210-ФЗ "Об организации предоставления государственных и мун</w:t>
      </w:r>
      <w:r>
        <w:t>иципальных услуг".</w:t>
      </w:r>
    </w:p>
    <w:p w:rsidR="00000000" w:rsidRDefault="0091258B">
      <w:pPr>
        <w:pStyle w:val="ConsPlusNormal"/>
        <w:ind w:firstLine="540"/>
        <w:jc w:val="both"/>
      </w:pPr>
      <w:r>
        <w:t xml:space="preserve">5.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</w:t>
      </w:r>
      <w:r>
        <w:t>исполнительной власти.</w:t>
      </w:r>
    </w:p>
    <w:p w:rsidR="00000000" w:rsidRDefault="0091258B">
      <w:pPr>
        <w:pStyle w:val="ConsPlusNormal"/>
        <w:ind w:firstLine="540"/>
        <w:jc w:val="both"/>
      </w:pPr>
      <w:r>
        <w:t xml:space="preserve">6. Результаты экспертизы качества специальной оценки условий труда подлежат передаче в информационную систему учета в порядке, установленном </w:t>
      </w:r>
      <w:hyperlink w:anchor="Par294" w:tooltip="Ссылка на текущий документ" w:history="1">
        <w:r>
          <w:rPr>
            <w:color w:val="0000FF"/>
          </w:rPr>
          <w:t>частью 3 статьи 18</w:t>
        </w:r>
      </w:hyperlink>
      <w:r>
        <w:t xml:space="preserve"> настоящего Федерал</w:t>
      </w:r>
      <w:r>
        <w:t>ьного закона. Обязанность по передаче результатов экспертизы качества специальной оценки условий труда возлагается на орган, уполномоченный на проведение экспертизы качества специальной оценки условий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7" w:name="Par391"/>
      <w:bookmarkEnd w:id="57"/>
      <w:r>
        <w:rPr>
          <w:b/>
          <w:bCs/>
          <w:sz w:val="16"/>
          <w:szCs w:val="16"/>
        </w:rPr>
        <w:t>Глава 4. ЗАКЛЮЧИТЕЛЬНЫЕ ПОЛОЖЕНИЯ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58" w:name="Par393"/>
      <w:bookmarkEnd w:id="58"/>
      <w:r>
        <w:t>Статья 25. Государственный контроль (надзор) и профсоюзный контроль за соблюдением требований настоящего Федерального закона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Государственный контроль (надзор) за соблюдением требований настоящего Федерального закона осуществляется федеральн</w:t>
      </w:r>
      <w:r>
        <w:t>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</w:t>
      </w:r>
      <w:r>
        <w:t>ии с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91258B">
      <w:pPr>
        <w:pStyle w:val="ConsPlusNormal"/>
        <w:ind w:firstLine="540"/>
        <w:jc w:val="both"/>
      </w:pPr>
      <w:r>
        <w:t>2. Профсоюзный контроль за соблюдением требований настоящего Федерального закона осуществляется инспекциями труда соответ</w:t>
      </w:r>
      <w:r>
        <w:t>ствующих профессиональных союзов в порядке, установленном трудовым законодательством и законодательством Российской Федерации о профессиональных союзах, их правах и гарантиях деятельности.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59" w:name="Par398"/>
      <w:bookmarkEnd w:id="59"/>
      <w:r>
        <w:t>Статья 26. Рассмотрение разногласий по вопросам провед</w:t>
      </w:r>
      <w:r>
        <w:t>ения специальной оценки условий труда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>1. Разногласия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</w:t>
      </w:r>
      <w:r>
        <w:t xml:space="preserve">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</w:t>
      </w:r>
      <w:r>
        <w:t>правовых актов, содержащих нормы трудового права, и его территориальными органами, решения которых могут быть обжалованы в судебном порядке.</w:t>
      </w:r>
    </w:p>
    <w:p w:rsidR="00000000" w:rsidRDefault="0091258B">
      <w:pPr>
        <w:pStyle w:val="ConsPlusNormal"/>
        <w:ind w:firstLine="540"/>
        <w:jc w:val="both"/>
      </w:pPr>
      <w:r>
        <w:t>2. Работодатель, работник, выборный орган первичной профсоюзной организации или иной представительный орган работни</w:t>
      </w:r>
      <w:r>
        <w:t>ков вправе обжаловать результаты проведения специальной оценки условий труда в судебном порядке.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60" w:name="Par403"/>
      <w:bookmarkEnd w:id="60"/>
      <w:r>
        <w:t>Статья 27. Переходные положения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bookmarkStart w:id="61" w:name="Par405"/>
      <w:bookmarkEnd w:id="61"/>
      <w:r>
        <w:t xml:space="preserve">1. Организации, аккредитованные в порядке, действовавшем до дня вступления в силу настоящего </w:t>
      </w:r>
      <w:r>
        <w:lastRenderedPageBreak/>
        <w:t>Федераль</w:t>
      </w:r>
      <w:r>
        <w:t>ного закона, в качестве организаций, оказывающих услуги по аттестации рабочих 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</w:t>
      </w:r>
      <w:r>
        <w:t>в аккредитации испытательных лабораторий (центров) этих организаций, но не позднее чем до 31 декабря 2018 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</w:t>
      </w:r>
      <w:r>
        <w:t>орий (центров) осуществляется в соответствии с законодательством Российской Федерации о техническом регулировании.</w:t>
      </w:r>
    </w:p>
    <w:p w:rsidR="00000000" w:rsidRDefault="0091258B">
      <w:pPr>
        <w:pStyle w:val="ConsPlusNormal"/>
        <w:ind w:firstLine="540"/>
        <w:jc w:val="both"/>
      </w:pPr>
      <w:bookmarkStart w:id="62" w:name="Par406"/>
      <w:bookmarkEnd w:id="62"/>
      <w:r>
        <w:t>2. Организации, которые аккредитованы в порядке, действовавшем до дня вступления в силу настоящего Федерального закона, в качеств</w:t>
      </w:r>
      <w:r>
        <w:t>е организаций, оказывающих услуги по аттестации рабочих мест по условиям труда, и имеют в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</w:t>
      </w:r>
      <w:r>
        <w:t xml:space="preserve">а без учета требований, установленных </w:t>
      </w:r>
      <w:hyperlink w:anchor="Par314" w:tooltip="Ссылка на текущий документ" w:history="1">
        <w:r>
          <w:rPr>
            <w:color w:val="0000FF"/>
          </w:rPr>
          <w:t>пунктом 2 части 1 статьи 19</w:t>
        </w:r>
      </w:hyperlink>
      <w:r>
        <w:t xml:space="preserve"> настоящего Федерального закона, до 31 декабря 2014 года включительно.</w:t>
      </w:r>
    </w:p>
    <w:p w:rsidR="00000000" w:rsidRDefault="0091258B">
      <w:pPr>
        <w:pStyle w:val="ConsPlusNormal"/>
        <w:ind w:firstLine="540"/>
        <w:jc w:val="both"/>
      </w:pPr>
      <w:bookmarkStart w:id="63" w:name="Par407"/>
      <w:bookmarkEnd w:id="63"/>
      <w:r>
        <w:t xml:space="preserve">3. Обязанности экспертов организаций, указанных в </w:t>
      </w:r>
      <w:hyperlink w:anchor="Par405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06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вправе выполнять лица, работающие в этих организациях по трудовому договору и допущенные в порядке, установленном зако</w:t>
      </w:r>
      <w:r>
        <w:t xml:space="preserve">нодательством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</w:t>
      </w:r>
      <w:hyperlink w:anchor="Par405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406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91258B">
      <w:pPr>
        <w:pStyle w:val="ConsPlusNormal"/>
        <w:ind w:firstLine="540"/>
        <w:jc w:val="both"/>
      </w:pPr>
      <w:r>
        <w:t xml:space="preserve">4. В случае, если до дня вступления в силу настоящего Федерального закона в отношении рабочих мест была проведена аттестация рабочих мест по условиям </w:t>
      </w:r>
      <w:r>
        <w:t xml:space="preserve">труда, специальная оценка условий труда в отношении таких рабочих мест может не проводиться в течение пяти лет со дня завершения данной аттестации, за исключением случаев возникновения обстоятельств, указанных в </w:t>
      </w:r>
      <w:hyperlink w:anchor="Par249" w:tooltip="Ссылка на текущий документ" w:history="1">
        <w:r>
          <w:rPr>
            <w:color w:val="0000FF"/>
          </w:rPr>
          <w:t>части 1 статьи 17</w:t>
        </w:r>
      </w:hyperlink>
      <w:r>
        <w:t xml:space="preserve"> настоящего Федерального закона. При этом для целей, определенных </w:t>
      </w:r>
      <w:hyperlink w:anchor="Par75" w:tooltip="Ссылка на текущий докумен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используются результаты данной аттестации, проведенной в соответст</w:t>
      </w:r>
      <w:r>
        <w:t>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срока действия имеющихся результатов ат</w:t>
      </w:r>
      <w:r>
        <w:t>тестации рабочих мест по условиям труда.</w:t>
      </w:r>
    </w:p>
    <w:p w:rsidR="00000000" w:rsidRDefault="0091258B">
      <w:pPr>
        <w:pStyle w:val="ConsPlusNormal"/>
        <w:ind w:firstLine="540"/>
        <w:jc w:val="both"/>
      </w:pPr>
      <w:bookmarkStart w:id="64" w:name="Par409"/>
      <w:bookmarkEnd w:id="64"/>
      <w:r>
        <w:t xml:space="preserve">5. В отношении рабочих мест, указанных в </w:t>
      </w:r>
      <w:hyperlink w:anchor="Par118" w:tooltip="Ссылка на текущий документ" w:history="1">
        <w:r>
          <w:rPr>
            <w:color w:val="0000FF"/>
          </w:rPr>
          <w:t>части 7 статьи 9</w:t>
        </w:r>
      </w:hyperlink>
      <w:r>
        <w:t xml:space="preserve"> настоящего Федерального закона, специальная оценка условий труда проводится в общем порядк</w:t>
      </w:r>
      <w:r>
        <w:t>е, предусмотренном настоящим Федеральным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91258B">
      <w:pPr>
        <w:pStyle w:val="ConsPlusNormal"/>
        <w:ind w:firstLine="540"/>
        <w:jc w:val="both"/>
      </w:pPr>
      <w:bookmarkStart w:id="65" w:name="Par410"/>
      <w:bookmarkEnd w:id="65"/>
      <w:r>
        <w:t xml:space="preserve">6. </w:t>
      </w:r>
      <w:r>
        <w:t xml:space="preserve">В отношении рабочих мест, не указанных в </w:t>
      </w:r>
      <w:hyperlink w:anchor="Par135" w:tooltip="Ссылка на текущий документ" w:history="1">
        <w:r>
          <w:rPr>
            <w:color w:val="0000FF"/>
          </w:rPr>
          <w:t>части 6 статьи 10</w:t>
        </w:r>
      </w:hyperlink>
      <w:r>
        <w:t xml:space="preserve"> настоящего Федерального закона, специальная оценка условий труда может проводиться поэтапно и должна быть завершена не позднее чем 31 декабря </w:t>
      </w:r>
      <w:r>
        <w:t>2018 года.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  <w:outlineLvl w:val="1"/>
      </w:pPr>
      <w:bookmarkStart w:id="66" w:name="Par412"/>
      <w:bookmarkEnd w:id="66"/>
      <w:r>
        <w:t>Статья 28. Порядок вступления в силу настоящего Федерального закона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2014 года, за исключением </w:t>
      </w:r>
      <w:hyperlink w:anchor="Par264" w:tooltip="Ссылка на текущий документ" w:history="1">
        <w:r>
          <w:rPr>
            <w:color w:val="0000FF"/>
          </w:rPr>
          <w:t>статьи 18</w:t>
        </w:r>
      </w:hyperlink>
      <w:r>
        <w:t xml:space="preserve"> настоящего Фед</w:t>
      </w:r>
      <w:r>
        <w:t>ерального закона.</w:t>
      </w:r>
    </w:p>
    <w:p w:rsidR="00000000" w:rsidRDefault="0091258B">
      <w:pPr>
        <w:pStyle w:val="ConsPlusNormal"/>
        <w:ind w:firstLine="540"/>
        <w:jc w:val="both"/>
      </w:pPr>
      <w:bookmarkStart w:id="67" w:name="Par415"/>
      <w:bookmarkEnd w:id="67"/>
      <w:r>
        <w:t xml:space="preserve">2. </w:t>
      </w:r>
      <w:hyperlink w:anchor="Par264" w:tooltip="Ссылка на текущий документ" w:history="1">
        <w:r>
          <w:rPr>
            <w:color w:val="0000FF"/>
          </w:rPr>
          <w:t>Статья 18</w:t>
        </w:r>
      </w:hyperlink>
      <w:r>
        <w:t xml:space="preserve"> настоящего Федерального закона вступает в силу с 1 января 2016 года.</w:t>
      </w:r>
    </w:p>
    <w:p w:rsidR="00000000" w:rsidRDefault="0091258B">
      <w:pPr>
        <w:pStyle w:val="ConsPlusNormal"/>
        <w:ind w:firstLine="540"/>
        <w:jc w:val="both"/>
      </w:pPr>
      <w:bookmarkStart w:id="68" w:name="Par416"/>
      <w:bookmarkEnd w:id="68"/>
      <w:r>
        <w:t xml:space="preserve">3. До 1 января 2016 года сведения, указанные в </w:t>
      </w:r>
      <w:hyperlink w:anchor="Par264" w:tooltip="Ссылка на текущий документ" w:history="1">
        <w:r>
          <w:rPr>
            <w:color w:val="0000FF"/>
          </w:rPr>
          <w:t>статье 18</w:t>
        </w:r>
      </w:hyperlink>
      <w:r>
        <w:t xml:space="preserve"> настоящего Федерального закона, передаются в федеральный орган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</w:t>
      </w:r>
      <w:r>
        <w:t>х актов,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jc w:val="right"/>
      </w:pPr>
      <w:r>
        <w:t>Президент</w:t>
      </w:r>
    </w:p>
    <w:p w:rsidR="00000000" w:rsidRDefault="0091258B">
      <w:pPr>
        <w:pStyle w:val="ConsPlusNormal"/>
        <w:jc w:val="right"/>
      </w:pPr>
      <w:r>
        <w:t>Российской Федерации</w:t>
      </w:r>
    </w:p>
    <w:p w:rsidR="00000000" w:rsidRDefault="0091258B">
      <w:pPr>
        <w:pStyle w:val="ConsPlusNormal"/>
        <w:jc w:val="right"/>
      </w:pPr>
      <w:r>
        <w:t>В.ПУТИН</w:t>
      </w:r>
    </w:p>
    <w:p w:rsidR="00000000" w:rsidRDefault="0091258B">
      <w:pPr>
        <w:pStyle w:val="ConsPlusNormal"/>
      </w:pPr>
      <w:r>
        <w:t>Москва, Кремль</w:t>
      </w:r>
    </w:p>
    <w:p w:rsidR="00000000" w:rsidRDefault="0091258B">
      <w:pPr>
        <w:pStyle w:val="ConsPlusNormal"/>
      </w:pPr>
      <w:r>
        <w:t>28 декабря 2013 года</w:t>
      </w:r>
    </w:p>
    <w:p w:rsidR="00000000" w:rsidRDefault="0091258B">
      <w:pPr>
        <w:pStyle w:val="ConsPlusNormal"/>
      </w:pPr>
      <w:r>
        <w:t>N 426-ФЗ</w:t>
      </w:r>
    </w:p>
    <w:p w:rsidR="00000000" w:rsidRDefault="0091258B">
      <w:pPr>
        <w:pStyle w:val="ConsPlusNormal"/>
        <w:ind w:firstLine="540"/>
        <w:jc w:val="both"/>
      </w:pPr>
    </w:p>
    <w:p w:rsidR="00000000" w:rsidRDefault="0091258B">
      <w:pPr>
        <w:pStyle w:val="ConsPlusNormal"/>
        <w:ind w:firstLine="540"/>
        <w:jc w:val="both"/>
      </w:pPr>
    </w:p>
    <w:p w:rsidR="0091258B" w:rsidRDefault="0091258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1258B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8B" w:rsidRDefault="0091258B" w:rsidP="00632335">
      <w:pPr>
        <w:spacing w:after="0" w:line="240" w:lineRule="auto"/>
      </w:pPr>
      <w:r>
        <w:separator/>
      </w:r>
    </w:p>
  </w:endnote>
  <w:endnote w:type="continuationSeparator" w:id="0">
    <w:p w:rsidR="0091258B" w:rsidRDefault="0091258B" w:rsidP="0063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25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5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5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5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B3F1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3F1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B3F1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3F13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1258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8B" w:rsidRDefault="0091258B" w:rsidP="00632335">
      <w:pPr>
        <w:spacing w:after="0" w:line="240" w:lineRule="auto"/>
      </w:pPr>
      <w:r>
        <w:separator/>
      </w:r>
    </w:p>
  </w:footnote>
  <w:footnote w:type="continuationSeparator" w:id="0">
    <w:p w:rsidR="0091258B" w:rsidRDefault="0091258B" w:rsidP="0063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5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28.12.2013 N 426-ФЗ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специальной оценке условий труда"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5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1258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5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03.03.2014</w:t>
          </w:r>
        </w:p>
      </w:tc>
    </w:tr>
  </w:tbl>
  <w:p w:rsidR="00000000" w:rsidRDefault="0091258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1258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93DCC"/>
    <w:rsid w:val="00693DCC"/>
    <w:rsid w:val="0091258B"/>
    <w:rsid w:val="00DB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11958</Words>
  <Characters>68165</Characters>
  <Application>Microsoft Office Word</Application>
  <DocSecurity>2</DocSecurity>
  <Lines>568</Lines>
  <Paragraphs>159</Paragraphs>
  <ScaleCrop>false</ScaleCrop>
  <Company>DG Win&amp;Soft</Company>
  <LinksUpToDate>false</LinksUpToDate>
  <CharactersWithSpaces>79964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426-ФЗ"О специальной оценке условий труда"</dc:title>
  <dc:creator>ConsultantPlus</dc:creator>
  <cp:lastModifiedBy>Админ1</cp:lastModifiedBy>
  <cp:revision>2</cp:revision>
  <dcterms:created xsi:type="dcterms:W3CDTF">2014-04-07T06:40:00Z</dcterms:created>
  <dcterms:modified xsi:type="dcterms:W3CDTF">2014-04-07T06:40:00Z</dcterms:modified>
</cp:coreProperties>
</file>