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CE" w:rsidRDefault="004E67CE" w:rsidP="00490B7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УВАЖАЕМЫЕ </w:t>
      </w:r>
      <w:r w:rsidRPr="000A4A4C">
        <w:rPr>
          <w:rFonts w:ascii="Times New Roman" w:hAnsi="Times New Roman"/>
          <w:b/>
          <w:sz w:val="40"/>
          <w:szCs w:val="40"/>
        </w:rPr>
        <w:t xml:space="preserve"> ЖИТЕЛИ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4E67CE" w:rsidRPr="000A4A4C" w:rsidRDefault="004E67CE" w:rsidP="00490B7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Карымского района</w:t>
      </w:r>
      <w:r w:rsidRPr="000A4A4C">
        <w:rPr>
          <w:rFonts w:ascii="Times New Roman" w:hAnsi="Times New Roman"/>
          <w:b/>
          <w:sz w:val="40"/>
          <w:szCs w:val="40"/>
        </w:rPr>
        <w:t>!</w:t>
      </w:r>
    </w:p>
    <w:p w:rsidR="004E67CE" w:rsidRDefault="004E67CE" w:rsidP="007A2000">
      <w:pPr>
        <w:ind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 случае обнаружения взрывоопасного предмета необходимо:</w:t>
      </w:r>
    </w:p>
    <w:p w:rsidR="004E67CE" w:rsidRDefault="004E67CE" w:rsidP="007A2000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Отойти на безопасное расстояние. Ни в коем случае не пытаться самостоятельно перенести, потрогать, разминировать взрывоопасный предмет.</w:t>
      </w:r>
    </w:p>
    <w:p w:rsidR="004E67CE" w:rsidRDefault="004E67CE" w:rsidP="007A2000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Пресечь допуск к месту обнаружения взрывоопасного предмета людей и животных, автомобильного транспорта.</w:t>
      </w:r>
    </w:p>
    <w:p w:rsidR="004E67CE" w:rsidRDefault="004E67CE" w:rsidP="00DB5A74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Сообщить о находке в полицию</w:t>
      </w:r>
      <w:bookmarkStart w:id="0" w:name="_GoBack"/>
      <w:bookmarkEnd w:id="0"/>
      <w:r>
        <w:rPr>
          <w:rFonts w:ascii="Times New Roman" w:hAnsi="Times New Roman"/>
          <w:sz w:val="40"/>
          <w:szCs w:val="40"/>
        </w:rPr>
        <w:t xml:space="preserve"> либо дежурному по оперативной группе ликвидации последствий пожара по телефонам:</w:t>
      </w:r>
    </w:p>
    <w:p w:rsidR="004E67CE" w:rsidRDefault="004E67CE" w:rsidP="001D0F81">
      <w:pPr>
        <w:pStyle w:val="ListParagraph"/>
        <w:ind w:left="0"/>
        <w:jc w:val="both"/>
        <w:rPr>
          <w:rFonts w:ascii="Times New Roman" w:hAnsi="Times New Roman"/>
          <w:sz w:val="40"/>
          <w:szCs w:val="4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15"/>
      </w:tblGrid>
      <w:tr w:rsidR="004E67CE" w:rsidRPr="007C1154" w:rsidTr="00BF56F3">
        <w:trPr>
          <w:trHeight w:val="3054"/>
        </w:trPr>
        <w:tc>
          <w:tcPr>
            <w:tcW w:w="10915" w:type="dxa"/>
          </w:tcPr>
          <w:p w:rsidR="004E67CE" w:rsidRPr="001D0F81" w:rsidRDefault="004E67CE" w:rsidP="00DB5A74">
            <w:pPr>
              <w:pStyle w:val="ListParagraph"/>
              <w:ind w:left="-69" w:right="-42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C1154">
              <w:rPr>
                <w:rFonts w:ascii="Times New Roman" w:hAnsi="Times New Roman"/>
                <w:sz w:val="36"/>
                <w:szCs w:val="36"/>
              </w:rPr>
              <w:t>ДЕЖУРНАЯ ЧАСТ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Ь ОМВД КАРЫМСКОГО РАЙОНА – </w:t>
            </w:r>
            <w:r w:rsidRPr="001D0F81">
              <w:rPr>
                <w:rFonts w:ascii="Times New Roman" w:hAnsi="Times New Roman"/>
                <w:b/>
                <w:sz w:val="36"/>
                <w:szCs w:val="36"/>
              </w:rPr>
              <w:t>т. 8-(30234) 3-14-62; 02; 020.</w:t>
            </w:r>
          </w:p>
          <w:p w:rsidR="004E67CE" w:rsidRPr="001D0F81" w:rsidRDefault="004E67CE" w:rsidP="00DB5A74">
            <w:pPr>
              <w:pStyle w:val="ListParagraph"/>
              <w:ind w:left="-69" w:right="-42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C1154">
              <w:rPr>
                <w:rFonts w:ascii="Times New Roman" w:hAnsi="Times New Roman"/>
                <w:sz w:val="36"/>
                <w:szCs w:val="36"/>
              </w:rPr>
              <w:t xml:space="preserve">ДЕЖУРНЫЙ ПО ОПЕРАТИВНОЙ ГРУППЕ ЛИКВИДАЦИИ ПОСЛЕДСТВИЙ НА СКЛАДЕ ИНЖЕНЕРНЫХ БОЕПРИПАСОВ ВОСТОЧНОГО ВОЕННОГО ОКРУГА - </w:t>
            </w:r>
            <w:r w:rsidRPr="001D0F81">
              <w:rPr>
                <w:rFonts w:ascii="Times New Roman" w:hAnsi="Times New Roman"/>
                <w:b/>
                <w:sz w:val="36"/>
                <w:szCs w:val="36"/>
              </w:rPr>
              <w:t>т. 8-914-462-83-24,                      т.8-(30234) 7 – 13-13.</w:t>
            </w:r>
          </w:p>
          <w:p w:rsidR="004E67CE" w:rsidRPr="001D0F81" w:rsidRDefault="004E67CE" w:rsidP="00DB5A74">
            <w:pPr>
              <w:pStyle w:val="ListParagraph"/>
              <w:ind w:left="-69" w:right="-42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Диспетчер ЕДДС района</w:t>
            </w:r>
            <w:r w:rsidRPr="007C1154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1D0F81">
              <w:rPr>
                <w:rFonts w:ascii="Times New Roman" w:hAnsi="Times New Roman"/>
                <w:b/>
                <w:sz w:val="36"/>
                <w:szCs w:val="36"/>
              </w:rPr>
              <w:t>т.8-(30234) 3 – 30-00.</w:t>
            </w:r>
          </w:p>
          <w:p w:rsidR="004E67CE" w:rsidRPr="007C1154" w:rsidRDefault="004E67CE" w:rsidP="00230386">
            <w:pPr>
              <w:pStyle w:val="ListParagraph"/>
              <w:ind w:left="-69" w:right="-42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4E67CE" w:rsidRDefault="004E67CE" w:rsidP="000A4A4C">
      <w:pPr>
        <w:pStyle w:val="ListParagraph"/>
        <w:tabs>
          <w:tab w:val="left" w:pos="3945"/>
        </w:tabs>
        <w:ind w:left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</w:p>
    <w:p w:rsidR="004E67CE" w:rsidRDefault="004E67CE" w:rsidP="00DB5A74">
      <w:pPr>
        <w:pStyle w:val="ListParagraph"/>
        <w:tabs>
          <w:tab w:val="left" w:pos="3945"/>
        </w:tabs>
        <w:ind w:left="0"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приезду сотрудников полиции либо саперов указать место обнаружения взрывоопасного предмета.</w:t>
      </w:r>
    </w:p>
    <w:p w:rsidR="004E67CE" w:rsidRDefault="004E67CE" w:rsidP="00DB5A74">
      <w:pPr>
        <w:pStyle w:val="ListParagraph"/>
        <w:tabs>
          <w:tab w:val="left" w:pos="3945"/>
        </w:tabs>
        <w:rPr>
          <w:rFonts w:ascii="Times New Roman" w:hAnsi="Times New Roman"/>
          <w:b/>
          <w:sz w:val="32"/>
          <w:szCs w:val="32"/>
        </w:rPr>
      </w:pPr>
    </w:p>
    <w:p w:rsidR="004E67CE" w:rsidRPr="000A4A4C" w:rsidRDefault="004E67CE" w:rsidP="001D0F81">
      <w:pPr>
        <w:pStyle w:val="ListParagraph"/>
        <w:tabs>
          <w:tab w:val="left" w:pos="3945"/>
        </w:tabs>
        <w:ind w:left="0" w:firstLine="709"/>
        <w:rPr>
          <w:rFonts w:ascii="Times New Roman" w:hAnsi="Times New Roman"/>
          <w:b/>
          <w:sz w:val="32"/>
          <w:szCs w:val="32"/>
        </w:rPr>
      </w:pPr>
      <w:r w:rsidRPr="000A4A4C">
        <w:rPr>
          <w:rFonts w:ascii="Times New Roman" w:hAnsi="Times New Roman"/>
          <w:b/>
          <w:sz w:val="32"/>
          <w:szCs w:val="32"/>
        </w:rPr>
        <w:t>РУКОВОДСТВО ОПЕРАТИВНОЙ ГРУППЫ</w:t>
      </w:r>
    </w:p>
    <w:sectPr w:rsidR="004E67CE" w:rsidRPr="000A4A4C" w:rsidSect="001D0F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FBE"/>
    <w:multiLevelType w:val="hybridMultilevel"/>
    <w:tmpl w:val="3FF896FC"/>
    <w:lvl w:ilvl="0" w:tplc="8EA6D8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AD3"/>
    <w:rsid w:val="000A4A4C"/>
    <w:rsid w:val="001D0F81"/>
    <w:rsid w:val="00230386"/>
    <w:rsid w:val="003E4D1F"/>
    <w:rsid w:val="00490B77"/>
    <w:rsid w:val="004E67CE"/>
    <w:rsid w:val="007A2000"/>
    <w:rsid w:val="007C1154"/>
    <w:rsid w:val="00995F92"/>
    <w:rsid w:val="00B906F9"/>
    <w:rsid w:val="00BA1AD3"/>
    <w:rsid w:val="00BF56F3"/>
    <w:rsid w:val="00C36521"/>
    <w:rsid w:val="00C65819"/>
    <w:rsid w:val="00CD35B4"/>
    <w:rsid w:val="00CE109D"/>
    <w:rsid w:val="00DB5A74"/>
    <w:rsid w:val="00E073A3"/>
    <w:rsid w:val="00E7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130</Words>
  <Characters>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6</cp:revision>
  <cp:lastPrinted>2014-05-11T03:51:00Z</cp:lastPrinted>
  <dcterms:created xsi:type="dcterms:W3CDTF">2014-05-10T01:02:00Z</dcterms:created>
  <dcterms:modified xsi:type="dcterms:W3CDTF">2014-05-12T07:01:00Z</dcterms:modified>
</cp:coreProperties>
</file>