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55" w:rsidRPr="000B2CD2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C1955" w:rsidRPr="000B2CD2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к Докладу </w:t>
      </w:r>
      <w:r w:rsidR="00674F88"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 </w:t>
      </w: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4C1955" w:rsidRPr="000B2CD2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 района «Карымский район»</w:t>
      </w:r>
    </w:p>
    <w:p w:rsidR="004C1955" w:rsidRPr="000B2CD2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>эффективности деятельности органов  местного самоуправления городских округов</w:t>
      </w:r>
      <w:proofErr w:type="gramEnd"/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 и муниципальных районов за отчётный год и их планируемых  значениях на 3-летний период </w:t>
      </w:r>
    </w:p>
    <w:p w:rsidR="004C1955" w:rsidRPr="000B2CD2" w:rsidRDefault="004C1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955" w:rsidRPr="000B2CD2" w:rsidRDefault="0033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r w:rsidR="00DC5A24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</w:t>
      </w:r>
      <w:r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кономическое развитие</w:t>
      </w:r>
    </w:p>
    <w:p w:rsidR="0013496D" w:rsidRPr="000B2CD2" w:rsidRDefault="0013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496D" w:rsidRPr="000B2CD2" w:rsidRDefault="0013496D" w:rsidP="00134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Целью промышленной политики администрации муниципального района « Карымский  район» в 201</w:t>
      </w:r>
      <w:r w:rsidR="00872939" w:rsidRPr="000B2CD2">
        <w:rPr>
          <w:rFonts w:ascii="Times New Roman" w:hAnsi="Times New Roman" w:cs="Times New Roman"/>
          <w:sz w:val="28"/>
          <w:szCs w:val="28"/>
        </w:rPr>
        <w:t>4</w:t>
      </w:r>
      <w:r w:rsidRPr="000B2CD2">
        <w:rPr>
          <w:rFonts w:ascii="Times New Roman" w:hAnsi="Times New Roman" w:cs="Times New Roman"/>
          <w:sz w:val="28"/>
          <w:szCs w:val="28"/>
        </w:rPr>
        <w:t xml:space="preserve"> – 201</w:t>
      </w:r>
      <w:r w:rsidR="00872939" w:rsidRPr="000B2CD2">
        <w:rPr>
          <w:rFonts w:ascii="Times New Roman" w:hAnsi="Times New Roman" w:cs="Times New Roman"/>
          <w:sz w:val="28"/>
          <w:szCs w:val="28"/>
        </w:rPr>
        <w:t>6</w:t>
      </w:r>
      <w:r w:rsidRPr="000B2CD2">
        <w:rPr>
          <w:rFonts w:ascii="Times New Roman" w:hAnsi="Times New Roman" w:cs="Times New Roman"/>
          <w:sz w:val="28"/>
          <w:szCs w:val="28"/>
        </w:rPr>
        <w:t xml:space="preserve"> годах является создание условий для развития промышленного потенциала муниципального района « Карымский район» за счет создания новых производств, модернизации имеющихся производственных мощностей и освоения выпуска конкурентоспособной промышленной продукции.</w:t>
      </w:r>
    </w:p>
    <w:p w:rsidR="0013496D" w:rsidRPr="000B2CD2" w:rsidRDefault="0013496D" w:rsidP="00134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Основными задачами, направленными на достижение указанной цели, являются:                  </w:t>
      </w:r>
    </w:p>
    <w:p w:rsidR="0013496D" w:rsidRPr="000B2CD2" w:rsidRDefault="0013496D" w:rsidP="0013496D">
      <w:pPr>
        <w:pStyle w:val="20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0B2CD2">
        <w:rPr>
          <w:sz w:val="28"/>
          <w:szCs w:val="28"/>
        </w:rPr>
        <w:t>содействие в увеличение объемов добычи золота через выделение земельных участков и предоставление разрешения на использование природных ресурсов, находящихся на территории района;</w:t>
      </w:r>
    </w:p>
    <w:p w:rsidR="0013496D" w:rsidRPr="000B2CD2" w:rsidRDefault="0013496D" w:rsidP="00134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поощрение размещения и строительства на территории района производственных предприятий с получением готового продукта в т.ч. на производственных базах бывших предприятий (территория ликвидированного завода железобетонных изделий, находящаяся</w:t>
      </w:r>
      <w:r w:rsidR="00872939" w:rsidRPr="000B2CD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собственности);</w:t>
      </w:r>
    </w:p>
    <w:p w:rsidR="00872939" w:rsidRPr="000B2CD2" w:rsidRDefault="00872939" w:rsidP="001349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совершенствование мер по поддержке местных товаропроизводителей, через организацию заготовительных  и перерабатывающих производств. </w:t>
      </w:r>
    </w:p>
    <w:p w:rsidR="0013496D" w:rsidRPr="000B2CD2" w:rsidRDefault="0013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5A24" w:rsidRPr="000B2CD2" w:rsidRDefault="00334306" w:rsidP="001349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2C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DC5A24" w:rsidRPr="000B2CD2">
        <w:rPr>
          <w:rFonts w:ascii="Times New Roman" w:eastAsia="Times New Roman" w:hAnsi="Times New Roman" w:cs="Times New Roman"/>
          <w:sz w:val="28"/>
          <w:szCs w:val="28"/>
          <w:u w:val="single"/>
        </w:rPr>
        <w:t>. Развитие промышленности</w:t>
      </w:r>
    </w:p>
    <w:p w:rsidR="00872939" w:rsidRPr="000B2CD2" w:rsidRDefault="00872939" w:rsidP="001349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496D" w:rsidRPr="000B2CD2" w:rsidRDefault="0013496D" w:rsidP="0013496D">
      <w:pPr>
        <w:pStyle w:val="ac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полному кругу организаций производителей  в 2013 году составил 983,9 млн. рублей.  Это на 231,14 млн. руб. или на 30,7 % выше предусмотренного Комплексной программой социально-экономического развития муниципального района «Карымский район» на 2011-2020 годы. </w:t>
      </w:r>
    </w:p>
    <w:p w:rsidR="0013496D" w:rsidRPr="000B2CD2" w:rsidRDefault="0013496D" w:rsidP="0013496D">
      <w:pPr>
        <w:pStyle w:val="ac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Уровень производства промышленной продукции обусловлен сокращением выпуска продукции обрабатывающим производством (ОАО </w:t>
      </w:r>
      <w:r w:rsidRPr="000B2CD2">
        <w:rPr>
          <w:rFonts w:ascii="Times New Roman" w:hAnsi="Times New Roman" w:cs="Times New Roman"/>
          <w:sz w:val="28"/>
          <w:szCs w:val="28"/>
        </w:rPr>
        <w:lastRenderedPageBreak/>
        <w:t xml:space="preserve">ЗГО П. Дарасун). При этом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по объему промышленности планируемый программой выполнен на 100%.</w:t>
      </w:r>
    </w:p>
    <w:p w:rsidR="0013496D" w:rsidRPr="000B2CD2" w:rsidRDefault="00334306" w:rsidP="0013496D">
      <w:pPr>
        <w:pStyle w:val="ac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704F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13496D" w:rsidRPr="000B2CD2">
        <w:rPr>
          <w:rFonts w:ascii="Times New Roman" w:hAnsi="Times New Roman" w:cs="Times New Roman"/>
          <w:i/>
          <w:iCs/>
          <w:sz w:val="28"/>
          <w:szCs w:val="28"/>
        </w:rPr>
        <w:t>Раздел «Добыча полезных ископаемых»</w:t>
      </w:r>
    </w:p>
    <w:p w:rsidR="0013496D" w:rsidRPr="000B2CD2" w:rsidRDefault="0013496D" w:rsidP="00872939">
      <w:pPr>
        <w:pStyle w:val="ac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по  разделу </w:t>
      </w:r>
      <w:r w:rsidRPr="000B2CD2">
        <w:rPr>
          <w:rFonts w:ascii="Times New Roman" w:hAnsi="Times New Roman" w:cs="Times New Roman"/>
          <w:bCs/>
          <w:sz w:val="28"/>
          <w:szCs w:val="28"/>
        </w:rPr>
        <w:t xml:space="preserve">«Добыча полезных ископаемых» </w:t>
      </w:r>
      <w:r w:rsidRPr="000B2CD2">
        <w:rPr>
          <w:rFonts w:ascii="Times New Roman" w:hAnsi="Times New Roman" w:cs="Times New Roman"/>
          <w:sz w:val="28"/>
          <w:szCs w:val="28"/>
        </w:rPr>
        <w:t xml:space="preserve">за отчетный период составил 535,5  млн. рублей, при плане 513,0 млн. руб.    </w:t>
      </w:r>
    </w:p>
    <w:p w:rsidR="0013496D" w:rsidRPr="000B2CD2" w:rsidRDefault="0013496D" w:rsidP="001349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По муниципальному району «Карымский район» на 2013 год по добыче полезных ископаемых (золото), добыто 357 кг, на 15 кг больше утвержденной годовой квоте в размере - 342  кг. Исполнение квоты составило 104,3 %.</w:t>
      </w:r>
    </w:p>
    <w:p w:rsidR="0013496D" w:rsidRPr="000B2CD2" w:rsidRDefault="00334306" w:rsidP="0013496D">
      <w:pPr>
        <w:pStyle w:val="ac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3496D" w:rsidRPr="000B2CD2">
        <w:rPr>
          <w:rFonts w:ascii="Times New Roman" w:hAnsi="Times New Roman" w:cs="Times New Roman"/>
          <w:i/>
          <w:sz w:val="28"/>
          <w:szCs w:val="28"/>
        </w:rPr>
        <w:t>Раздел «Обрабатывающие производства»</w:t>
      </w:r>
    </w:p>
    <w:p w:rsidR="0013496D" w:rsidRPr="000B2CD2" w:rsidRDefault="0013496D" w:rsidP="00872939">
      <w:pPr>
        <w:pStyle w:val="ac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Объем отгруженной продукции организациями «о</w:t>
      </w:r>
      <w:r w:rsidRPr="000B2CD2">
        <w:rPr>
          <w:rFonts w:ascii="Times New Roman" w:hAnsi="Times New Roman" w:cs="Times New Roman"/>
          <w:bCs/>
          <w:sz w:val="28"/>
          <w:szCs w:val="28"/>
        </w:rPr>
        <w:t>брабатывающих производств»</w:t>
      </w:r>
      <w:r w:rsidRPr="000B2CD2">
        <w:rPr>
          <w:rFonts w:ascii="Times New Roman" w:hAnsi="Times New Roman" w:cs="Times New Roman"/>
          <w:sz w:val="28"/>
          <w:szCs w:val="28"/>
        </w:rPr>
        <w:t xml:space="preserve"> за отчетный период составил 186,0 млн. рублей.</w:t>
      </w:r>
    </w:p>
    <w:p w:rsidR="0013496D" w:rsidRPr="000B2CD2" w:rsidRDefault="0013496D" w:rsidP="0013496D">
      <w:pPr>
        <w:pStyle w:val="ac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2CD2">
        <w:rPr>
          <w:rFonts w:ascii="Times New Roman" w:hAnsi="Times New Roman" w:cs="Times New Roman"/>
          <w:bCs/>
          <w:i/>
          <w:sz w:val="28"/>
          <w:szCs w:val="28"/>
        </w:rPr>
        <w:t>Раздел «Производство и распределение электроэнергии, газа и воды»</w:t>
      </w:r>
    </w:p>
    <w:p w:rsidR="0013496D" w:rsidRPr="000B2CD2" w:rsidRDefault="0013496D" w:rsidP="00872939">
      <w:pPr>
        <w:pStyle w:val="ac"/>
        <w:spacing w:line="240" w:lineRule="auto"/>
        <w:ind w:left="0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bCs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</w:t>
      </w:r>
      <w:r w:rsidRPr="000B2CD2">
        <w:rPr>
          <w:rFonts w:ascii="Times New Roman" w:hAnsi="Times New Roman" w:cs="Times New Roman"/>
          <w:sz w:val="28"/>
          <w:szCs w:val="28"/>
        </w:rPr>
        <w:t>производству и распределению электроэнергии, газа и воды</w:t>
      </w:r>
      <w:r w:rsidRPr="000B2CD2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Pr="000B2CD2">
        <w:rPr>
          <w:rFonts w:ascii="Times New Roman" w:hAnsi="Times New Roman" w:cs="Times New Roman"/>
          <w:sz w:val="28"/>
          <w:szCs w:val="28"/>
        </w:rPr>
        <w:t xml:space="preserve">отчетный период составил 211,5 млн. рублей. </w:t>
      </w:r>
    </w:p>
    <w:p w:rsidR="0013496D" w:rsidRPr="000B2CD2" w:rsidRDefault="0013496D" w:rsidP="0013496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На территории района осуществляют свою деятельность 3 крупных предприятий, занимающихся производством хлебобулочных и кондитерских изделий.  За 2013 года всего выпущено продукции: хлеб и хлебобулочных изделия - 690,07 тонн, кондитерские изделия - 41,65 тонн;</w:t>
      </w:r>
    </w:p>
    <w:p w:rsidR="0013496D" w:rsidRPr="000B2CD2" w:rsidRDefault="0013496D" w:rsidP="00872939">
      <w:pPr>
        <w:pStyle w:val="ac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ab/>
        <w:t>Заводом горного оборудования  за  2013г. реализовано продукции на 151 млн.руб. (на год планируется реализация на 215 млн.руб.) . Объем реализации продукции упал за счет горного оборудования, темп роста составляет 75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%  В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2013 году произведено 63 шт.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погрузмашины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, темп роста составил 69%, по фату 2012 года выполнено на 91 шт.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погрузмашин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произошло большое снижение по бурильным установкам в 2013 году составляла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всего 1 шт., по сравнению 2012 года  22 шт. темп роста 5% </w:t>
      </w:r>
    </w:p>
    <w:p w:rsidR="0013496D" w:rsidRPr="000B2CD2" w:rsidRDefault="0013496D" w:rsidP="00872939">
      <w:pPr>
        <w:pStyle w:val="ac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Реализовано ОАО ППГХО в 2013 году на сумму 40,694 млн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уб., на 2014 год планируется реализация 25,372 млн.руб.</w:t>
      </w:r>
    </w:p>
    <w:p w:rsidR="0013496D" w:rsidRPr="000B2CD2" w:rsidRDefault="0013496D" w:rsidP="00DC5A2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1955" w:rsidRPr="000B2CD2" w:rsidRDefault="00C07BFC" w:rsidP="006A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</w:t>
      </w:r>
      <w:r w:rsidR="00D266A0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Малое и среднее предпринимательство</w:t>
      </w:r>
    </w:p>
    <w:p w:rsidR="005D7682" w:rsidRPr="000B2CD2" w:rsidRDefault="005D7682" w:rsidP="006A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16B30" w:rsidRPr="000B2CD2" w:rsidRDefault="00916B30" w:rsidP="001968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является неотъемлемой частью экономики муниципального района. Участвуя, практически во всех видах экономической деятельности, субъекты малого и среднего предпринимательства обеспечивают формирование конкурентной среды, повышения уровня жизни населения. </w:t>
      </w:r>
    </w:p>
    <w:p w:rsidR="00196820" w:rsidRPr="000B2CD2" w:rsidRDefault="00196820" w:rsidP="001968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lastRenderedPageBreak/>
        <w:t xml:space="preserve">На 01.01.2014г. количество зарегистрированных индивидуальных предпринимателей на территории МР «Карымский район», составило – 672, что составило 82,9% к уровню прошедшего периода. В 2013 году вновь зарегистрированных индивидуальных предпринимателей составило – 79.  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   Средняя численность занятых на малых предприятиях за отчетный период составило 1416 человек. Наибольшую долю в общем количестве субъектов малого предпринимательства занимают предприятия розничной торговли.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Постановлением администрации МР «Карымский район» от 29.04.2013г. №83, утверждена муниципальная целевая программа «Развитие субъектов малого и среднего предпринимательства в МР «Карымский район»</w:t>
      </w:r>
      <w:r w:rsidR="008A00D9" w:rsidRPr="000B2CD2">
        <w:rPr>
          <w:rFonts w:ascii="Times New Roman" w:hAnsi="Times New Roman" w:cs="Times New Roman"/>
          <w:sz w:val="28"/>
          <w:szCs w:val="28"/>
        </w:rPr>
        <w:t xml:space="preserve"> на период 2013-2015 годов</w:t>
      </w:r>
      <w:r w:rsidRPr="000B2CD2">
        <w:rPr>
          <w:rFonts w:ascii="Times New Roman" w:hAnsi="Times New Roman" w:cs="Times New Roman"/>
          <w:sz w:val="28"/>
          <w:szCs w:val="28"/>
        </w:rPr>
        <w:t>,</w:t>
      </w:r>
      <w:r w:rsidR="008A00D9" w:rsidRPr="000B2CD2">
        <w:rPr>
          <w:rFonts w:ascii="Times New Roman" w:hAnsi="Times New Roman" w:cs="Times New Roman"/>
          <w:sz w:val="28"/>
          <w:szCs w:val="28"/>
        </w:rPr>
        <w:t xml:space="preserve"> </w:t>
      </w:r>
      <w:r w:rsidRPr="000B2CD2">
        <w:rPr>
          <w:rFonts w:ascii="Times New Roman" w:hAnsi="Times New Roman" w:cs="Times New Roman"/>
          <w:sz w:val="28"/>
          <w:szCs w:val="28"/>
        </w:rPr>
        <w:t xml:space="preserve"> которая направлена на обеспечение деятельности целостной системы информационно-консультационных услуг для субъектов малого и среднего предпринимательства, проведение конкурсов на предоставление грантов начинающим субъектам малого предпринимательства на создание собственного бизнеса, что позволяет обеспечить условия интенсивного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роста МСП в районе.</w:t>
      </w:r>
      <w:r w:rsidR="008A00D9" w:rsidRPr="000B2CD2">
        <w:rPr>
          <w:rFonts w:ascii="Times New Roman" w:hAnsi="Times New Roman" w:cs="Times New Roman"/>
          <w:sz w:val="28"/>
          <w:szCs w:val="28"/>
        </w:rPr>
        <w:t xml:space="preserve"> Финансирование данной программы составит 100 тысяч рублей ежегодно. 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    Так же в рамках реализации краевой долгосрочной целевой программы «Развитие субъектов малого и среднего предпринимательства в Забайкальском крае на 2013-2015 годы» в 2013 году государственную поддержку получили 2 индивидуальных предпринимателя района, как начинающий для создания собственного бизнеса «Создание студии металлизации» в размере 270,6 тыс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уб., так и действующий индивидуальный предприниматель по направлению социальный предприниматель на компенсацию затрат, связанных с осуществлением предпринимательской деятельности с проектом «Передвижной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иппотерапевтический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центр «Белые кони»» п. К.Дарасун, в размере 600,0 тыс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уб.</w:t>
      </w:r>
    </w:p>
    <w:p w:rsidR="008A00D9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  В 2013 году на территории района реализовывалось 7 инвестиционных проектов: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 - создание завода железобетонных изделий (ООО «Маяк»), объем инвестиций - 132,3 млн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уб.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 - расширение производства кирпича и черепицы на базе ООО «Стройкомплект» (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Исмайбагандов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Б.С.),  объем инвестиций -  35,0 млн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уб.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lastRenderedPageBreak/>
        <w:t xml:space="preserve">       - создание современного комплексного производства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пенополистерола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(ИП Пушкарев А.А.),  объем инвестиций – 3,0 млн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 - открытие цеха по производству мясных полуфабрикатов в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айдалово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(ИП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И.С.),  объем инвестиций составил – 600,0 тыс.руб.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 - студия дизайна салонов автомобилей (ИП Кирилина С.А.), объем инвестиций 374,0 тыс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уб.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 - строительство убойного цеха (забой с охлаждением мяса) в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рульга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, ООО «Урульгинское», объем инвестиций – 3,0 млн.руб.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 -  строительство убойного цеха (забой с охлаждением мяса до 1 тонны в смену) в п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арасун, ИП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Стерликов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В.В., объем инвестиций – 2,5 млн.руб.</w:t>
      </w:r>
    </w:p>
    <w:p w:rsidR="00196820" w:rsidRPr="000B2CD2" w:rsidRDefault="00196820" w:rsidP="001968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По данным инвестиционным проектам создано 15 новых рабочих мест (в строительной, сельскохозяйственной, производстве строительных материалов, пенополистирола, в техническом обслуживании автотранспортных средств, производстве мясных полуфабрикатов). </w:t>
      </w:r>
    </w:p>
    <w:p w:rsidR="00196820" w:rsidRPr="000B2CD2" w:rsidRDefault="00196820" w:rsidP="001968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Кроме того создано дополнительных рабочих мест 26, в общественном питании, розничная торговля (супермаркет «Гранат»,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Карымчанка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», кафе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Алтаргана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», «Пять поз»). </w:t>
      </w:r>
    </w:p>
    <w:p w:rsidR="00196820" w:rsidRPr="000B2CD2" w:rsidRDefault="0019682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 По краевой целевой программе «Дополнительные мероприятия на рынке труда Забайкальского края в 2013 году», создано дополнительных рабочих мест для трудоустройства безработных граждан. Так в первом полугодии 2013 года трудоустроено 12 человек. 50% составляют дополнительные рабочие места, созданные в КФХ, 25% - розничная торговля. С начала года 12 безработных граждан были трудоустроены на дополнительные рабочие места. Трое из них к индивидуальным предпринимателям, занимающимся торговлей, по специальности продавец. Шесть в КФХ на должность водителя автомобиля, рабочего по уходу за животными и подсобного рабочего. Одна гражданка обрела работу и источник дохода у индивидуального предпринимателя на должности парикмахера. Один  устроен к ИП плотником. Одна безработная – на должность уборщика служебных помещений. На организацию дополнительных рабочих мест потрачено 1058,4 тыс. руб. </w:t>
      </w:r>
    </w:p>
    <w:p w:rsidR="005612D0" w:rsidRPr="000B2CD2" w:rsidRDefault="005612D0" w:rsidP="001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ab/>
        <w:t xml:space="preserve">Число субъектов малого предпринимательства в расчёте на 10 тысяч населения  в 2013 году составил </w:t>
      </w:r>
      <w:r w:rsidR="0070704F">
        <w:rPr>
          <w:rFonts w:ascii="Times New Roman" w:hAnsi="Times New Roman" w:cs="Times New Roman"/>
          <w:sz w:val="28"/>
          <w:szCs w:val="28"/>
        </w:rPr>
        <w:t>125,9</w:t>
      </w:r>
      <w:r w:rsidRPr="000B2CD2">
        <w:rPr>
          <w:rFonts w:ascii="Times New Roman" w:hAnsi="Times New Roman" w:cs="Times New Roman"/>
          <w:sz w:val="28"/>
          <w:szCs w:val="28"/>
        </w:rPr>
        <w:t xml:space="preserve"> единиц, что показывает рост по отношению к предыдущему году</w:t>
      </w:r>
      <w:r w:rsidR="00822290">
        <w:rPr>
          <w:rFonts w:ascii="Times New Roman" w:hAnsi="Times New Roman" w:cs="Times New Roman"/>
          <w:sz w:val="28"/>
          <w:szCs w:val="28"/>
        </w:rPr>
        <w:t xml:space="preserve"> на 6 единиц</w:t>
      </w:r>
      <w:r w:rsidRPr="000B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84A" w:rsidRPr="000B2CD2" w:rsidRDefault="005612D0" w:rsidP="000038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lastRenderedPageBreak/>
        <w:t>Доля среднесписочной численности работников малых и средних предприятий</w:t>
      </w:r>
      <w:r w:rsidR="0000384A" w:rsidRPr="000B2CD2">
        <w:rPr>
          <w:rFonts w:ascii="Times New Roman" w:hAnsi="Times New Roman" w:cs="Times New Roman"/>
          <w:sz w:val="28"/>
          <w:szCs w:val="28"/>
        </w:rPr>
        <w:t xml:space="preserve"> в среднесписочной численности работников  всех предприятий и организаций </w:t>
      </w:r>
      <w:r w:rsidR="0070704F">
        <w:rPr>
          <w:rFonts w:ascii="Times New Roman" w:hAnsi="Times New Roman" w:cs="Times New Roman"/>
          <w:sz w:val="28"/>
          <w:szCs w:val="28"/>
        </w:rPr>
        <w:t>осталась на уровне 2012 года  и составила 14,6</w:t>
      </w:r>
      <w:r w:rsidR="0000384A" w:rsidRPr="000B2CD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02F5A" w:rsidRPr="000B2CD2" w:rsidRDefault="00902F5A" w:rsidP="000038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Развитие малого бизнеса создаёт предпосылки для ускоренного экономического роста территории, способствует диверсификации  и насыщению местных рынков. Кроме того, малый бизнес менее чувствителен  к таким рыночным явлениям экономики, как безработица, конъюнктурные колебания  и кризисные явления</w:t>
      </w:r>
    </w:p>
    <w:p w:rsidR="004C1955" w:rsidRPr="000B2CD2" w:rsidRDefault="00196820" w:rsidP="000038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</w:t>
      </w:r>
      <w:r w:rsidR="00EA6509" w:rsidRPr="000B2CD2">
        <w:rPr>
          <w:rFonts w:ascii="Times New Roman" w:hAnsi="Times New Roman" w:cs="Times New Roman"/>
          <w:sz w:val="28"/>
          <w:szCs w:val="28"/>
        </w:rPr>
        <w:tab/>
      </w:r>
      <w:r w:rsidR="00D266A0" w:rsidRPr="000B2CD2">
        <w:rPr>
          <w:rFonts w:ascii="Times New Roman" w:eastAsia="Times New Roman" w:hAnsi="Times New Roman" w:cs="Times New Roman"/>
          <w:sz w:val="28"/>
          <w:szCs w:val="28"/>
        </w:rPr>
        <w:t>Подводя итоги социально – экономического развития муниципального района за 201</w:t>
      </w:r>
      <w:r w:rsidR="008A00D9" w:rsidRPr="000B2C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66A0" w:rsidRPr="000B2CD2">
        <w:rPr>
          <w:rFonts w:ascii="Times New Roman" w:eastAsia="Times New Roman" w:hAnsi="Times New Roman" w:cs="Times New Roman"/>
          <w:sz w:val="28"/>
          <w:szCs w:val="28"/>
        </w:rPr>
        <w:t xml:space="preserve"> год произошло оживление экономики района, усиление инвестиционной активности и финансовой устойчивости предприятий и организаций, развитие малого и среднего предпринимательства, улучшение ситуации в сфере занятости населения, рост реальной заработной платы. </w:t>
      </w:r>
    </w:p>
    <w:p w:rsidR="006A74C0" w:rsidRPr="000B2CD2" w:rsidRDefault="006A74C0" w:rsidP="0084720C">
      <w:pPr>
        <w:pStyle w:val="a3"/>
        <w:spacing w:before="60"/>
        <w:jc w:val="left"/>
        <w:rPr>
          <w:szCs w:val="28"/>
        </w:rPr>
      </w:pPr>
    </w:p>
    <w:p w:rsidR="006A74C0" w:rsidRPr="000B2CD2" w:rsidRDefault="00272634" w:rsidP="00DC5A24">
      <w:pPr>
        <w:pStyle w:val="a3"/>
        <w:spacing w:before="60"/>
        <w:jc w:val="center"/>
        <w:rPr>
          <w:szCs w:val="28"/>
          <w:u w:val="single"/>
        </w:rPr>
      </w:pPr>
      <w:r w:rsidRPr="000B2CD2">
        <w:rPr>
          <w:b/>
          <w:szCs w:val="28"/>
          <w:u w:val="single"/>
        </w:rPr>
        <w:t xml:space="preserve">3. </w:t>
      </w:r>
      <w:r w:rsidR="006A74C0" w:rsidRPr="000B2CD2">
        <w:rPr>
          <w:b/>
          <w:szCs w:val="28"/>
          <w:u w:val="single"/>
        </w:rPr>
        <w:t>Основные задачи по активизации инвестиционной деятельности</w:t>
      </w:r>
      <w:r w:rsidR="006A74C0" w:rsidRPr="000B2CD2">
        <w:rPr>
          <w:szCs w:val="28"/>
          <w:u w:val="single"/>
        </w:rPr>
        <w:t>:</w:t>
      </w:r>
    </w:p>
    <w:p w:rsidR="0028395E" w:rsidRPr="000B2CD2" w:rsidRDefault="0028395E" w:rsidP="00DC5A24">
      <w:pPr>
        <w:pStyle w:val="a3"/>
        <w:spacing w:before="60"/>
        <w:jc w:val="center"/>
        <w:rPr>
          <w:szCs w:val="28"/>
          <w:u w:val="single"/>
        </w:rPr>
      </w:pPr>
    </w:p>
    <w:p w:rsidR="0028395E" w:rsidRPr="000B2CD2" w:rsidRDefault="0028395E" w:rsidP="0028395E">
      <w:pPr>
        <w:pStyle w:val="a3"/>
        <w:spacing w:before="60"/>
        <w:rPr>
          <w:szCs w:val="28"/>
        </w:rPr>
      </w:pPr>
      <w:r w:rsidRPr="000B2CD2">
        <w:rPr>
          <w:szCs w:val="28"/>
        </w:rPr>
        <w:tab/>
        <w:t>Привлечение инвестиций остаётся важнейшим условием успешного развития муниципального района «Карымский район»</w:t>
      </w:r>
      <w:proofErr w:type="gramStart"/>
      <w:r w:rsidRPr="000B2CD2">
        <w:rPr>
          <w:szCs w:val="28"/>
        </w:rPr>
        <w:t xml:space="preserve"> .</w:t>
      </w:r>
      <w:proofErr w:type="gramEnd"/>
      <w:r w:rsidRPr="000B2CD2">
        <w:rPr>
          <w:szCs w:val="28"/>
        </w:rPr>
        <w:t xml:space="preserve"> По итогам 2013 года объём инвестиций составил 589,38 млн. рублей. Инвестиционный спрос значителен в таких секторах, как жилищное и транспортное строительство</w:t>
      </w:r>
      <w:r w:rsidR="00334306" w:rsidRPr="000B2CD2">
        <w:rPr>
          <w:szCs w:val="28"/>
        </w:rPr>
        <w:t>, жилищн</w:t>
      </w:r>
      <w:proofErr w:type="gramStart"/>
      <w:r w:rsidR="00334306" w:rsidRPr="000B2CD2">
        <w:rPr>
          <w:szCs w:val="28"/>
        </w:rPr>
        <w:t>о-</w:t>
      </w:r>
      <w:proofErr w:type="gramEnd"/>
      <w:r w:rsidR="00334306" w:rsidRPr="000B2CD2">
        <w:rPr>
          <w:szCs w:val="28"/>
        </w:rPr>
        <w:t xml:space="preserve"> коммунальное хозяйство, электроэнергетика.</w:t>
      </w:r>
    </w:p>
    <w:p w:rsidR="00334306" w:rsidRPr="000B2CD2" w:rsidRDefault="00334306" w:rsidP="0028395E">
      <w:pPr>
        <w:pStyle w:val="a3"/>
        <w:spacing w:before="60"/>
        <w:rPr>
          <w:szCs w:val="28"/>
        </w:rPr>
      </w:pPr>
      <w:r w:rsidRPr="000B2CD2">
        <w:rPr>
          <w:szCs w:val="28"/>
        </w:rPr>
        <w:tab/>
        <w:t xml:space="preserve">Показатель «Объём инвестиций в основной капитал  (за исключением бюджетных средств) в расчёте на 1 жителя» составил по итогам 2013 года 16158 рублей, что составило 30,2% к уровню 2012 года.  Данное снижение обусловлено проведённой корректировкой  планов инвесторов по реализации  на территории района крупных инвестиционных проектов транспортного назначения. </w:t>
      </w:r>
    </w:p>
    <w:p w:rsidR="00334306" w:rsidRPr="000B2CD2" w:rsidRDefault="00334306" w:rsidP="0028395E">
      <w:pPr>
        <w:pStyle w:val="a3"/>
        <w:spacing w:before="60"/>
        <w:rPr>
          <w:szCs w:val="28"/>
        </w:rPr>
      </w:pPr>
    </w:p>
    <w:p w:rsidR="00C07BFC" w:rsidRPr="000B2CD2" w:rsidRDefault="00C07BFC" w:rsidP="00C07BFC">
      <w:pPr>
        <w:pStyle w:val="a3"/>
        <w:spacing w:before="60"/>
        <w:ind w:firstLine="708"/>
        <w:jc w:val="left"/>
        <w:rPr>
          <w:szCs w:val="28"/>
        </w:rPr>
      </w:pPr>
      <w:r w:rsidRPr="000B2CD2">
        <w:rPr>
          <w:szCs w:val="28"/>
        </w:rPr>
        <w:t xml:space="preserve">Основные задачи по активизации инвестиционной деятельности: </w:t>
      </w:r>
    </w:p>
    <w:p w:rsidR="00C07BFC" w:rsidRPr="000B2CD2" w:rsidRDefault="00C07BFC" w:rsidP="00C07BFC">
      <w:pPr>
        <w:pStyle w:val="a3"/>
        <w:numPr>
          <w:ilvl w:val="0"/>
          <w:numId w:val="4"/>
        </w:numPr>
        <w:spacing w:before="60"/>
        <w:jc w:val="left"/>
        <w:rPr>
          <w:szCs w:val="28"/>
        </w:rPr>
      </w:pPr>
      <w:r w:rsidRPr="000B2CD2">
        <w:rPr>
          <w:szCs w:val="28"/>
        </w:rPr>
        <w:t>концентрация инвестиционных ресурсов на важнейших объектах экономики;</w:t>
      </w:r>
    </w:p>
    <w:p w:rsidR="00C07BFC" w:rsidRPr="000B2CD2" w:rsidRDefault="00C07BFC" w:rsidP="00C07BFC">
      <w:pPr>
        <w:pStyle w:val="a3"/>
        <w:numPr>
          <w:ilvl w:val="0"/>
          <w:numId w:val="4"/>
        </w:numPr>
        <w:spacing w:before="60"/>
        <w:jc w:val="left"/>
        <w:rPr>
          <w:szCs w:val="28"/>
        </w:rPr>
      </w:pPr>
      <w:r w:rsidRPr="000B2CD2">
        <w:rPr>
          <w:szCs w:val="28"/>
        </w:rPr>
        <w:t>реализация  высокоэффективных проектов;</w:t>
      </w:r>
    </w:p>
    <w:p w:rsidR="00C07BFC" w:rsidRPr="000B2CD2" w:rsidRDefault="00C07BFC" w:rsidP="00C07BFC">
      <w:pPr>
        <w:pStyle w:val="a3"/>
        <w:numPr>
          <w:ilvl w:val="0"/>
          <w:numId w:val="4"/>
        </w:numPr>
        <w:spacing w:before="60"/>
        <w:jc w:val="left"/>
        <w:rPr>
          <w:szCs w:val="28"/>
        </w:rPr>
      </w:pPr>
      <w:r w:rsidRPr="000B2CD2">
        <w:rPr>
          <w:szCs w:val="28"/>
        </w:rPr>
        <w:t>развитие производственной инфраструктуры строительства.</w:t>
      </w:r>
    </w:p>
    <w:p w:rsidR="00171B27" w:rsidRPr="000B2CD2" w:rsidRDefault="00171B27" w:rsidP="00171B27">
      <w:pPr>
        <w:pStyle w:val="a3"/>
        <w:spacing w:before="60"/>
        <w:jc w:val="left"/>
        <w:rPr>
          <w:szCs w:val="28"/>
        </w:rPr>
      </w:pPr>
    </w:p>
    <w:p w:rsidR="004C1955" w:rsidRPr="000B2CD2" w:rsidRDefault="00DC5A24" w:rsidP="00847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</w:t>
      </w:r>
      <w:r w:rsidR="00D266A0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Дорожное хозяйство и транспорт</w:t>
      </w:r>
    </w:p>
    <w:p w:rsidR="004C1955" w:rsidRPr="000B2CD2" w:rsidRDefault="00D266A0" w:rsidP="00D26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 дорог общего пользования регионального значения, располагающихся в муниципальном районе 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lastRenderedPageBreak/>
        <w:t>Карымском районе по показателю «Доля протяженности автомобильных дорог общего пользования местного значения</w:t>
      </w:r>
      <w:r w:rsidR="009E15BD">
        <w:rPr>
          <w:rFonts w:ascii="Times New Roman" w:eastAsia="Times New Roman" w:hAnsi="Times New Roman" w:cs="Times New Roman"/>
          <w:sz w:val="28"/>
          <w:szCs w:val="28"/>
        </w:rPr>
        <w:t>, не отвечающим нормативным требованиям, в общей протяжённости автомобильных дорог общего пользования местного значения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>» в 201</w:t>
      </w:r>
      <w:r w:rsidR="00407DCF" w:rsidRPr="000B2C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407DCF" w:rsidRPr="000B2CD2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%, что на </w:t>
      </w:r>
      <w:r w:rsidR="00407DCF" w:rsidRPr="000B2CD2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>% ниже по сравнению</w:t>
      </w:r>
      <w:r w:rsidR="00EC71B1" w:rsidRPr="000B2CD2">
        <w:rPr>
          <w:rFonts w:ascii="Times New Roman" w:eastAsia="Times New Roman" w:hAnsi="Times New Roman" w:cs="Times New Roman"/>
          <w:sz w:val="28"/>
          <w:szCs w:val="28"/>
        </w:rPr>
        <w:t xml:space="preserve"> с показател</w:t>
      </w:r>
      <w:r w:rsidR="009E15BD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407DCF" w:rsidRPr="000B2C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E15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29B3" w:rsidRPr="000B2CD2" w:rsidRDefault="004F414D" w:rsidP="004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 xml:space="preserve">В течение 2013 года велась 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работа  с проектировщиками </w:t>
      </w:r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>по разработке проектной документации реконструкции автомобильной дороги общего пользования местного значения подъезд к с</w:t>
      </w:r>
      <w:proofErr w:type="gramStart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 xml:space="preserve">аяки с мостом через ручей на участке  0-км 1 в Карымском районе и по разработке проектной документации реконструкции автомобильной дороги подъезд к с. </w:t>
      </w:r>
      <w:proofErr w:type="spellStart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>Шара-Горохон</w:t>
      </w:r>
      <w:proofErr w:type="spellEnd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 xml:space="preserve">  на участке км0- км5 в Карымском районе. Предоставлена проектная  и рабочая документация ОАО «</w:t>
      </w:r>
      <w:proofErr w:type="spellStart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>Иркутскгипродорнии</w:t>
      </w:r>
      <w:proofErr w:type="spellEnd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 xml:space="preserve"> » по объекту автомобильная дорога общего пользования местного значения подъезд к с</w:t>
      </w:r>
      <w:proofErr w:type="gramStart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>аяки с мостом через ручей на участке км 0- км 1 в Карымском районе. Было получено положительное заключение государственной экспертизы. Выполнены работы на сумму 3452513,8 рублей (из них</w:t>
      </w:r>
      <w:proofErr w:type="gramStart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729B3" w:rsidRPr="000B2CD2">
        <w:rPr>
          <w:rFonts w:ascii="Times New Roman" w:eastAsia="Times New Roman" w:hAnsi="Times New Roman" w:cs="Times New Roman"/>
          <w:sz w:val="28"/>
          <w:szCs w:val="28"/>
        </w:rPr>
        <w:t xml:space="preserve"> краевой бюджет- 3418330,34 рубля, местный бюджет – 34183,46 рублей). </w:t>
      </w:r>
    </w:p>
    <w:p w:rsidR="004F414D" w:rsidRPr="000B2CD2" w:rsidRDefault="00B729B3" w:rsidP="004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ab/>
        <w:t xml:space="preserve">По объекту автомобильная дорога подъезд  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Шара-Горохон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 участке  км 0- км 5 в Карымском районе «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Забспецсторойпроект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» ведутся работы по </w:t>
      </w:r>
      <w:r w:rsidR="00F57DD3" w:rsidRPr="000B2CD2">
        <w:rPr>
          <w:rFonts w:ascii="Times New Roman" w:eastAsia="Times New Roman" w:hAnsi="Times New Roman" w:cs="Times New Roman"/>
          <w:sz w:val="28"/>
          <w:szCs w:val="28"/>
        </w:rPr>
        <w:t>разработке проектно – сметной документации. Оплачено из сре</w:t>
      </w:r>
      <w:proofErr w:type="gramStart"/>
      <w:r w:rsidR="00F57DD3" w:rsidRPr="000B2CD2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F57DD3" w:rsidRPr="000B2CD2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1316190,66 рублей. </w:t>
      </w:r>
    </w:p>
    <w:p w:rsidR="00F57DD3" w:rsidRPr="000B2CD2" w:rsidRDefault="00F57DD3" w:rsidP="004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ab/>
        <w:t xml:space="preserve"> В декабре 2013 года было подготовлено Соглашение  о передаче осуществления части полномочий органов местного самоуправления  муниципального района, а именно: осуществление дорожной деятельности   по содержанию автомобильной дороги общего пользования местного значения вне границ населённого пункта в границах муниципального района  сообщением с.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Тыргету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Шара-Горохон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, протяжённостью 12 км. Из бюджета муниципального района выделено 439 тыс. рублей. </w:t>
      </w:r>
    </w:p>
    <w:p w:rsidR="00F57DD3" w:rsidRPr="000B2CD2" w:rsidRDefault="00F57DD3" w:rsidP="004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7DD3" w:rsidRPr="000B2CD2" w:rsidRDefault="00F57DD3" w:rsidP="00F57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По показателю «Доля населения, проживающего  в населённых пунктах, не имеющих регулярного автобусного и (или) железнодорожного сообщения  с административным центром муниципального района, в общей численности населения муниципального района» в 2013 году произошло снижение до 3,01 с 3,11 % в 2012 году, за</w:t>
      </w:r>
      <w:r w:rsidR="007765EE" w:rsidRPr="000B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счёт снижения общей численности населения района за отчётный год.  </w:t>
      </w:r>
    </w:p>
    <w:p w:rsidR="00F57DD3" w:rsidRPr="000B2CD2" w:rsidRDefault="00F57DD3" w:rsidP="004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71B1" w:rsidRPr="000B2CD2" w:rsidRDefault="00EC71B1" w:rsidP="00EC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Основными целями политики муниципального района «Карымский район» в сфере развития транспорта, связи и информатизации в 201</w:t>
      </w:r>
      <w:r w:rsidR="000F44D1" w:rsidRPr="000B2CD2">
        <w:rPr>
          <w:rFonts w:ascii="Times New Roman" w:hAnsi="Times New Roman" w:cs="Times New Roman"/>
          <w:sz w:val="28"/>
          <w:szCs w:val="28"/>
        </w:rPr>
        <w:t>4</w:t>
      </w:r>
      <w:r w:rsidRPr="000B2CD2">
        <w:rPr>
          <w:rFonts w:ascii="Times New Roman" w:hAnsi="Times New Roman" w:cs="Times New Roman"/>
          <w:sz w:val="28"/>
          <w:szCs w:val="28"/>
        </w:rPr>
        <w:t xml:space="preserve"> – 201</w:t>
      </w:r>
      <w:r w:rsidR="00407DCF" w:rsidRPr="000B2CD2">
        <w:rPr>
          <w:rFonts w:ascii="Times New Roman" w:hAnsi="Times New Roman" w:cs="Times New Roman"/>
          <w:sz w:val="28"/>
          <w:szCs w:val="28"/>
        </w:rPr>
        <w:t>6</w:t>
      </w:r>
      <w:r w:rsidRPr="000B2CD2">
        <w:rPr>
          <w:rFonts w:ascii="Times New Roman" w:hAnsi="Times New Roman" w:cs="Times New Roman"/>
          <w:sz w:val="28"/>
          <w:szCs w:val="28"/>
        </w:rPr>
        <w:t xml:space="preserve"> годах являются полное и качественное удовлетворение потребностей социальной сферы и секторов экономики в транспортных и информационных услугах, развитие дорожно-транспортной системы района.</w:t>
      </w:r>
    </w:p>
    <w:p w:rsidR="000F44D1" w:rsidRPr="000B2CD2" w:rsidRDefault="000F44D1" w:rsidP="00EC7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7A0" w:rsidRDefault="000C67A0" w:rsidP="001968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C67A0" w:rsidRDefault="000C67A0" w:rsidP="001968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1955" w:rsidRPr="000B2CD2" w:rsidRDefault="00DC5A24" w:rsidP="001968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5. </w:t>
      </w:r>
      <w:r w:rsidR="00D266A0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196820" w:rsidRPr="000B2CD2" w:rsidRDefault="00196820" w:rsidP="001968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На территории Карымского района осуществляют свою деятельность 6 коллективных сельскохозяйственных предприятий, 40 крестьянско-фермерских хозяйства и индивидуальных предпринимателя, а также 7849 дворов личных подсобных хозяйств.</w:t>
      </w:r>
    </w:p>
    <w:p w:rsidR="00196820" w:rsidRPr="000B2CD2" w:rsidRDefault="00196820" w:rsidP="0019682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зерна  составило 6901 т. Картофеля  произведено 9360 тонн,  овощей   произведено 1146  тонн.  </w:t>
      </w:r>
    </w:p>
    <w:p w:rsidR="00196820" w:rsidRPr="000B2CD2" w:rsidRDefault="00196820" w:rsidP="0019682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В  2013  году  было  закуплено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  пять тракторов марки МТЗ, 2 косилки, 3 граблей, 1 пресс-подборщик, картофелеуборочный  комбайн, посевной комплекс, 2 фронтальных погрузчика на сумму 7 млн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уб. Приобретено 108 голов племенного крупнорогатого скота разных пород на сумму 5,5 млн. руб.       </w:t>
      </w:r>
    </w:p>
    <w:p w:rsidR="00196820" w:rsidRPr="000B2CD2" w:rsidRDefault="00196820" w:rsidP="001968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В ИП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Кокоев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С.С. произведено строительство оросительной системы на площади 5 га для выращивания картофеля. В ИП Погосян А.А. построен коровник на 25 голов крупнорогатого скота. В ИП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Стерликов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В.В. п. Дарасун в стадии запуска в работу убойная площадка с охлаждением мяса до 1 тонны в сутки на 2 рабочих места. В  стадии строительства убойная площадка с охлаждением мяса до 1 тонны в сутки на 4 рабочих места в ООО «Урульгинское» с.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Урульга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. Планируется открытие цеха по производству мясных полуфабрикатов в с.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Кайдалово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Кокоева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И.С. на 4 рабочих места с мощностью 0,2 тонны в сутки.</w:t>
      </w:r>
    </w:p>
    <w:p w:rsidR="00196820" w:rsidRPr="000B2CD2" w:rsidRDefault="00196820" w:rsidP="001968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В 2013 году государственная поддержка сельскохозяйственного производства из средств бюджетов всех уровней составила 28,642 млн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>уб. в т.ч. из краевого бюджета 9,998 млн.руб., из федерального бюджета 18,644 млн.руб.</w:t>
      </w:r>
    </w:p>
    <w:p w:rsidR="00196820" w:rsidRPr="000B2CD2" w:rsidRDefault="00196820" w:rsidP="001968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Поголовье КРС  на 01.01.2014 г. по всем категориям хозяйств 11625 гол или 100,6% к уровню прошлого года. В сельхозпредприятиях 11947 гол. – 103,2% к уровню прошлого кода, КФХ  2756 гол. – 116%. В ЛПХ поголовье  КРС 6922 гол – 94,8% к уровню прошлого года. Поголовье свиней увеличилось на 12 % по сравнению с прошлым годом и составило 2683%. Увеличение поголовья свиней наблюдается в КФХ 1456 гол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>ли 176% к уровню прошлого года. Снижение поголовья произошло в сельскохозяйственных организациях (на 4%) и ЛПХ (на 30%). Поголовье овец и коз 9504 гол во всех категориях хозяйств или 99 % к уровню прошлого года. Снижение поголовья в сельскохозяйственных организациях (на 6%) и ЛПХ (на 20%).</w:t>
      </w:r>
    </w:p>
    <w:p w:rsidR="00196820" w:rsidRPr="000B2CD2" w:rsidRDefault="00196820" w:rsidP="001968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скота на убой в живом весе составляет 2148 тонн или 97,5% к прошлому году. Производство молока по всем категориям хозяйств к соответствующему периоду составляет 100% или 10179 тонн. </w:t>
      </w:r>
    </w:p>
    <w:p w:rsidR="00BB1FF6" w:rsidRPr="000B2CD2" w:rsidRDefault="00BB1FF6" w:rsidP="0019682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Показатель «Доля прибыльных сельскохозяйственных 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в общем их числе»  в 2013 году составил 67%, что на 12 % больше уровня 2012 года.  </w:t>
      </w:r>
    </w:p>
    <w:p w:rsidR="00272634" w:rsidRPr="000B2CD2" w:rsidRDefault="00272634" w:rsidP="00F451F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1955" w:rsidRPr="000B2CD2" w:rsidRDefault="00DC5A24" w:rsidP="00DC5A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6. </w:t>
      </w:r>
      <w:r w:rsidR="00D266A0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</w:t>
      </w:r>
      <w:r w:rsidR="00BB1FF6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="00D266A0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23C84" w:rsidRPr="000B2CD2" w:rsidRDefault="00523C84" w:rsidP="00523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В целях обеспечения равного доступа граждан к качественному образованию, повышения уровня подготовки выпускников, эффективного развития системы образования на основе улучшения материально-технической базы в 2013 году планировалось:</w:t>
      </w:r>
    </w:p>
    <w:p w:rsidR="00523C84" w:rsidRPr="000B2CD2" w:rsidRDefault="00523C84" w:rsidP="00D070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дальнейшая реализация приоритетного национального проекта "Образование" на территории муниципального района «Карымский район»;</w:t>
      </w:r>
    </w:p>
    <w:p w:rsidR="00523C84" w:rsidRPr="000B2CD2" w:rsidRDefault="00523C84" w:rsidP="00D070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развитие системы дистанционного образования;</w:t>
      </w:r>
    </w:p>
    <w:p w:rsidR="00523C84" w:rsidRPr="000B2CD2" w:rsidRDefault="00523C84" w:rsidP="00D070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информационное и ресурсное обеспечение системы образования.</w:t>
      </w:r>
    </w:p>
    <w:p w:rsidR="00523C84" w:rsidRPr="000B2CD2" w:rsidRDefault="00523C84" w:rsidP="0052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C84" w:rsidRPr="000B2CD2" w:rsidRDefault="00523C84" w:rsidP="00523C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Карымском районе представляет собой сеть из 17 учреждений, реализующих основную общеобразовательную программу дошкольного образования, в том числе 13 муниципальных дошкольных образовательных учреждений,  при 4 муниципальных образовательных учреждений, на базе которых осуществляется образование детей раннего и дошкольного возраста. </w:t>
      </w:r>
    </w:p>
    <w:p w:rsidR="00523C84" w:rsidRPr="000B2CD2" w:rsidRDefault="00523C84" w:rsidP="00523C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bCs/>
          <w:sz w:val="28"/>
          <w:szCs w:val="28"/>
        </w:rPr>
        <w:t>Контингент обучающихся по состоянию на 01.01.2014 г. составляет  4700 человек.</w:t>
      </w:r>
    </w:p>
    <w:p w:rsidR="00523C84" w:rsidRPr="000B2CD2" w:rsidRDefault="00523C84" w:rsidP="0052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Численность педагогов, работающих в образовательных учреждениях района в 2013/2014 учебном году 386 человек. </w:t>
      </w:r>
    </w:p>
    <w:p w:rsidR="00523C84" w:rsidRPr="000B2CD2" w:rsidRDefault="00523C84" w:rsidP="0052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Системой образования муниципального района «Карымский район» реализуется две муниципальные долгосрочные целевые программы «Наша новая школа» и «Развитие системы дошкольного образования». </w:t>
      </w:r>
    </w:p>
    <w:p w:rsidR="00523C84" w:rsidRPr="000B2CD2" w:rsidRDefault="00523C84" w:rsidP="00523C84">
      <w:pPr>
        <w:shd w:val="clear" w:color="auto" w:fill="FFFFFF"/>
        <w:spacing w:line="322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На территории района действует муниципальная долгосрочная программа «Развитие системы дошкольного образования на 2011-2015 г.г.» утвержденная постановлением администрации муниципального района «Карымский район» № 159 от 11.10.2011 года.</w:t>
      </w:r>
    </w:p>
    <w:p w:rsidR="00523C84" w:rsidRPr="000B2CD2" w:rsidRDefault="00523C84" w:rsidP="00523C84">
      <w:pPr>
        <w:shd w:val="clear" w:color="auto" w:fill="FFFFFF"/>
        <w:spacing w:line="322" w:lineRule="exact"/>
        <w:ind w:left="14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Предусмотренные средства местного бюджета на реализацию районной </w:t>
      </w:r>
      <w:r w:rsidRPr="000B2CD2">
        <w:rPr>
          <w:rFonts w:ascii="Times New Roman" w:hAnsi="Times New Roman" w:cs="Times New Roman"/>
          <w:sz w:val="28"/>
          <w:szCs w:val="28"/>
        </w:rPr>
        <w:t xml:space="preserve">целевой программы «Развитие системы дошкольного образования в муниципальном районе «Карымский район» на </w:t>
      </w:r>
      <w:r w:rsidRPr="000B2CD2">
        <w:rPr>
          <w:rFonts w:ascii="Times New Roman" w:hAnsi="Times New Roman" w:cs="Times New Roman"/>
          <w:spacing w:val="11"/>
          <w:sz w:val="28"/>
          <w:szCs w:val="28"/>
        </w:rPr>
        <w:t>2011-2015</w:t>
      </w:r>
      <w:r w:rsidRPr="000B2CD2">
        <w:rPr>
          <w:rFonts w:ascii="Times New Roman" w:hAnsi="Times New Roman" w:cs="Times New Roman"/>
          <w:sz w:val="28"/>
          <w:szCs w:val="28"/>
        </w:rPr>
        <w:t xml:space="preserve"> годы» в сумме 800,0 тыс. рублей освоены в полном объеме.</w:t>
      </w:r>
    </w:p>
    <w:p w:rsidR="00523C84" w:rsidRPr="000B2CD2" w:rsidRDefault="00523C84" w:rsidP="00523C84">
      <w:pPr>
        <w:shd w:val="clear" w:color="auto" w:fill="FFFFFF"/>
        <w:spacing w:line="322" w:lineRule="exact"/>
        <w:ind w:left="10" w:right="10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lastRenderedPageBreak/>
        <w:t xml:space="preserve">Проведен капитальный ремонт одной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для детей 4-5 лет среднего дошкольного возраста на средства краевого бюджета в сумме 400,2 тыс. рублей при МДОУ «Светлячок» п. Дарасун наполняемостью 25 мест.</w:t>
      </w:r>
    </w:p>
    <w:p w:rsidR="00523C84" w:rsidRPr="000B2CD2" w:rsidRDefault="00523C84" w:rsidP="00523C84">
      <w:pPr>
        <w:shd w:val="clear" w:color="auto" w:fill="FFFFFF"/>
        <w:spacing w:line="322" w:lineRule="exact"/>
        <w:ind w:left="14" w:right="5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На средства краевого бюджета в размере 1516,5 тыс. рублей проведен </w:t>
      </w:r>
      <w:r w:rsidRPr="000B2CD2">
        <w:rPr>
          <w:rFonts w:ascii="Times New Roman" w:hAnsi="Times New Roman" w:cs="Times New Roman"/>
          <w:spacing w:val="-1"/>
          <w:sz w:val="28"/>
          <w:szCs w:val="28"/>
        </w:rPr>
        <w:t xml:space="preserve">капитальный ремонт двух дополнительных </w:t>
      </w:r>
      <w:proofErr w:type="gramStart"/>
      <w:r w:rsidRPr="000B2CD2">
        <w:rPr>
          <w:rFonts w:ascii="Times New Roman" w:hAnsi="Times New Roman" w:cs="Times New Roman"/>
          <w:spacing w:val="-1"/>
          <w:sz w:val="28"/>
          <w:szCs w:val="28"/>
        </w:rPr>
        <w:t>групп полного дня</w:t>
      </w:r>
      <w:proofErr w:type="gramEnd"/>
      <w:r w:rsidRPr="000B2CD2">
        <w:rPr>
          <w:rFonts w:ascii="Times New Roman" w:hAnsi="Times New Roman" w:cs="Times New Roman"/>
          <w:spacing w:val="-1"/>
          <w:sz w:val="28"/>
          <w:szCs w:val="28"/>
        </w:rPr>
        <w:t xml:space="preserve"> для детей в возрасте от 3 до 7 лет наполняемостью 50 мест при МДОУ «Светлячок» п. </w:t>
      </w:r>
      <w:r w:rsidRPr="000B2CD2">
        <w:rPr>
          <w:rFonts w:ascii="Times New Roman" w:hAnsi="Times New Roman" w:cs="Times New Roman"/>
          <w:sz w:val="28"/>
          <w:szCs w:val="28"/>
        </w:rPr>
        <w:t>Дарасун.</w:t>
      </w:r>
    </w:p>
    <w:p w:rsidR="00523C84" w:rsidRPr="000B2CD2" w:rsidRDefault="00523C84" w:rsidP="00523C84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закуплены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мягкий и кухонный инвентарь, детская мебель, игровое и модульное оборудование. Дополнительные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при МДОУ «Светлячок» откроются в январе 2014 года, что </w:t>
      </w:r>
      <w:r w:rsidRPr="000B2CD2">
        <w:rPr>
          <w:rFonts w:ascii="Times New Roman" w:hAnsi="Times New Roman" w:cs="Times New Roman"/>
          <w:spacing w:val="-1"/>
          <w:sz w:val="28"/>
          <w:szCs w:val="28"/>
        </w:rPr>
        <w:t xml:space="preserve">позволит закрыть проблему очередности детей от 3 до 7 лет в п. Дарасун </w:t>
      </w:r>
      <w:r w:rsidRPr="000B2CD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23C84" w:rsidRPr="000B2CD2" w:rsidRDefault="00523C84" w:rsidP="00523C84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До 2015 года планируется строительство в п. Карымское нового </w:t>
      </w:r>
      <w:r w:rsidRPr="000B2CD2">
        <w:rPr>
          <w:rFonts w:ascii="Times New Roman" w:hAnsi="Times New Roman" w:cs="Times New Roman"/>
          <w:spacing w:val="-1"/>
          <w:sz w:val="28"/>
          <w:szCs w:val="28"/>
        </w:rPr>
        <w:t xml:space="preserve">детского сада наполняемостью 240 мест. Органами местного самоуправления </w:t>
      </w:r>
      <w:r w:rsidRPr="000B2CD2">
        <w:rPr>
          <w:rFonts w:ascii="Times New Roman" w:hAnsi="Times New Roman" w:cs="Times New Roman"/>
          <w:sz w:val="28"/>
          <w:szCs w:val="28"/>
        </w:rPr>
        <w:t xml:space="preserve">выделен земельный участок под строительство детского сада. Проведены </w:t>
      </w:r>
      <w:r w:rsidRPr="000B2CD2">
        <w:rPr>
          <w:rFonts w:ascii="Times New Roman" w:hAnsi="Times New Roman" w:cs="Times New Roman"/>
          <w:spacing w:val="-1"/>
          <w:sz w:val="28"/>
          <w:szCs w:val="28"/>
        </w:rPr>
        <w:t>землеустроительные работы, присвоен кадастровый номер: 75:08:100161:84.</w:t>
      </w:r>
    </w:p>
    <w:p w:rsidR="00523C84" w:rsidRPr="000B2CD2" w:rsidRDefault="00523C84" w:rsidP="00523C84">
      <w:pPr>
        <w:shd w:val="clear" w:color="auto" w:fill="FFFFFF"/>
        <w:ind w:firstLine="77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С введением в эксплуатацию здания нового детского сада решиться проблема очередности в поселке Карымское.</w:t>
      </w:r>
    </w:p>
    <w:p w:rsidR="00D070F5" w:rsidRPr="000B2CD2" w:rsidRDefault="00D070F5" w:rsidP="00523C84">
      <w:pPr>
        <w:shd w:val="clear" w:color="auto" w:fill="FFFFFF"/>
        <w:ind w:firstLine="77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Показатель «Доля детей  в возрасте 1-6 лет, получающих дошкольную образовательную услугу и (или) услугу по их содержанию  в муниципальных общеобразовательных учреждениях в общей численности детей в возрасте 1-6 лет»  в 2013 году составил 44%, что на 3,1 % больше, чем в 2012 году. До 2016 года планируется увеличить данный показатель до 80%. </w:t>
      </w:r>
    </w:p>
    <w:p w:rsidR="00D070F5" w:rsidRPr="000B2CD2" w:rsidRDefault="009C0CA6" w:rsidP="00523C84">
      <w:pPr>
        <w:shd w:val="clear" w:color="auto" w:fill="FFFFFF"/>
        <w:ind w:firstLine="77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Показатель «Доля детей в возрасте 1-6 лет, стоящих на учёте для определения в муниципальные  дошкольные образовательные учреждения, в общей численности  детей в возрасте 1-6 лет » имеет положительную тенденцию и в 2013 году составил 25%, до 2016 года прогнозируется снизить данный показатель до 15%. </w:t>
      </w:r>
    </w:p>
    <w:p w:rsidR="008565CC" w:rsidRPr="000B2CD2" w:rsidRDefault="008565CC" w:rsidP="00523C84">
      <w:pPr>
        <w:shd w:val="clear" w:color="auto" w:fill="FFFFFF"/>
        <w:ind w:firstLine="77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Также до 2016 года планируется снизить показатель «Доля муниципальных дошкольных образовательных учреждений, здания которых находятся в аварийном состоянии  или требуют капитального ремонта, в общем числе муниципальных дошкольных образовательных учреждений» до 10%,  по итогу 2013 года данный показатель составляет 15%.</w:t>
      </w:r>
    </w:p>
    <w:p w:rsidR="00523C84" w:rsidRPr="000B2CD2" w:rsidRDefault="00523C84" w:rsidP="00523C84">
      <w:pPr>
        <w:shd w:val="clear" w:color="auto" w:fill="FFFFFF"/>
        <w:ind w:firstLine="773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направления подпрограммы  «Талантливые дети» муниципальной долгосрочной целевой программы «Наша новая школа», учащиеся Карымского района участвовали в следующих мероприятиях:</w:t>
      </w:r>
    </w:p>
    <w:p w:rsidR="00523C84" w:rsidRPr="000B2CD2" w:rsidRDefault="00523C84" w:rsidP="00523C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краевой конкурс-слет производственных ученических бригад;</w:t>
      </w:r>
    </w:p>
    <w:p w:rsidR="00523C84" w:rsidRPr="000B2CD2" w:rsidRDefault="00523C84" w:rsidP="00523C84">
      <w:pPr>
        <w:numPr>
          <w:ilvl w:val="0"/>
          <w:numId w:val="8"/>
        </w:numPr>
        <w:tabs>
          <w:tab w:val="clear" w:pos="717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физической культуре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3C84" w:rsidRPr="000B2CD2" w:rsidRDefault="00523C84" w:rsidP="00523C84">
      <w:pPr>
        <w:numPr>
          <w:ilvl w:val="0"/>
          <w:numId w:val="8"/>
        </w:numPr>
        <w:tabs>
          <w:tab w:val="clear" w:pos="717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фестиваль детского творчества;</w:t>
      </w:r>
    </w:p>
    <w:p w:rsidR="00523C84" w:rsidRPr="000B2CD2" w:rsidRDefault="00523C84" w:rsidP="00523C84">
      <w:pPr>
        <w:numPr>
          <w:ilvl w:val="0"/>
          <w:numId w:val="8"/>
        </w:numPr>
        <w:tabs>
          <w:tab w:val="clear" w:pos="717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краевой фестиваль школьной прессы;</w:t>
      </w:r>
    </w:p>
    <w:p w:rsidR="00523C84" w:rsidRPr="000B2CD2" w:rsidRDefault="00523C84" w:rsidP="00523C84">
      <w:pPr>
        <w:numPr>
          <w:ilvl w:val="0"/>
          <w:numId w:val="8"/>
        </w:numPr>
        <w:tabs>
          <w:tab w:val="clear" w:pos="717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спортивные соревнования школьников;</w:t>
      </w:r>
    </w:p>
    <w:p w:rsidR="00523C84" w:rsidRPr="000B2CD2" w:rsidRDefault="00523C84" w:rsidP="00523C84">
      <w:pPr>
        <w:numPr>
          <w:ilvl w:val="0"/>
          <w:numId w:val="8"/>
        </w:numPr>
        <w:tabs>
          <w:tab w:val="clear" w:pos="717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краевые зональные соревнования по волейболу;</w:t>
      </w:r>
    </w:p>
    <w:p w:rsidR="00523C84" w:rsidRPr="000B2CD2" w:rsidRDefault="00523C84" w:rsidP="00523C84">
      <w:pPr>
        <w:numPr>
          <w:ilvl w:val="0"/>
          <w:numId w:val="8"/>
        </w:numPr>
        <w:tabs>
          <w:tab w:val="clear" w:pos="717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предметная олимпиада школьников.</w:t>
      </w:r>
    </w:p>
    <w:p w:rsidR="00523C84" w:rsidRDefault="00523C84" w:rsidP="00523C84">
      <w:pPr>
        <w:pStyle w:val="a3"/>
        <w:ind w:firstLine="709"/>
        <w:rPr>
          <w:b/>
          <w:i/>
          <w:szCs w:val="28"/>
        </w:rPr>
      </w:pPr>
      <w:r w:rsidRPr="000B2CD2">
        <w:rPr>
          <w:szCs w:val="28"/>
        </w:rPr>
        <w:t>По результатам районного конкурса научно-исследовательских работ школьников «Шаг в науку» (33 призовых места). По результатам проведения районного конкурса 23 работы были направлены для участия в региональном конкурсе. 1-е место – Лебедева Алина, МОУ СОШ №1 п</w:t>
      </w:r>
      <w:proofErr w:type="gramStart"/>
      <w:r w:rsidRPr="000B2CD2">
        <w:rPr>
          <w:szCs w:val="28"/>
        </w:rPr>
        <w:t>.Д</w:t>
      </w:r>
      <w:proofErr w:type="gramEnd"/>
      <w:r w:rsidRPr="000B2CD2">
        <w:rPr>
          <w:szCs w:val="28"/>
        </w:rPr>
        <w:t xml:space="preserve">арасун; 2-е место – </w:t>
      </w:r>
      <w:proofErr w:type="spellStart"/>
      <w:r w:rsidRPr="000B2CD2">
        <w:rPr>
          <w:szCs w:val="28"/>
        </w:rPr>
        <w:t>Савватеева</w:t>
      </w:r>
      <w:proofErr w:type="spellEnd"/>
      <w:r w:rsidRPr="000B2CD2">
        <w:rPr>
          <w:szCs w:val="28"/>
        </w:rPr>
        <w:t xml:space="preserve"> Елена, МАОУ СОШ №2 </w:t>
      </w:r>
      <w:proofErr w:type="spellStart"/>
      <w:r w:rsidRPr="000B2CD2">
        <w:rPr>
          <w:szCs w:val="28"/>
        </w:rPr>
        <w:t>п.Карымское</w:t>
      </w:r>
      <w:proofErr w:type="spellEnd"/>
      <w:r w:rsidRPr="000B2CD2">
        <w:rPr>
          <w:szCs w:val="28"/>
        </w:rPr>
        <w:t xml:space="preserve">; 3-е место – </w:t>
      </w:r>
      <w:proofErr w:type="spellStart"/>
      <w:r w:rsidRPr="000B2CD2">
        <w:rPr>
          <w:szCs w:val="28"/>
        </w:rPr>
        <w:t>Шихардина</w:t>
      </w:r>
      <w:proofErr w:type="spellEnd"/>
      <w:r w:rsidRPr="000B2CD2">
        <w:rPr>
          <w:szCs w:val="28"/>
        </w:rPr>
        <w:t xml:space="preserve"> Мария, МОУ СОШ №3 п.Дарасун. Для учащихся среднего звена был проведен конку</w:t>
      </w:r>
      <w:proofErr w:type="gramStart"/>
      <w:r w:rsidRPr="000B2CD2">
        <w:rPr>
          <w:szCs w:val="28"/>
        </w:rPr>
        <w:t>рс в гр</w:t>
      </w:r>
      <w:proofErr w:type="gramEnd"/>
      <w:r w:rsidRPr="000B2CD2">
        <w:rPr>
          <w:szCs w:val="28"/>
        </w:rPr>
        <w:t xml:space="preserve">уппе «Юниор», по результатам которого 5 работ направлены для участия в региональном конкурсе «Шаг в будущее». Организация и проведение второго муниципального этапа Всероссийской олимпиады школьников по общеобразовательным предметам. Всего в региональном этапе принимали участие 34 школьника Карымского района, 5 из низ заняли первые и вторые места на уровне региона: история – 2 место, Гришина Алина, МАОУ СОШ №2 </w:t>
      </w:r>
      <w:proofErr w:type="spellStart"/>
      <w:r w:rsidRPr="000B2CD2">
        <w:rPr>
          <w:szCs w:val="28"/>
        </w:rPr>
        <w:t>п</w:t>
      </w:r>
      <w:proofErr w:type="gramStart"/>
      <w:r w:rsidRPr="000B2CD2">
        <w:rPr>
          <w:szCs w:val="28"/>
        </w:rPr>
        <w:t>.К</w:t>
      </w:r>
      <w:proofErr w:type="gramEnd"/>
      <w:r w:rsidRPr="000B2CD2">
        <w:rPr>
          <w:szCs w:val="28"/>
        </w:rPr>
        <w:t>арымское</w:t>
      </w:r>
      <w:proofErr w:type="spellEnd"/>
      <w:r w:rsidRPr="000B2CD2">
        <w:rPr>
          <w:szCs w:val="28"/>
        </w:rPr>
        <w:t xml:space="preserve">; экономика - 2 место, </w:t>
      </w:r>
      <w:proofErr w:type="spellStart"/>
      <w:r w:rsidRPr="000B2CD2">
        <w:rPr>
          <w:szCs w:val="28"/>
        </w:rPr>
        <w:t>Апрелкова</w:t>
      </w:r>
      <w:proofErr w:type="spellEnd"/>
      <w:r w:rsidRPr="000B2CD2">
        <w:rPr>
          <w:szCs w:val="28"/>
        </w:rPr>
        <w:t xml:space="preserve"> Галина, МОУ СОШ №1п.Карымское; физическая культура – 2 место, </w:t>
      </w:r>
      <w:proofErr w:type="spellStart"/>
      <w:r w:rsidRPr="000B2CD2">
        <w:rPr>
          <w:szCs w:val="28"/>
        </w:rPr>
        <w:t>Попандо</w:t>
      </w:r>
      <w:proofErr w:type="spellEnd"/>
      <w:r w:rsidRPr="000B2CD2">
        <w:rPr>
          <w:szCs w:val="28"/>
        </w:rPr>
        <w:t xml:space="preserve"> Валерия, МОУ СОШ №1 </w:t>
      </w:r>
      <w:proofErr w:type="spellStart"/>
      <w:r w:rsidRPr="000B2CD2">
        <w:rPr>
          <w:szCs w:val="28"/>
        </w:rPr>
        <w:t>п.Карымское</w:t>
      </w:r>
      <w:proofErr w:type="spellEnd"/>
      <w:r w:rsidRPr="000B2CD2">
        <w:rPr>
          <w:szCs w:val="28"/>
        </w:rPr>
        <w:t>; литература – 1 место, Смирнов Вадим, МОУ СОЩ №3 п</w:t>
      </w:r>
      <w:proofErr w:type="gramStart"/>
      <w:r w:rsidRPr="000B2CD2">
        <w:rPr>
          <w:szCs w:val="28"/>
        </w:rPr>
        <w:t>.Д</w:t>
      </w:r>
      <w:proofErr w:type="gramEnd"/>
      <w:r w:rsidRPr="000B2CD2">
        <w:rPr>
          <w:szCs w:val="28"/>
        </w:rPr>
        <w:t xml:space="preserve">арасун; технология – 1 место, Харинов Семен, МОУ СОШ </w:t>
      </w:r>
      <w:proofErr w:type="spellStart"/>
      <w:r w:rsidRPr="000B2CD2">
        <w:rPr>
          <w:szCs w:val="28"/>
        </w:rPr>
        <w:t>с.Нарын-Талача</w:t>
      </w:r>
      <w:proofErr w:type="spellEnd"/>
      <w:r w:rsidRPr="000B2CD2">
        <w:rPr>
          <w:szCs w:val="28"/>
        </w:rPr>
        <w:t>.</w:t>
      </w:r>
      <w:r w:rsidRPr="000B2CD2">
        <w:rPr>
          <w:b/>
          <w:i/>
          <w:szCs w:val="28"/>
        </w:rPr>
        <w:t xml:space="preserve"> </w:t>
      </w:r>
    </w:p>
    <w:p w:rsidR="005C3794" w:rsidRDefault="005C3794" w:rsidP="00523C84">
      <w:pPr>
        <w:pStyle w:val="a3"/>
        <w:ind w:firstLine="709"/>
        <w:rPr>
          <w:b/>
          <w:i/>
          <w:szCs w:val="28"/>
        </w:rPr>
      </w:pPr>
    </w:p>
    <w:p w:rsidR="005C3794" w:rsidRDefault="005C3794" w:rsidP="00523C84">
      <w:pPr>
        <w:pStyle w:val="a3"/>
        <w:ind w:firstLine="709"/>
        <w:rPr>
          <w:szCs w:val="28"/>
        </w:rPr>
      </w:pPr>
      <w:r>
        <w:rPr>
          <w:szCs w:val="28"/>
        </w:rPr>
        <w:t>Среднемесячная номинальная начисленная заработная плата работников</w:t>
      </w:r>
      <w:r w:rsidR="000C67A0">
        <w:rPr>
          <w:szCs w:val="28"/>
        </w:rPr>
        <w:t xml:space="preserve"> в 2013 году составила (по данным органов местного самоуправления)</w:t>
      </w:r>
      <w:r>
        <w:rPr>
          <w:szCs w:val="28"/>
        </w:rPr>
        <w:t>:</w:t>
      </w:r>
    </w:p>
    <w:p w:rsidR="005C3794" w:rsidRDefault="005C3794" w:rsidP="00523C84">
      <w:pPr>
        <w:pStyle w:val="a3"/>
        <w:ind w:firstLine="709"/>
        <w:rPr>
          <w:szCs w:val="28"/>
        </w:rPr>
      </w:pPr>
      <w:r>
        <w:rPr>
          <w:szCs w:val="28"/>
        </w:rPr>
        <w:t>- муниципальных дошкольных образовательных учреждений</w:t>
      </w:r>
      <w:r w:rsidR="000C67A0">
        <w:rPr>
          <w:szCs w:val="28"/>
        </w:rPr>
        <w:t xml:space="preserve">- </w:t>
      </w:r>
      <w:r>
        <w:rPr>
          <w:szCs w:val="28"/>
        </w:rPr>
        <w:t xml:space="preserve"> 12664,29 руб., что на 31,3 % больше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чем в 2012 году;</w:t>
      </w:r>
    </w:p>
    <w:p w:rsidR="005C3794" w:rsidRDefault="005C3794" w:rsidP="00523C84">
      <w:pPr>
        <w:pStyle w:val="a3"/>
        <w:ind w:firstLine="709"/>
        <w:rPr>
          <w:szCs w:val="28"/>
        </w:rPr>
      </w:pPr>
      <w:r>
        <w:rPr>
          <w:szCs w:val="28"/>
        </w:rPr>
        <w:t>- муниципальных общеобразовательных учреждений – 21946,58 руб., что на 41,6% больше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чем в 2012 году;</w:t>
      </w:r>
    </w:p>
    <w:p w:rsidR="005C3794" w:rsidRDefault="005C3794" w:rsidP="00523C84">
      <w:pPr>
        <w:pStyle w:val="a3"/>
        <w:ind w:firstLine="709"/>
        <w:rPr>
          <w:szCs w:val="28"/>
        </w:rPr>
      </w:pPr>
      <w:r>
        <w:rPr>
          <w:szCs w:val="28"/>
        </w:rPr>
        <w:t>- учителей муниципальных общеобразовательных учреждений- 26646,58 руб., что на 25,1% больше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чем в 2012 году. </w:t>
      </w:r>
    </w:p>
    <w:p w:rsidR="000C67A0" w:rsidRPr="005C3794" w:rsidRDefault="000C67A0" w:rsidP="00523C84">
      <w:pPr>
        <w:pStyle w:val="a3"/>
        <w:ind w:firstLine="709"/>
        <w:rPr>
          <w:szCs w:val="28"/>
        </w:rPr>
      </w:pPr>
    </w:p>
    <w:p w:rsidR="00E27113" w:rsidRPr="000B2CD2" w:rsidRDefault="00334306" w:rsidP="00E271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70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E27113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Развитие культуры</w:t>
      </w:r>
    </w:p>
    <w:p w:rsidR="00E27113" w:rsidRPr="000B2CD2" w:rsidRDefault="00E27113" w:rsidP="00E27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8A61F6" w:rsidRPr="000B2CD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8A61F6" w:rsidRPr="000B2CD2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 муниципального района «Карымский район» на 201</w:t>
      </w:r>
      <w:r w:rsidR="008A61F6" w:rsidRPr="000B2CD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A61F6" w:rsidRPr="000B2CD2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годы в области культуры:</w:t>
      </w:r>
    </w:p>
    <w:p w:rsidR="00E27113" w:rsidRPr="000B2CD2" w:rsidRDefault="00E27113" w:rsidP="00E27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lastRenderedPageBreak/>
        <w:t>1. сохранение культур народов, проживающих в Забайкалье;</w:t>
      </w:r>
    </w:p>
    <w:p w:rsidR="00E27113" w:rsidRPr="000B2CD2" w:rsidRDefault="00E27113" w:rsidP="00E27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2. художественное воспитание детей и молодежи, развитие у них творческих способностей.</w:t>
      </w:r>
    </w:p>
    <w:p w:rsidR="00E27113" w:rsidRPr="000B2CD2" w:rsidRDefault="00E27113" w:rsidP="00E27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Сеть учреждений культуры Карымского района состоит из 16 клубов,19 библиотек, 1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информационно-методического центра.   В каждом поселении создан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центр со статусом юридического лица, объединив клубы и библиотеки в пределах отведенных границ каждого поселения. </w:t>
      </w:r>
    </w:p>
    <w:p w:rsidR="00E27113" w:rsidRPr="000B2CD2" w:rsidRDefault="00E27113" w:rsidP="00E27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 в 2013 году 83 %</w:t>
      </w:r>
      <w:r w:rsidR="008A61F6" w:rsidRPr="000B2CD2">
        <w:rPr>
          <w:rFonts w:ascii="Times New Roman" w:eastAsia="Times New Roman" w:hAnsi="Times New Roman" w:cs="Times New Roman"/>
          <w:sz w:val="28"/>
          <w:szCs w:val="28"/>
        </w:rPr>
        <w:t>, библиотеками -95 %.</w:t>
      </w:r>
    </w:p>
    <w:p w:rsidR="00E27113" w:rsidRPr="000B2CD2" w:rsidRDefault="00E27113" w:rsidP="00E2711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B2CD2">
        <w:rPr>
          <w:rFonts w:ascii="Times New Roman" w:eastAsia="Arial" w:hAnsi="Times New Roman" w:cs="Times New Roman"/>
          <w:sz w:val="28"/>
          <w:szCs w:val="28"/>
        </w:rPr>
        <w:t xml:space="preserve">Среднемесячная номинальная  начисленная заработная плата муниципальных учреждений культуры и искусства в 2013 году составила </w:t>
      </w:r>
    </w:p>
    <w:p w:rsidR="00E27113" w:rsidRPr="000B2CD2" w:rsidRDefault="00E27113" w:rsidP="00E2711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B2CD2">
        <w:rPr>
          <w:rFonts w:ascii="Times New Roman" w:eastAsia="Arial" w:hAnsi="Times New Roman" w:cs="Times New Roman"/>
          <w:sz w:val="28"/>
          <w:szCs w:val="28"/>
        </w:rPr>
        <w:t xml:space="preserve">11 437,63 руб. по отношению к предыдущему 2012 году </w:t>
      </w:r>
      <w:r w:rsidR="00EA0C6B">
        <w:rPr>
          <w:rFonts w:ascii="Times New Roman" w:eastAsia="Arial" w:hAnsi="Times New Roman" w:cs="Times New Roman"/>
          <w:sz w:val="28"/>
          <w:szCs w:val="28"/>
        </w:rPr>
        <w:t xml:space="preserve">увеличение  на 29,9% </w:t>
      </w:r>
      <w:r w:rsidRPr="000B2CD2">
        <w:rPr>
          <w:rFonts w:ascii="Times New Roman" w:eastAsia="Arial" w:hAnsi="Times New Roman" w:cs="Times New Roman"/>
          <w:sz w:val="28"/>
          <w:szCs w:val="28"/>
        </w:rPr>
        <w:t>.</w:t>
      </w:r>
      <w:r w:rsidR="00EA0C6B">
        <w:rPr>
          <w:rFonts w:ascii="Times New Roman" w:eastAsia="Arial" w:hAnsi="Times New Roman" w:cs="Times New Roman"/>
          <w:sz w:val="28"/>
          <w:szCs w:val="28"/>
        </w:rPr>
        <w:t xml:space="preserve"> (по данным органов местного самоуправления). </w:t>
      </w:r>
    </w:p>
    <w:p w:rsidR="00E27113" w:rsidRPr="000B2CD2" w:rsidRDefault="00E27113" w:rsidP="008A61F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</w:t>
      </w:r>
      <w:r w:rsidRPr="000B2CD2">
        <w:rPr>
          <w:rFonts w:ascii="Times New Roman" w:hAnsi="Times New Roman" w:cs="Times New Roman"/>
          <w:sz w:val="28"/>
          <w:szCs w:val="28"/>
        </w:rPr>
        <w:tab/>
        <w:t xml:space="preserve">28 февраля состоялся первый межрайонный вокальный конкурс «Территория талантов», приняли участие около 250 человек, из Карымского, Читинского и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E27113" w:rsidRPr="000B2CD2" w:rsidRDefault="00E27113" w:rsidP="008A61F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25 марта состоялся ежегодный конкурс «Культуре посвящается», который включал церемонию награждения победителей конкурса «Лучшее учреждение культуры». Конкурс проходит с целью активизации деятельности учреждений культуры района, стимулирования  специалистов к творческой инициативе. (1 место и сертификат на сумму 20 000 руб.  – МУК БКЦ г/</w:t>
      </w:r>
      <w:proofErr w:type="spellStart"/>
      <w:proofErr w:type="gramStart"/>
      <w:r w:rsidRPr="000B2C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«Карымское», 1 место и сертификат на сумму 20 000 руб.  МУК БКДЦ НК и Э с/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»)</w:t>
      </w:r>
    </w:p>
    <w:p w:rsidR="00E27113" w:rsidRPr="000B2CD2" w:rsidRDefault="00E27113" w:rsidP="008A61F6">
      <w:pPr>
        <w:pStyle w:val="31"/>
        <w:widowControl w:val="0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B2CD2">
        <w:rPr>
          <w:sz w:val="28"/>
          <w:szCs w:val="28"/>
        </w:rPr>
        <w:t xml:space="preserve"> </w:t>
      </w:r>
      <w:r w:rsidRPr="000B2CD2">
        <w:rPr>
          <w:sz w:val="28"/>
          <w:szCs w:val="28"/>
        </w:rPr>
        <w:tab/>
        <w:t xml:space="preserve"> С 7 по 10 июня состоялся II межрайонный слет молодежи «Кто, если не мы…», (с/</w:t>
      </w:r>
      <w:proofErr w:type="spellStart"/>
      <w:proofErr w:type="gramStart"/>
      <w:r w:rsidRPr="000B2CD2">
        <w:rPr>
          <w:sz w:val="28"/>
          <w:szCs w:val="28"/>
        </w:rPr>
        <w:t>п</w:t>
      </w:r>
      <w:proofErr w:type="spellEnd"/>
      <w:proofErr w:type="gramEnd"/>
      <w:r w:rsidRPr="000B2CD2">
        <w:rPr>
          <w:sz w:val="28"/>
          <w:szCs w:val="28"/>
        </w:rPr>
        <w:t xml:space="preserve"> «</w:t>
      </w:r>
      <w:proofErr w:type="spellStart"/>
      <w:r w:rsidRPr="000B2CD2">
        <w:rPr>
          <w:sz w:val="28"/>
          <w:szCs w:val="28"/>
        </w:rPr>
        <w:t>Кадахтинское</w:t>
      </w:r>
      <w:proofErr w:type="spellEnd"/>
      <w:r w:rsidRPr="000B2CD2">
        <w:rPr>
          <w:sz w:val="28"/>
          <w:szCs w:val="28"/>
        </w:rPr>
        <w:t xml:space="preserve">» детский лагерь «Лидер»)  с целью содействия развитию молодежного общественного движения, посредством вовлечения молодежи в социальную, и культурную жизнь. Приняли участие молодые специалисты с Карымского, </w:t>
      </w:r>
      <w:proofErr w:type="spellStart"/>
      <w:r w:rsidRPr="000B2CD2">
        <w:rPr>
          <w:sz w:val="28"/>
          <w:szCs w:val="28"/>
        </w:rPr>
        <w:t>Могойтуйского</w:t>
      </w:r>
      <w:proofErr w:type="spellEnd"/>
      <w:r w:rsidRPr="000B2CD2">
        <w:rPr>
          <w:sz w:val="28"/>
          <w:szCs w:val="28"/>
        </w:rPr>
        <w:t xml:space="preserve"> и </w:t>
      </w:r>
      <w:proofErr w:type="gramStart"/>
      <w:r w:rsidRPr="000B2CD2">
        <w:rPr>
          <w:sz w:val="28"/>
          <w:szCs w:val="28"/>
        </w:rPr>
        <w:t>Агинского</w:t>
      </w:r>
      <w:proofErr w:type="gramEnd"/>
      <w:r w:rsidRPr="000B2CD2">
        <w:rPr>
          <w:sz w:val="28"/>
          <w:szCs w:val="28"/>
        </w:rPr>
        <w:t xml:space="preserve"> районов. Число участников – 50 человек. </w:t>
      </w:r>
    </w:p>
    <w:p w:rsidR="00E27113" w:rsidRPr="000B2CD2" w:rsidRDefault="00E27113" w:rsidP="008A61F6">
      <w:pPr>
        <w:pStyle w:val="31"/>
        <w:widowControl w:val="0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B2CD2">
        <w:rPr>
          <w:sz w:val="28"/>
          <w:szCs w:val="28"/>
        </w:rPr>
        <w:t xml:space="preserve"> </w:t>
      </w:r>
      <w:r w:rsidRPr="000B2CD2">
        <w:rPr>
          <w:sz w:val="28"/>
          <w:szCs w:val="28"/>
        </w:rPr>
        <w:tab/>
        <w:t xml:space="preserve">6 июля состоялся третий районный фестиваль народного творчества, в рамках празднования Дня семьи, любви и верности «Ромашковое поле». В 2013 г. было принято решение об объединение двух праздничных дат: 100- </w:t>
      </w:r>
      <w:proofErr w:type="spellStart"/>
      <w:r w:rsidRPr="000B2CD2">
        <w:rPr>
          <w:sz w:val="28"/>
          <w:szCs w:val="28"/>
        </w:rPr>
        <w:t>летие</w:t>
      </w:r>
      <w:proofErr w:type="spellEnd"/>
      <w:r w:rsidRPr="000B2CD2">
        <w:rPr>
          <w:sz w:val="28"/>
          <w:szCs w:val="28"/>
        </w:rPr>
        <w:t xml:space="preserve"> с. </w:t>
      </w:r>
      <w:proofErr w:type="spellStart"/>
      <w:r w:rsidRPr="000B2CD2">
        <w:rPr>
          <w:sz w:val="28"/>
          <w:szCs w:val="28"/>
        </w:rPr>
        <w:t>Кадахта</w:t>
      </w:r>
      <w:proofErr w:type="spellEnd"/>
      <w:r w:rsidRPr="000B2CD2">
        <w:rPr>
          <w:sz w:val="28"/>
          <w:szCs w:val="28"/>
        </w:rPr>
        <w:t xml:space="preserve">, и Всероссийский День семьи, любви и верности. Место проведения с. </w:t>
      </w:r>
      <w:proofErr w:type="spellStart"/>
      <w:r w:rsidRPr="000B2CD2">
        <w:rPr>
          <w:sz w:val="28"/>
          <w:szCs w:val="28"/>
        </w:rPr>
        <w:t>Кадахта</w:t>
      </w:r>
      <w:proofErr w:type="spellEnd"/>
      <w:r w:rsidRPr="000B2CD2">
        <w:rPr>
          <w:sz w:val="28"/>
          <w:szCs w:val="28"/>
        </w:rPr>
        <w:t xml:space="preserve"> (Зона отдыха). В программе фестиваля:</w:t>
      </w:r>
    </w:p>
    <w:p w:rsidR="00E27113" w:rsidRPr="000B2CD2" w:rsidRDefault="00E27113" w:rsidP="008A61F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- Ярмарка продажа сельскохозяйственной продукции; - Тир, Батуты, «Карамельные яблочки», </w:t>
      </w:r>
    </w:p>
    <w:p w:rsidR="00E27113" w:rsidRPr="000B2CD2" w:rsidRDefault="00E27113" w:rsidP="008A61F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Работали творческие площадки:  «Давай поженимся» - шуточный ЗАГС; (БДЦ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»); «Ромашковая Русь» (БДЦ «Дарасунское») – Гостям фестиваля были предложены портретные рисунки от Валентины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Декман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Аквагримм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» (БКЦ г/</w:t>
      </w:r>
      <w:proofErr w:type="spellStart"/>
      <w:proofErr w:type="gramStart"/>
      <w:r w:rsidRPr="000B2C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«Карымское»); «Шатер цыганки Азы» (БДЦ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», БДЦ </w:t>
      </w:r>
      <w:r w:rsidRPr="000B2CD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») - шуточные гадания; «Русская горница» (БДЦ г/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«Курорт-Дарасун»); «Детская игровая площадка» (БДЦ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», БДЦ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»); «Спортивная площадка» (БДЦ «Урульгинское»);  «Молодежная площадка» (БДЦ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»).</w:t>
      </w:r>
    </w:p>
    <w:p w:rsidR="00E27113" w:rsidRPr="000B2CD2" w:rsidRDefault="00E27113" w:rsidP="008A61F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- Открытие фестиваля:</w:t>
      </w:r>
    </w:p>
    <w:p w:rsidR="00E27113" w:rsidRPr="000B2CD2" w:rsidRDefault="00E27113" w:rsidP="008A61F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Награждение  жителей села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Кадахта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, награждение  семейных пар (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)  медаль «За любовь и верность» РФ, награждение лучших семей почетным знаком «За любовь и верность» администрации муниципального района «Карымский район». В завершении фестиваля состоялась праздничная дискотека, запуск в небо китайских фонариков.</w:t>
      </w:r>
    </w:p>
    <w:p w:rsidR="00E27113" w:rsidRPr="000B2CD2" w:rsidRDefault="00E27113" w:rsidP="008A61F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12 октября – состоялся уже традиционный  «Социальный форум Карымского района «Навстречу звездам – 2013», 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в рамках которого проведен конкурс социально-значимых проектов гражданских инициатив на соискание мини-грантов. </w:t>
      </w:r>
      <w:proofErr w:type="spellStart"/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Грантовый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фонд составил - 100 000 руб. (администрации муниципального района «Карымский район», 10 000 руб. – (предприниматели п. Карымское)</w:t>
      </w:r>
      <w:r w:rsidRPr="000B2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Социальный форум проводится в целях дальнейшего сохранения и укрепления социальной стабильности в районе, укрепления принципов социального партнёрства,   упрочнения институтов гражданского общества и привлечения общественных объединений к активному участию в реализации социально значимых проектов в Карымском районе. Наш форум  открыл новые возможности в области обмена информацией и опытом. Участники форума смогли заявить о себе и о своей деятельности.   Как оказалось, что даже незначительные суммы по современным меркам позволяют решать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насущие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и сельских поселен района. И это малая толика нужных людям дел, представленных на форуме и получивших признание экспертов и общественности. Соискание мини – грантов – процесс состязательный и интересный. Главное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– нашему району. 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>На конкурс социально – значимых проектов было представлено 18   проектов направления, которых весьма разнообразны.</w:t>
      </w:r>
    </w:p>
    <w:p w:rsidR="00CD203A" w:rsidRPr="000B2CD2" w:rsidRDefault="00CD203A" w:rsidP="00CD203A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678"/>
      </w:tblGrid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полученных средств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мастерская «О руки эти, </w:t>
            </w:r>
            <w:proofErr w:type="gramStart"/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чудное</w:t>
            </w:r>
            <w:proofErr w:type="gramEnd"/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творят»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творческая мастерская «Сказочный мир»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«Ты будешь жить коротким словом – Память!»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«Жить и помнить»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«Ориентир»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«Бойцы </w:t>
            </w:r>
            <w:proofErr w:type="spellStart"/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Тыргетуя</w:t>
            </w:r>
            <w:proofErr w:type="spellEnd"/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«На волне здоровья»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17 000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«Святое дело Родине служить»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в детский сад»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«Пчелка»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30 000.</w:t>
            </w:r>
            <w:r w:rsidRPr="000B2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2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 счет средств муниципального района (комитет образования)</w:t>
            </w:r>
          </w:p>
        </w:tc>
      </w:tr>
      <w:tr w:rsidR="00E27113" w:rsidRPr="000B2CD2" w:rsidTr="004247B4">
        <w:tc>
          <w:tcPr>
            <w:tcW w:w="4820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«Делать добро  - просто!»</w:t>
            </w:r>
          </w:p>
        </w:tc>
        <w:tc>
          <w:tcPr>
            <w:tcW w:w="4678" w:type="dxa"/>
          </w:tcPr>
          <w:p w:rsidR="00E27113" w:rsidRPr="000B2CD2" w:rsidRDefault="00E27113" w:rsidP="005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37 000.</w:t>
            </w:r>
            <w:r w:rsidRPr="000B2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2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 счет средств  муниципального района</w:t>
            </w:r>
            <w:r w:rsidRPr="000B2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2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(отдел культуры, МП, ФК и спорта)</w:t>
            </w:r>
          </w:p>
        </w:tc>
      </w:tr>
    </w:tbl>
    <w:p w:rsidR="00E27113" w:rsidRPr="000B2CD2" w:rsidRDefault="00E27113" w:rsidP="00E2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Районной целевой программы «Сохранение и развитие культуры муниципального района «Карымский район» на 2011-2015 гг.  позволяет улучшать  материально-техническую базу учреждений культуры. В 2013 году выполнены следующие мероприятия: </w:t>
      </w:r>
    </w:p>
    <w:p w:rsidR="00E27113" w:rsidRPr="000B2CD2" w:rsidRDefault="00E27113" w:rsidP="00E2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По заявке МУК РМИМЦ: приобретение основных средств (143,760 тыс. руб.); организация досуга и отдыха молодежи и населения района (464,440 тыс.  руб.).</w:t>
      </w:r>
    </w:p>
    <w:p w:rsidR="00E27113" w:rsidRPr="000B2CD2" w:rsidRDefault="00E27113" w:rsidP="00E2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По заявке МУК БКЦ г/</w:t>
      </w:r>
      <w:proofErr w:type="spellStart"/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«Карымское»: </w:t>
      </w:r>
    </w:p>
    <w:p w:rsidR="00E27113" w:rsidRPr="000B2CD2" w:rsidRDefault="00E27113" w:rsidP="00E2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- приобретение основных средств (200 тыс. руб.)</w:t>
      </w:r>
    </w:p>
    <w:p w:rsidR="00E27113" w:rsidRPr="000B2CD2" w:rsidRDefault="00E27113" w:rsidP="00E2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13" w:rsidRPr="000B2CD2" w:rsidRDefault="00334306" w:rsidP="00E271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70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E27113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097F6E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</w:t>
      </w:r>
      <w:r w:rsidR="00E27113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изическая культура и спорт</w:t>
      </w:r>
    </w:p>
    <w:p w:rsidR="00E27113" w:rsidRPr="000B2CD2" w:rsidRDefault="00E27113" w:rsidP="00E2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Основной целью политики государства в сфере физической культуры и спорта является оздоровление нации, формирование здорового образа жизни населения, гармоничное воспитание здорового, физически крепкого поколения.</w:t>
      </w:r>
      <w:r w:rsidRPr="000B2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13" w:rsidRPr="000B2CD2" w:rsidRDefault="00E27113" w:rsidP="00E2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За период 201</w:t>
      </w:r>
      <w:r w:rsidR="00CD203A" w:rsidRPr="000B2CD2">
        <w:rPr>
          <w:rFonts w:ascii="Times New Roman" w:hAnsi="Times New Roman" w:cs="Times New Roman"/>
          <w:sz w:val="28"/>
          <w:szCs w:val="28"/>
        </w:rPr>
        <w:t>3</w:t>
      </w:r>
      <w:r w:rsidRPr="000B2CD2">
        <w:rPr>
          <w:rFonts w:ascii="Times New Roman" w:hAnsi="Times New Roman" w:cs="Times New Roman"/>
          <w:sz w:val="28"/>
          <w:szCs w:val="28"/>
        </w:rPr>
        <w:t xml:space="preserve"> года проведены следующие мероприятия: цикл турниров по волейболу на призы Министерства физической культуры и спорта Забайкальского края, турниры по пауэрлифтингу, шахматам, футболу,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CD2">
        <w:rPr>
          <w:rFonts w:ascii="Times New Roman" w:eastAsia="Times New Roman" w:hAnsi="Times New Roman" w:cs="Times New Roman"/>
          <w:sz w:val="28"/>
          <w:szCs w:val="28"/>
        </w:rPr>
        <w:t>дартсу</w:t>
      </w:r>
      <w:proofErr w:type="spell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2CD2">
        <w:rPr>
          <w:rFonts w:ascii="Times New Roman" w:hAnsi="Times New Roman" w:cs="Times New Roman"/>
          <w:sz w:val="28"/>
          <w:szCs w:val="28"/>
        </w:rPr>
        <w:t>пауэрлифтингу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>, Мини-футболу памяти  им  Д. Зайцева,</w:t>
      </w:r>
      <w:r w:rsidRPr="000B2CD2">
        <w:rPr>
          <w:rFonts w:ascii="Times New Roman" w:hAnsi="Times New Roman" w:cs="Times New Roman"/>
          <w:sz w:val="28"/>
          <w:szCs w:val="28"/>
        </w:rPr>
        <w:t xml:space="preserve"> по волейболу памяти Г.С. Асеева.</w:t>
      </w:r>
      <w:r w:rsidRPr="000B2C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B2CD2">
        <w:rPr>
          <w:rFonts w:ascii="Times New Roman" w:hAnsi="Times New Roman" w:cs="Times New Roman"/>
          <w:sz w:val="28"/>
          <w:szCs w:val="28"/>
        </w:rPr>
        <w:t>Разыгран кубок г/</w:t>
      </w:r>
      <w:proofErr w:type="spellStart"/>
      <w:proofErr w:type="gramStart"/>
      <w:r w:rsidRPr="000B2C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«Карымское» по хоккею с шайбой среди мужчин, приняли участие г. Хилок, п. Чернышевск, с. Красный Чикой, п. Карымское,  проведены соревнования по пулевой стрельбе из малокалиберного оружия среди школьников  и взрослых, Первенство района по настольному теннису среди взрослых, соревнование посвящено памяти С. Сафонова, также традицией стало проведение шахматных турниров «Рождественский», «Ко дню Защитника отечества»,  проведен межрайонный турнир по волейболу среди спортсменов – ветеранов, участвовали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. Чита, Читинский район, п. Карымское.  Весенний кросс среди школьников и молодежи, победители районного этапа приняли участие в краевом кроссе, который проводился в спортивном центре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. Чита. В апреле  проведена спартакиада молодежи допризывного возраста. В двух этапах спартакиады приняли участие 250 юношей. Шесть юношей-допризывников в составе сборной команды приняли участие в краевом финале спартакиады в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. Чита. 9 мая состоялась традиционная легкоатлетическая эстафета, посвященная Дню Победы в ВОВ на призы Почетного солдата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ЗабВО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Матыжонка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. В эстафете приняли участие производственные коллективы, младшие и </w:t>
      </w:r>
      <w:r w:rsidRPr="000B2CD2">
        <w:rPr>
          <w:rFonts w:ascii="Times New Roman" w:hAnsi="Times New Roman" w:cs="Times New Roman"/>
          <w:sz w:val="28"/>
          <w:szCs w:val="28"/>
        </w:rPr>
        <w:lastRenderedPageBreak/>
        <w:t xml:space="preserve">старшие школьники (250 чел.). В течение июня 2013 г. проводился турнир по мини-футболу среди дворовых команд,  спартакиада среди лагерей дневного пребывания. 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В июле наши спортсмены приняли участие в финале краевой спартакиады «Забайкальские игры», также приняли участие в краевом турнире по пляжному волейболу (Место проведения: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Национальный парк  «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 xml:space="preserve">Ко дню железнодорожника проведен комплекс спортивных мероприятий (Футбол, волейбол, стрельба,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), впервые проводились межрайонные соревнования по мотокроссу.  22 августа традиционно  проведен межрайонный турнир по боксу в с.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, посвященный Дню флага России, среди детей, молодежи и взрослых.  13 сентября проведена районная спартакиада среди муниципальных служащих, волейбол,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, стрельба из пневматического оружия, настольный теннис, шахматы. </w:t>
      </w:r>
      <w:proofErr w:type="gramEnd"/>
    </w:p>
    <w:p w:rsidR="00E27113" w:rsidRPr="000B2CD2" w:rsidRDefault="00E27113" w:rsidP="00E2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D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ситуация по развитию физкультуры и спорта в муниципальном районе, характеризуется повышением процента занимающихся физической культурой и спортом, если в 2012 году д</w:t>
      </w:r>
      <w:r w:rsidRPr="000B2CD2">
        <w:rPr>
          <w:rFonts w:ascii="Times New Roman" w:hAnsi="Times New Roman" w:cs="Times New Roman"/>
          <w:sz w:val="28"/>
          <w:szCs w:val="28"/>
        </w:rPr>
        <w:t xml:space="preserve">оля населения, систематически занимающихся физической культурой и спортом – 14,8%, то уже в 2013 году  - 16,5 %. </w:t>
      </w:r>
      <w:r w:rsidRPr="000B2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 недостаточную обеспеченность населения спортивными сооружениями - спортзалами, игровыми спортплощадками по месту жительства. </w:t>
      </w:r>
      <w:proofErr w:type="gramEnd"/>
    </w:p>
    <w:p w:rsidR="00E27113" w:rsidRPr="000B2CD2" w:rsidRDefault="00E27113" w:rsidP="00E27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84" w:rsidRPr="000B2CD2" w:rsidRDefault="00523C84" w:rsidP="00523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27113" w:rsidRPr="000B2CD2" w:rsidRDefault="00E27113" w:rsidP="00523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1955" w:rsidRPr="000B2CD2" w:rsidRDefault="00334306" w:rsidP="00272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70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DC5A24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CB4739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19439A" w:rsidRPr="007070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9439A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муниципальным </w:t>
      </w:r>
      <w:r w:rsidR="00CB4739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имуществом</w:t>
      </w:r>
    </w:p>
    <w:p w:rsidR="00981C29" w:rsidRPr="000B2CD2" w:rsidRDefault="00981C29" w:rsidP="00981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По состоянию на 31.12.2013г. поступление арендных платежей в бюджет муниципального района от сдачи в аренду муниципального имущества составило 2016,12 тыс.  руб. при плане 2016,1 рублей. </w:t>
      </w:r>
    </w:p>
    <w:p w:rsidR="00981C29" w:rsidRPr="000B2CD2" w:rsidRDefault="00981C29" w:rsidP="00981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От сдачи в аренду земельных участков, находящихся в собственности муниципального района «Карымский район», земельных участков, государственная собственность на которые не разграничена, в  консолидированный бюджет муниципального района «Карымский район» в 2013 году поступило 5943,9  тыс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ублей, при плане 3079, тыс. рублей.</w:t>
      </w:r>
    </w:p>
    <w:p w:rsidR="00981C29" w:rsidRPr="000B2CD2" w:rsidRDefault="00981C29" w:rsidP="00981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От продажи муниципального имущества на 31.12.2013г. в бюджет муниципального района поступило 3322,6 </w:t>
      </w:r>
      <w:proofErr w:type="spellStart"/>
      <w:proofErr w:type="gramStart"/>
      <w:r w:rsidRPr="000B2CD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руб. при плане 3470,1 тыс.  руб.  </w:t>
      </w:r>
    </w:p>
    <w:p w:rsidR="00981C29" w:rsidRPr="000B2CD2" w:rsidRDefault="00981C29" w:rsidP="00981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государственная собственность на которые не разграничена, за 2013 год в консолидированный бюджет района поступило 408,8 тыс.  руб. при плане 204,3 тыс. руб.</w:t>
      </w:r>
    </w:p>
    <w:p w:rsidR="00981C29" w:rsidRPr="000B2CD2" w:rsidRDefault="00981C29" w:rsidP="00981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В 2013 году пять семей реализовали свое право на улучшение жилищных условий путем приобретения жилья на вторичном рынке в рамках реализации ФЦП «Жилище» на 2011-2015 годы. Общая площадь </w:t>
      </w:r>
      <w:r w:rsidRPr="000B2CD2">
        <w:rPr>
          <w:rFonts w:ascii="Times New Roman" w:hAnsi="Times New Roman" w:cs="Times New Roman"/>
          <w:sz w:val="28"/>
          <w:szCs w:val="28"/>
        </w:rPr>
        <w:lastRenderedPageBreak/>
        <w:t>приобретенного жилья составила 321,9 кв. м. Сумма выплаченных средств равна 1139,30 млн. рублей.</w:t>
      </w:r>
    </w:p>
    <w:p w:rsidR="00981C29" w:rsidRPr="000B2CD2" w:rsidRDefault="00981C29" w:rsidP="00981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В рамках ФЦП «Устойчивое развитие села на 2014-2017 годы и на период до 2020 года»» четыре семьи реализовали свое право на улучшение жилищных условий путем строительства индивидуальных жилых домов. Общая площадь составила 589,0 кв. метров. Сумма выплаченных средств равна 3525,8 млн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981C29" w:rsidRPr="000B2CD2" w:rsidRDefault="00981C29" w:rsidP="00981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   </w:t>
      </w:r>
      <w:r w:rsidRPr="000B2CD2">
        <w:rPr>
          <w:rFonts w:ascii="Times New Roman" w:hAnsi="Times New Roman" w:cs="Times New Roman"/>
          <w:sz w:val="28"/>
          <w:szCs w:val="28"/>
        </w:rPr>
        <w:tab/>
        <w:t xml:space="preserve"> В администрации муниципального района «Карымский район» разработан Порядок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муниципального района «Карымский район», государственная собственность на которые не разграничена. В соответствии со 152-ЗЗК в 2013 году предоставлено бесплатно 44 участка для индивидуального жилищного строительства, в том числе многодетным семьям предоставлено 24 земельных участка, инвалидам – 1 участок, нуждающимся – 14 участков, молодым семьям, участвующим в ФЦП «Жилище» - 5 участков.</w:t>
      </w:r>
    </w:p>
    <w:p w:rsidR="00981C29" w:rsidRPr="000B2CD2" w:rsidRDefault="00981C29" w:rsidP="00981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131 земельный участок предоставлен в аренду гражданам в 2013 году, из них: под строительство индивидуальных гаражей – 24 земельных участка (ЗУ); под индивидуальное жилищное строительство – 45 ЗУ; под размещение объектов торговли и  общественного питания – 8 ЗУ; под производственную базу – 1 ЗУ; для размещения теплотрассы – 1 ЗУ; под объект энергетики – 1 ЗУ; под размещение офисов и организаций – 28 ЗУ;  под огородничество и для ведения КФХ – 23 ЗУ. Количество продленных договоров аренды земельных участков в 2013 году составило 43 штуки. </w:t>
      </w:r>
    </w:p>
    <w:p w:rsidR="00981C29" w:rsidRPr="000B2CD2" w:rsidRDefault="00981C29" w:rsidP="00981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Согласно ст.20 ЗК РФ передано в постоянное бессрочное пользование 18 земельных участков.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Согласно ст.24 ЗК РФ передано в безвозмездное срочное пользование 3 земельных участка. 99 ЗУ переданы гражданам в собственность за плату.</w:t>
      </w:r>
      <w:proofErr w:type="gramEnd"/>
    </w:p>
    <w:p w:rsidR="00981C29" w:rsidRPr="000B2CD2" w:rsidRDefault="00981C29" w:rsidP="00981C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64" w:rsidRPr="000B2CD2" w:rsidRDefault="008C0B9B" w:rsidP="00EF21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9439A" w:rsidRPr="000B2C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B2CD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50964" w:rsidRPr="000B2CD2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  <w:r w:rsidR="0019439A" w:rsidRPr="000B2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энергосбережение</w:t>
      </w:r>
    </w:p>
    <w:p w:rsidR="00EF2108" w:rsidRPr="000B2CD2" w:rsidRDefault="00097F6E" w:rsidP="00EF21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CD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B2CD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2108" w:rsidRPr="000B2CD2">
        <w:rPr>
          <w:rFonts w:ascii="Times New Roman" w:hAnsi="Times New Roman" w:cs="Times New Roman"/>
          <w:sz w:val="28"/>
          <w:szCs w:val="28"/>
          <w:u w:val="single"/>
        </w:rPr>
        <w:t>Жилищно-коммунальное хозяйство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В 201</w:t>
      </w:r>
      <w:r w:rsidR="00484ADB" w:rsidRPr="000B2CD2">
        <w:rPr>
          <w:rFonts w:ascii="Times New Roman" w:hAnsi="Times New Roman" w:cs="Times New Roman"/>
          <w:sz w:val="28"/>
          <w:szCs w:val="28"/>
        </w:rPr>
        <w:t>4</w:t>
      </w:r>
      <w:r w:rsidRPr="000B2CD2">
        <w:rPr>
          <w:rFonts w:ascii="Times New Roman" w:hAnsi="Times New Roman" w:cs="Times New Roman"/>
          <w:sz w:val="28"/>
          <w:szCs w:val="28"/>
        </w:rPr>
        <w:t xml:space="preserve"> – 201</w:t>
      </w:r>
      <w:r w:rsidR="00484ADB" w:rsidRPr="000B2CD2">
        <w:rPr>
          <w:rFonts w:ascii="Times New Roman" w:hAnsi="Times New Roman" w:cs="Times New Roman"/>
          <w:sz w:val="28"/>
          <w:szCs w:val="28"/>
        </w:rPr>
        <w:t>6</w:t>
      </w:r>
      <w:r w:rsidRPr="000B2CD2">
        <w:rPr>
          <w:rFonts w:ascii="Times New Roman" w:hAnsi="Times New Roman" w:cs="Times New Roman"/>
          <w:sz w:val="28"/>
          <w:szCs w:val="28"/>
        </w:rPr>
        <w:t xml:space="preserve"> годах основными целями развития жилищно-коммунального комплекса являются продолжение реформирования жилищно-коммунального комплекса, переход отрасли на режим безубыточного функционирования при одновременном смягчении для населения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процесса реформирования системы оплаты жилья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и коммунальных услуг, привлечение инвестиций для дальнейшего обновления жилищно-</w:t>
      </w:r>
      <w:r w:rsidRPr="000B2CD2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 на основе современных технологий,  повышение качества услуг, предоставляемых населению.</w:t>
      </w:r>
    </w:p>
    <w:p w:rsidR="00EF2108" w:rsidRPr="000B2CD2" w:rsidRDefault="00EF2108" w:rsidP="00EF21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 «Модернизация объектов коммунальной инфраструктуры» краевой долгосрочной целевой программы «Жилище (2012-2015 годы)», утвержденной постановлением Правительства Забайкальского края от 29 декабря 2011г. №520 предусмотрено 13460,0 тыс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уб. На сегодняшний день выделено и освоено  10998,0 тыс.руб. средств краевого бюджет,  3853,40 тыс.руб.средств местных бюджетов.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В 2013г. произведено техническое перевооружение 3-х котельных в   городском поселение «Карымское»: Центральной котельной, котельной №4 и №1.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Установлен котел марки КВр-1,5 и котельного оборудования (золоуловителя, дымососа ДН8) на котельной сельского поселения «Урульгинское».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В городском поселении Курорт-Дарасунское в рамках реализации основных мероприятий подготовки к отопительному периоду 2013/2014гг. произведен ремонт сетей теплоснабжения, и устройство врезки водопровода Санаторий «Дарасун».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В городском поселении «Дарасунское» произведен ремонт сетей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тепло-водоснабжения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и канализации ул.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,8, 1 и Калинина, 8.</w:t>
      </w:r>
    </w:p>
    <w:p w:rsidR="00EF2108" w:rsidRPr="000B2CD2" w:rsidRDefault="00EF2108" w:rsidP="00EF21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108" w:rsidRPr="000B2CD2" w:rsidRDefault="00097F6E" w:rsidP="00EF210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D2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0B2CD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F2108" w:rsidRPr="000B2CD2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«Об энергосбережении и энергетической эффективности   в МР Карымский район» на период до 2020г. - Произведена установка приборов учета тепловой энергии и воды, закончена работа по проведению энергетического аудита, по результатам которого получены энергетические паспорта зданий, в соответствии с требованиями федерального закона №261-ФЗ.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На данные мероприятия затрачено 1262,7 тыс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>уб. средства муниципального района, произведен энергетический аудит в 14 бюджетных учреждениях.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D2">
        <w:rPr>
          <w:rFonts w:ascii="Times New Roman" w:hAnsi="Times New Roman" w:cs="Times New Roman"/>
          <w:sz w:val="28"/>
          <w:szCs w:val="28"/>
        </w:rPr>
        <w:lastRenderedPageBreak/>
        <w:t>Общедомовыми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приборами учета тепловой энергии оснащен 41 многоквартирный дом,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приборами учета холодной воды оснащено 59 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 дома, </w:t>
      </w:r>
      <w:proofErr w:type="spellStart"/>
      <w:r w:rsidRPr="000B2CD2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0B2CD2">
        <w:rPr>
          <w:rFonts w:ascii="Times New Roman" w:hAnsi="Times New Roman" w:cs="Times New Roman"/>
          <w:sz w:val="28"/>
          <w:szCs w:val="28"/>
        </w:rPr>
        <w:t xml:space="preserve"> приборами учета электроэнергии оснащено 111 многоквартирных дома. </w:t>
      </w:r>
    </w:p>
    <w:p w:rsidR="00E87EA0" w:rsidRPr="000B2CD2" w:rsidRDefault="00E87EA0" w:rsidP="00272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1955" w:rsidRPr="000B2CD2" w:rsidRDefault="00DC5A24" w:rsidP="00272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19439A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0B2C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муниципального управления</w:t>
      </w:r>
    </w:p>
    <w:p w:rsidR="00EF2108" w:rsidRPr="000B2CD2" w:rsidRDefault="00EF2108" w:rsidP="00272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F2108" w:rsidRPr="000B2CD2" w:rsidRDefault="0019439A" w:rsidP="00EF2108">
      <w:pPr>
        <w:pStyle w:val="a3"/>
        <w:ind w:firstLine="709"/>
        <w:jc w:val="center"/>
        <w:rPr>
          <w:bCs/>
          <w:szCs w:val="28"/>
          <w:u w:val="single"/>
        </w:rPr>
      </w:pPr>
      <w:r w:rsidRPr="000B2CD2">
        <w:rPr>
          <w:bCs/>
          <w:szCs w:val="28"/>
          <w:u w:val="single"/>
          <w:lang w:val="en-US"/>
        </w:rPr>
        <w:t>I</w:t>
      </w:r>
      <w:r w:rsidRPr="000B2CD2">
        <w:rPr>
          <w:bCs/>
          <w:szCs w:val="28"/>
          <w:u w:val="single"/>
        </w:rPr>
        <w:t xml:space="preserve">. </w:t>
      </w:r>
      <w:r w:rsidR="00EF2108" w:rsidRPr="000B2CD2">
        <w:rPr>
          <w:bCs/>
          <w:szCs w:val="28"/>
          <w:u w:val="single"/>
        </w:rPr>
        <w:t>Бюджетная политика</w:t>
      </w:r>
    </w:p>
    <w:p w:rsidR="00EF2108" w:rsidRPr="000B2CD2" w:rsidRDefault="00EF2108" w:rsidP="00EF2108">
      <w:pPr>
        <w:pStyle w:val="a3"/>
        <w:ind w:firstLine="709"/>
        <w:rPr>
          <w:b/>
          <w:bCs/>
          <w:szCs w:val="28"/>
        </w:rPr>
      </w:pP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Основные задачи в части реализации бюджетной политики: </w:t>
      </w:r>
    </w:p>
    <w:p w:rsidR="00EF2108" w:rsidRPr="000B2CD2" w:rsidRDefault="00EF2108" w:rsidP="000505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обеспечение сбалансированности и реалистичности консолидированного бюджета;</w:t>
      </w:r>
    </w:p>
    <w:p w:rsidR="00EF2108" w:rsidRPr="000B2CD2" w:rsidRDefault="00EF2108" w:rsidP="000505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 обеспечение увеличения собственных доходов бюджетов всех уровней.</w:t>
      </w:r>
    </w:p>
    <w:p w:rsidR="00EF2108" w:rsidRPr="000B2CD2" w:rsidRDefault="00EF2108" w:rsidP="00EF2108">
      <w:pPr>
        <w:ind w:firstLine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За </w:t>
      </w:r>
      <w:r w:rsidR="00050586" w:rsidRPr="000B2CD2">
        <w:rPr>
          <w:rFonts w:ascii="Times New Roman" w:hAnsi="Times New Roman" w:cs="Times New Roman"/>
          <w:sz w:val="28"/>
          <w:szCs w:val="28"/>
        </w:rPr>
        <w:t>2013 год</w:t>
      </w:r>
      <w:r w:rsidRPr="000B2CD2">
        <w:rPr>
          <w:rFonts w:ascii="Times New Roman" w:hAnsi="Times New Roman" w:cs="Times New Roman"/>
          <w:sz w:val="28"/>
          <w:szCs w:val="28"/>
        </w:rPr>
        <w:t xml:space="preserve"> сумма поступивших доходов  в консолидированный бюджет муниципального района «Карымский район»  составила 781,6 млн. рублей, при утверждённых годовых плановых назначениях 795,4 млн. руб. Данный показатель исполнен на 98,2 %.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В том числе сумма налоговых и неналоговых доходов за 2013 года составила 201,4 млн. рублей, исполнение к годовому плановому показателю составило 99,4 %.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Основную часть доходов бюджетной системы составляет </w:t>
      </w:r>
      <w:r w:rsidRPr="000B2CD2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0B2CD2">
        <w:rPr>
          <w:rFonts w:ascii="Times New Roman" w:hAnsi="Times New Roman" w:cs="Times New Roman"/>
          <w:sz w:val="28"/>
          <w:szCs w:val="28"/>
        </w:rPr>
        <w:t xml:space="preserve">, сумма  поступившего налога на доходы в бюджет муниципального района по состоянию на 31.12.2013 г. составила 168,8 млн. рублей или 100 % к годовым плановым назначениям. 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b/>
          <w:sz w:val="28"/>
          <w:szCs w:val="28"/>
        </w:rPr>
        <w:t xml:space="preserve">Налоги на совокупный доход </w:t>
      </w:r>
      <w:r w:rsidRPr="000B2CD2">
        <w:rPr>
          <w:rFonts w:ascii="Times New Roman" w:hAnsi="Times New Roman" w:cs="Times New Roman"/>
          <w:sz w:val="28"/>
          <w:szCs w:val="28"/>
        </w:rPr>
        <w:t xml:space="preserve"> в отчётном периоде составили 10,2 млн. рублей, что составило 99,9 % к утверждённым годовым плановым назначениям. Основную долю в общей сумме налогов на совокупный доход занимает единый налог на вменённый доход для отдельных видов деятельности, сумма которого по итогам составила 9,98 млн. рублей или 99,9 % к годовому плану.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Сумма поступившего </w:t>
      </w:r>
      <w:r w:rsidRPr="000B2CD2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0B2CD2">
        <w:rPr>
          <w:rFonts w:ascii="Times New Roman" w:hAnsi="Times New Roman" w:cs="Times New Roman"/>
          <w:sz w:val="28"/>
          <w:szCs w:val="28"/>
        </w:rPr>
        <w:t xml:space="preserve"> составила 84,06 тыс. рублей или 99,9 % к плану.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</w:t>
      </w:r>
      <w:r w:rsidRPr="000B2CD2">
        <w:rPr>
          <w:rFonts w:ascii="Times New Roman" w:hAnsi="Times New Roman" w:cs="Times New Roman"/>
          <w:b/>
          <w:sz w:val="28"/>
          <w:szCs w:val="28"/>
        </w:rPr>
        <w:t>по налогу на добычу полезных ископаемых</w:t>
      </w:r>
      <w:r w:rsidRPr="000B2CD2">
        <w:rPr>
          <w:rFonts w:ascii="Times New Roman" w:hAnsi="Times New Roman" w:cs="Times New Roman"/>
          <w:sz w:val="28"/>
          <w:szCs w:val="28"/>
        </w:rPr>
        <w:t xml:space="preserve"> за отчётный период составило 7447,3 тыс. рублей в денежном выражении, при годовых назначениях 8,4 млн. руб., в том числе по налогу на добычу общераспространённых полезных ископаемых исполнение 99,9 % или  в сумме 347,9  тыс. рублей.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0B2CD2">
        <w:rPr>
          <w:rFonts w:ascii="Times New Roman" w:hAnsi="Times New Roman" w:cs="Times New Roman"/>
          <w:sz w:val="28"/>
          <w:szCs w:val="28"/>
        </w:rPr>
        <w:t>. Учитывая, что утверждённая плановая сумма государственных пошлин на 2013 год утверждена  в сумме 2892,0 тыс. руб., за 2013 год  исполнено 2892,4 тыс</w:t>
      </w:r>
      <w:proofErr w:type="gramStart"/>
      <w:r w:rsidRPr="000B2C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CD2">
        <w:rPr>
          <w:rFonts w:ascii="Times New Roman" w:hAnsi="Times New Roman" w:cs="Times New Roman"/>
          <w:sz w:val="28"/>
          <w:szCs w:val="28"/>
        </w:rPr>
        <w:t xml:space="preserve">уб. или 100,01  %  к плану.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0B2CD2">
        <w:rPr>
          <w:rFonts w:ascii="Times New Roman" w:hAnsi="Times New Roman" w:cs="Times New Roman"/>
          <w:sz w:val="28"/>
          <w:szCs w:val="28"/>
        </w:rPr>
        <w:t xml:space="preserve">  исполнены   на 100 %. По  состоянию на 01.01.2014 года  в бюджет муниципального района поступило 5088,6 тысяч рублей, при плановых назначениях в 5088,5 тысяч рублей. В том числе доходы в виде арендной платы за земельные участки составили 2971,9 тысяч рублей, при утверждённом плане 2971,9 тысяч рублей (100 %). Прочие доходы от использования имущества  и прав, находящихся  в государственной и муниципальной собственности исполнены на 100 % и составили 2016,1 тысяч рублей.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b/>
          <w:sz w:val="28"/>
          <w:szCs w:val="28"/>
        </w:rPr>
        <w:t xml:space="preserve">По штрафам, санкциям, возмещению ущерба </w:t>
      </w:r>
      <w:r w:rsidRPr="000B2CD2">
        <w:rPr>
          <w:rFonts w:ascii="Times New Roman" w:hAnsi="Times New Roman" w:cs="Times New Roman"/>
          <w:sz w:val="28"/>
          <w:szCs w:val="28"/>
        </w:rPr>
        <w:t xml:space="preserve">сумма поступивших доходов составила 1595,5 тысяч рублей, при утверждённых плановых назначениях 1595,4 тысяч рублей. Исполнение составило 100 %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108" w:rsidRPr="000B2CD2" w:rsidRDefault="00EF2108" w:rsidP="00EF210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D2">
        <w:rPr>
          <w:rFonts w:ascii="Times New Roman" w:hAnsi="Times New Roman" w:cs="Times New Roman"/>
          <w:b/>
          <w:i/>
          <w:sz w:val="28"/>
          <w:szCs w:val="28"/>
        </w:rPr>
        <w:t>Доходы бюджетов поселений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Общая сумма доходов бюджетов городских и сельских  поселений  по итогам 2013 года  составила 169,4 млн. рублей, исполнение составило 99,2% к бюджетным назначениям на 2013 год. 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>Сумма налога на доходы физических лиц  - 44733,5 тыс. рублей или 101,4% к плану.</w:t>
      </w:r>
    </w:p>
    <w:p w:rsidR="00EF2108" w:rsidRPr="000B2CD2" w:rsidRDefault="00EF2108" w:rsidP="00EF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D2">
        <w:rPr>
          <w:rFonts w:ascii="Times New Roman" w:hAnsi="Times New Roman" w:cs="Times New Roman"/>
          <w:sz w:val="28"/>
          <w:szCs w:val="28"/>
        </w:rPr>
        <w:t xml:space="preserve">Сумма налога на совокупный доход  составила  в 2013 году   84,0 тыс. рублей  или 103,5% к плану. </w:t>
      </w:r>
    </w:p>
    <w:p w:rsidR="004C1955" w:rsidRPr="000B2CD2" w:rsidRDefault="00D266A0" w:rsidP="00D266A0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муниципальных образований. Система управления объектами муниципальной собственности направлена на 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удовлетворение социально-экономических потребностей населения, создание новых рабочих мест, предание импульса развитию производства и пополнение местного бюджета. Основными направлениями деятельности администрации муниципального района «Карымский район» в вопросах имущественных отношений являются:</w:t>
      </w:r>
    </w:p>
    <w:p w:rsidR="004C1955" w:rsidRPr="000B2CD2" w:rsidRDefault="00D266A0" w:rsidP="00D266A0">
      <w:pPr>
        <w:numPr>
          <w:ilvl w:val="0"/>
          <w:numId w:val="1"/>
        </w:numPr>
        <w:spacing w:before="144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учет имущества муниципального района «Карымский район», посредством формирования и ведения Единого реестра муниципального имущества;</w:t>
      </w:r>
    </w:p>
    <w:p w:rsidR="004C1955" w:rsidRPr="000B2CD2" w:rsidRDefault="00D266A0" w:rsidP="00D266A0">
      <w:pPr>
        <w:numPr>
          <w:ilvl w:val="0"/>
          <w:numId w:val="1"/>
        </w:numPr>
        <w:spacing w:before="144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имуществом, закрепленным в хозяйственном ведении муниципальных предприятий и в оперативном управлении муниципальных учреждений;</w:t>
      </w:r>
    </w:p>
    <w:p w:rsidR="004C1955" w:rsidRPr="000B2CD2" w:rsidRDefault="00D266A0" w:rsidP="00D266A0">
      <w:pPr>
        <w:numPr>
          <w:ilvl w:val="0"/>
          <w:numId w:val="1"/>
        </w:numPr>
        <w:spacing w:before="144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вовлечение в хозяйственный оборот муниципального недвижимого имущества и земельных участков;</w:t>
      </w:r>
    </w:p>
    <w:p w:rsidR="004C1955" w:rsidRPr="000B2CD2" w:rsidRDefault="00D266A0" w:rsidP="00D266A0">
      <w:pPr>
        <w:numPr>
          <w:ilvl w:val="0"/>
          <w:numId w:val="1"/>
        </w:numPr>
        <w:spacing w:before="144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поступлением сре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>юджет района от использования объектов муниципальной собственности;</w:t>
      </w:r>
    </w:p>
    <w:p w:rsidR="004C1955" w:rsidRPr="000B2CD2" w:rsidRDefault="00D266A0" w:rsidP="00D266A0">
      <w:pPr>
        <w:numPr>
          <w:ilvl w:val="0"/>
          <w:numId w:val="1"/>
        </w:numPr>
        <w:spacing w:before="144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муниципальной </w:t>
      </w: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включая земельные участки;</w:t>
      </w:r>
    </w:p>
    <w:p w:rsidR="004C1955" w:rsidRPr="000B2CD2" w:rsidRDefault="00D266A0" w:rsidP="00D266A0">
      <w:pPr>
        <w:numPr>
          <w:ilvl w:val="0"/>
          <w:numId w:val="1"/>
        </w:numPr>
        <w:spacing w:before="144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C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и сохранностью муниципального имущества;</w:t>
      </w:r>
    </w:p>
    <w:p w:rsidR="004C1955" w:rsidRPr="000B2CD2" w:rsidRDefault="00D266A0" w:rsidP="00D266A0">
      <w:pPr>
        <w:numPr>
          <w:ilvl w:val="0"/>
          <w:numId w:val="1"/>
        </w:numPr>
        <w:spacing w:before="144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разграничение права муниципальной собственности на землю;</w:t>
      </w:r>
    </w:p>
    <w:p w:rsidR="004C1955" w:rsidRPr="000B2CD2" w:rsidRDefault="00D266A0" w:rsidP="00D266A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регистрация права муниципальной собственности на объекты недвижимого имущества, включая земельные участки.</w:t>
      </w:r>
    </w:p>
    <w:p w:rsidR="004C1955" w:rsidRPr="000B2CD2" w:rsidRDefault="00D266A0" w:rsidP="001D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sz w:val="28"/>
          <w:szCs w:val="28"/>
        </w:rPr>
        <w:t>По муниципальному району «Карымский район» среднегодовая численность населения составила по итогам 201</w:t>
      </w:r>
      <w:r w:rsidR="00ED74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года 36,</w:t>
      </w:r>
      <w:r w:rsidR="00ED74E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CD2">
        <w:rPr>
          <w:rFonts w:ascii="Times New Roman" w:eastAsia="Times New Roman" w:hAnsi="Times New Roman" w:cs="Times New Roman"/>
          <w:sz w:val="28"/>
          <w:szCs w:val="28"/>
        </w:rPr>
        <w:t xml:space="preserve"> тыс.человек. </w:t>
      </w:r>
    </w:p>
    <w:p w:rsidR="004C1955" w:rsidRPr="000B2CD2" w:rsidRDefault="004C195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C1955" w:rsidRPr="000B2CD2" w:rsidRDefault="004C1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4C1955" w:rsidRPr="000B2CD2" w:rsidSect="000C67A0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AD" w:rsidRDefault="002C6CAD" w:rsidP="001C3CA2">
      <w:pPr>
        <w:spacing w:after="0" w:line="240" w:lineRule="auto"/>
      </w:pPr>
      <w:r>
        <w:separator/>
      </w:r>
    </w:p>
  </w:endnote>
  <w:endnote w:type="continuationSeparator" w:id="0">
    <w:p w:rsidR="002C6CAD" w:rsidRDefault="002C6CAD" w:rsidP="001C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8969"/>
      <w:docPartObj>
        <w:docPartGallery w:val="Page Numbers (Bottom of Page)"/>
        <w:docPartUnique/>
      </w:docPartObj>
    </w:sdtPr>
    <w:sdtContent>
      <w:p w:rsidR="0028395E" w:rsidRDefault="007B5390">
        <w:pPr>
          <w:pStyle w:val="a8"/>
          <w:jc w:val="center"/>
        </w:pPr>
        <w:fldSimple w:instr=" PAGE   \* MERGEFORMAT ">
          <w:r w:rsidR="00ED74E4">
            <w:rPr>
              <w:noProof/>
            </w:rPr>
            <w:t>19</w:t>
          </w:r>
        </w:fldSimple>
      </w:p>
    </w:sdtContent>
  </w:sdt>
  <w:p w:rsidR="0028395E" w:rsidRDefault="002839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AD" w:rsidRDefault="002C6CAD" w:rsidP="001C3CA2">
      <w:pPr>
        <w:spacing w:after="0" w:line="240" w:lineRule="auto"/>
      </w:pPr>
      <w:r>
        <w:separator/>
      </w:r>
    </w:p>
  </w:footnote>
  <w:footnote w:type="continuationSeparator" w:id="0">
    <w:p w:rsidR="002C6CAD" w:rsidRDefault="002C6CAD" w:rsidP="001C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600"/>
    <w:multiLevelType w:val="hybridMultilevel"/>
    <w:tmpl w:val="EF5E9396"/>
    <w:lvl w:ilvl="0" w:tplc="041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12F57960"/>
    <w:multiLevelType w:val="hybridMultilevel"/>
    <w:tmpl w:val="551C72A2"/>
    <w:lvl w:ilvl="0" w:tplc="FC20D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3011"/>
    <w:multiLevelType w:val="hybridMultilevel"/>
    <w:tmpl w:val="655AAD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4215E5"/>
    <w:multiLevelType w:val="hybridMultilevel"/>
    <w:tmpl w:val="4C386B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F748D"/>
    <w:multiLevelType w:val="hybridMultilevel"/>
    <w:tmpl w:val="414ECEAA"/>
    <w:lvl w:ilvl="0" w:tplc="FC20DFD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C06130"/>
    <w:multiLevelType w:val="hybridMultilevel"/>
    <w:tmpl w:val="883044F4"/>
    <w:lvl w:ilvl="0" w:tplc="FC20DFD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11BF"/>
    <w:multiLevelType w:val="hybridMultilevel"/>
    <w:tmpl w:val="C682E53E"/>
    <w:lvl w:ilvl="0" w:tplc="FC20DFDE">
      <w:start w:val="2"/>
      <w:numFmt w:val="bullet"/>
      <w:lvlText w:val="-"/>
      <w:lvlJc w:val="left"/>
      <w:pPr>
        <w:tabs>
          <w:tab w:val="num" w:pos="717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A677A"/>
    <w:multiLevelType w:val="hybridMultilevel"/>
    <w:tmpl w:val="C3DA30AE"/>
    <w:lvl w:ilvl="0" w:tplc="F030E5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74F8BC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  <w:sz w:val="24"/>
        <w:szCs w:val="24"/>
      </w:rPr>
    </w:lvl>
    <w:lvl w:ilvl="2" w:tplc="041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196906"/>
    <w:multiLevelType w:val="hybridMultilevel"/>
    <w:tmpl w:val="97066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000DC"/>
    <w:multiLevelType w:val="hybridMultilevel"/>
    <w:tmpl w:val="23EC97AC"/>
    <w:lvl w:ilvl="0" w:tplc="4E2ED45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FA005D2"/>
    <w:multiLevelType w:val="hybridMultilevel"/>
    <w:tmpl w:val="C1D6CA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6AA4"/>
    <w:multiLevelType w:val="multilevel"/>
    <w:tmpl w:val="607CE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B6E4D"/>
    <w:multiLevelType w:val="hybridMultilevel"/>
    <w:tmpl w:val="F86A8FA8"/>
    <w:lvl w:ilvl="0" w:tplc="FC20DFD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A021E5B"/>
    <w:multiLevelType w:val="hybridMultilevel"/>
    <w:tmpl w:val="872C1E0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4D776F"/>
    <w:multiLevelType w:val="hybridMultilevel"/>
    <w:tmpl w:val="6BC00C2E"/>
    <w:lvl w:ilvl="0" w:tplc="FC20D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64248"/>
    <w:multiLevelType w:val="hybridMultilevel"/>
    <w:tmpl w:val="EF260FBC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955"/>
    <w:rsid w:val="0000384A"/>
    <w:rsid w:val="0002675B"/>
    <w:rsid w:val="00050586"/>
    <w:rsid w:val="00050964"/>
    <w:rsid w:val="00097F6E"/>
    <w:rsid w:val="000A4A8E"/>
    <w:rsid w:val="000A7DD6"/>
    <w:rsid w:val="000B1321"/>
    <w:rsid w:val="000B2CD2"/>
    <w:rsid w:val="000C67A0"/>
    <w:rsid w:val="000F44D1"/>
    <w:rsid w:val="000F7AB2"/>
    <w:rsid w:val="0013031E"/>
    <w:rsid w:val="0013496D"/>
    <w:rsid w:val="00171B27"/>
    <w:rsid w:val="0019439A"/>
    <w:rsid w:val="00196820"/>
    <w:rsid w:val="001A1F75"/>
    <w:rsid w:val="001B6A86"/>
    <w:rsid w:val="001C3CA2"/>
    <w:rsid w:val="001D49B5"/>
    <w:rsid w:val="002137F3"/>
    <w:rsid w:val="0021788F"/>
    <w:rsid w:val="00222BF4"/>
    <w:rsid w:val="00252F9E"/>
    <w:rsid w:val="00256006"/>
    <w:rsid w:val="00272634"/>
    <w:rsid w:val="0028395E"/>
    <w:rsid w:val="00296A9F"/>
    <w:rsid w:val="002C6CAD"/>
    <w:rsid w:val="003027AB"/>
    <w:rsid w:val="00306713"/>
    <w:rsid w:val="00320764"/>
    <w:rsid w:val="00321504"/>
    <w:rsid w:val="00334306"/>
    <w:rsid w:val="00355A92"/>
    <w:rsid w:val="00395686"/>
    <w:rsid w:val="003A29C4"/>
    <w:rsid w:val="003D3DBF"/>
    <w:rsid w:val="00407DCF"/>
    <w:rsid w:val="004247B4"/>
    <w:rsid w:val="00474880"/>
    <w:rsid w:val="00480BA8"/>
    <w:rsid w:val="00484ADB"/>
    <w:rsid w:val="00484F94"/>
    <w:rsid w:val="0049437C"/>
    <w:rsid w:val="004C1955"/>
    <w:rsid w:val="004D0E2C"/>
    <w:rsid w:val="004D2B8A"/>
    <w:rsid w:val="004F414D"/>
    <w:rsid w:val="00504AE5"/>
    <w:rsid w:val="00523C84"/>
    <w:rsid w:val="00560258"/>
    <w:rsid w:val="00560309"/>
    <w:rsid w:val="005612D0"/>
    <w:rsid w:val="00593E08"/>
    <w:rsid w:val="005A7341"/>
    <w:rsid w:val="005C3794"/>
    <w:rsid w:val="005D7682"/>
    <w:rsid w:val="006420ED"/>
    <w:rsid w:val="0064510F"/>
    <w:rsid w:val="00646489"/>
    <w:rsid w:val="006610B3"/>
    <w:rsid w:val="00674F88"/>
    <w:rsid w:val="006A74C0"/>
    <w:rsid w:val="006B501A"/>
    <w:rsid w:val="006B6B3F"/>
    <w:rsid w:val="0070704F"/>
    <w:rsid w:val="00731FBD"/>
    <w:rsid w:val="007352F2"/>
    <w:rsid w:val="0076364E"/>
    <w:rsid w:val="007765EE"/>
    <w:rsid w:val="007B5390"/>
    <w:rsid w:val="007B725A"/>
    <w:rsid w:val="007E426D"/>
    <w:rsid w:val="00822290"/>
    <w:rsid w:val="008327A8"/>
    <w:rsid w:val="0084720C"/>
    <w:rsid w:val="008565CC"/>
    <w:rsid w:val="00861187"/>
    <w:rsid w:val="00872939"/>
    <w:rsid w:val="008A00D9"/>
    <w:rsid w:val="008A2820"/>
    <w:rsid w:val="008A61F6"/>
    <w:rsid w:val="008B5339"/>
    <w:rsid w:val="008C0B9B"/>
    <w:rsid w:val="008F038F"/>
    <w:rsid w:val="00902F5A"/>
    <w:rsid w:val="00915A1D"/>
    <w:rsid w:val="00916B30"/>
    <w:rsid w:val="009231CD"/>
    <w:rsid w:val="00945D7E"/>
    <w:rsid w:val="00981C29"/>
    <w:rsid w:val="009B0030"/>
    <w:rsid w:val="009B2A43"/>
    <w:rsid w:val="009C0CA6"/>
    <w:rsid w:val="009C7E03"/>
    <w:rsid w:val="009E15BD"/>
    <w:rsid w:val="009F146E"/>
    <w:rsid w:val="009F6C0F"/>
    <w:rsid w:val="00A3756D"/>
    <w:rsid w:val="00AC6DE0"/>
    <w:rsid w:val="00AD4BF9"/>
    <w:rsid w:val="00B46A69"/>
    <w:rsid w:val="00B54DD0"/>
    <w:rsid w:val="00B729B3"/>
    <w:rsid w:val="00B85E88"/>
    <w:rsid w:val="00B86BFF"/>
    <w:rsid w:val="00BB1FF6"/>
    <w:rsid w:val="00C05EED"/>
    <w:rsid w:val="00C07BFC"/>
    <w:rsid w:val="00CB4739"/>
    <w:rsid w:val="00CD203A"/>
    <w:rsid w:val="00D070F5"/>
    <w:rsid w:val="00D13C89"/>
    <w:rsid w:val="00D266A0"/>
    <w:rsid w:val="00DA3599"/>
    <w:rsid w:val="00DC5A24"/>
    <w:rsid w:val="00DE3C52"/>
    <w:rsid w:val="00DF2480"/>
    <w:rsid w:val="00E2518C"/>
    <w:rsid w:val="00E26296"/>
    <w:rsid w:val="00E27113"/>
    <w:rsid w:val="00E47BDD"/>
    <w:rsid w:val="00E57F5B"/>
    <w:rsid w:val="00E87EA0"/>
    <w:rsid w:val="00EA0C6B"/>
    <w:rsid w:val="00EA6509"/>
    <w:rsid w:val="00EC71B1"/>
    <w:rsid w:val="00ED74E4"/>
    <w:rsid w:val="00EF2108"/>
    <w:rsid w:val="00F17E4E"/>
    <w:rsid w:val="00F451FF"/>
    <w:rsid w:val="00F57DD3"/>
    <w:rsid w:val="00F748E3"/>
    <w:rsid w:val="00FA4157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4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4C0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E47BDD"/>
  </w:style>
  <w:style w:type="paragraph" w:styleId="a5">
    <w:name w:val="No Spacing"/>
    <w:uiPriority w:val="1"/>
    <w:qFormat/>
    <w:rsid w:val="00C07BF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CA2"/>
  </w:style>
  <w:style w:type="paragraph" w:styleId="a8">
    <w:name w:val="footer"/>
    <w:basedOn w:val="a"/>
    <w:link w:val="a9"/>
    <w:uiPriority w:val="99"/>
    <w:unhideWhenUsed/>
    <w:rsid w:val="001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A2"/>
  </w:style>
  <w:style w:type="paragraph" w:styleId="3">
    <w:name w:val="Body Text Indent 3"/>
    <w:basedOn w:val="a"/>
    <w:link w:val="30"/>
    <w:rsid w:val="00523C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3C84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aliases w:val="Обычный (веб) Знак,Обычный (Web)1"/>
    <w:basedOn w:val="a"/>
    <w:uiPriority w:val="99"/>
    <w:rsid w:val="005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23C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3C84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2"/>
    <w:basedOn w:val="a"/>
    <w:autoRedefine/>
    <w:rsid w:val="00523C84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i/>
      <w:color w:val="00B0F0"/>
      <w:sz w:val="28"/>
      <w:szCs w:val="28"/>
    </w:rPr>
  </w:style>
  <w:style w:type="paragraph" w:styleId="ab">
    <w:name w:val="List Paragraph"/>
    <w:basedOn w:val="a"/>
    <w:uiPriority w:val="34"/>
    <w:qFormat/>
    <w:rsid w:val="00E27113"/>
    <w:pPr>
      <w:ind w:left="720"/>
      <w:contextualSpacing/>
    </w:pPr>
  </w:style>
  <w:style w:type="paragraph" w:styleId="20">
    <w:name w:val="Body Text 2"/>
    <w:basedOn w:val="a"/>
    <w:link w:val="21"/>
    <w:rsid w:val="001349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349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3496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3496D"/>
  </w:style>
  <w:style w:type="paragraph" w:styleId="ae">
    <w:name w:val="Title"/>
    <w:basedOn w:val="a"/>
    <w:link w:val="af"/>
    <w:qFormat/>
    <w:rsid w:val="00981C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981C29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A5C9-7E65-4298-B036-601DA9CE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19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dcterms:created xsi:type="dcterms:W3CDTF">2014-04-22T05:28:00Z</dcterms:created>
  <dcterms:modified xsi:type="dcterms:W3CDTF">2014-04-28T00:04:00Z</dcterms:modified>
</cp:coreProperties>
</file>