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3A" w:rsidRDefault="003B473A" w:rsidP="00DC6986">
      <w:pPr>
        <w:ind w:left="-709" w:hanging="142"/>
        <w:rPr>
          <w:b/>
          <w:sz w:val="36"/>
          <w:szCs w:val="36"/>
        </w:rPr>
      </w:pPr>
      <w:r w:rsidRPr="00EE4ECC">
        <w:rPr>
          <w:b/>
          <w:sz w:val="36"/>
          <w:szCs w:val="36"/>
        </w:rPr>
        <w:t>Администрация муниципального района «Карымский район»</w:t>
      </w:r>
    </w:p>
    <w:p w:rsidR="009F5305" w:rsidRDefault="003B473A" w:rsidP="00DC6986">
      <w:pPr>
        <w:ind w:left="-709" w:hanging="142"/>
        <w:jc w:val="center"/>
        <w:rPr>
          <w:b/>
          <w:sz w:val="36"/>
          <w:szCs w:val="36"/>
        </w:rPr>
      </w:pPr>
      <w:r>
        <w:rPr>
          <w:b/>
          <w:sz w:val="36"/>
          <w:szCs w:val="36"/>
        </w:rPr>
        <w:t>Забайкальского края</w:t>
      </w:r>
    </w:p>
    <w:p w:rsidR="00DC6986" w:rsidRPr="009F5305" w:rsidRDefault="00DC6986" w:rsidP="00DC6986">
      <w:pPr>
        <w:ind w:left="-709" w:hanging="142"/>
        <w:jc w:val="center"/>
        <w:rPr>
          <w:b/>
          <w:sz w:val="36"/>
          <w:szCs w:val="36"/>
        </w:rPr>
      </w:pPr>
    </w:p>
    <w:p w:rsidR="003B473A" w:rsidRPr="009F5305" w:rsidRDefault="003B473A" w:rsidP="009F5305">
      <w:pPr>
        <w:rPr>
          <w:b/>
          <w:sz w:val="52"/>
        </w:rPr>
      </w:pPr>
      <w:r>
        <w:rPr>
          <w:b/>
          <w:sz w:val="52"/>
        </w:rPr>
        <w:t>П О С Т А Н О В Л Е Н И Е</w:t>
      </w:r>
    </w:p>
    <w:p w:rsidR="003B473A" w:rsidRPr="00537B15" w:rsidRDefault="003B473A" w:rsidP="009F5305">
      <w:pPr>
        <w:ind w:left="-851"/>
        <w:rPr>
          <w:b/>
          <w:sz w:val="32"/>
          <w:szCs w:val="32"/>
        </w:rPr>
      </w:pPr>
      <w:r>
        <w:rPr>
          <w:b/>
          <w:sz w:val="32"/>
          <w:szCs w:val="32"/>
        </w:rPr>
        <w:t xml:space="preserve">        </w:t>
      </w:r>
    </w:p>
    <w:p w:rsidR="003B473A" w:rsidRDefault="0033092B" w:rsidP="009F5305">
      <w:pPr>
        <w:ind w:firstLine="0"/>
      </w:pPr>
      <w:r>
        <w:t xml:space="preserve">от </w:t>
      </w:r>
      <w:r w:rsidR="00F27309">
        <w:t xml:space="preserve"> 17 ноября 2</w:t>
      </w:r>
      <w:r w:rsidR="003B473A">
        <w:t>01</w:t>
      </w:r>
      <w:r>
        <w:t>5</w:t>
      </w:r>
      <w:r w:rsidR="003B473A">
        <w:t>г.</w:t>
      </w:r>
      <w:r w:rsidR="003B473A">
        <w:tab/>
      </w:r>
      <w:r w:rsidR="003B473A">
        <w:tab/>
      </w:r>
      <w:r w:rsidR="003B473A">
        <w:tab/>
      </w:r>
      <w:r w:rsidR="003B473A">
        <w:tab/>
      </w:r>
      <w:r w:rsidR="003B473A">
        <w:tab/>
      </w:r>
      <w:r w:rsidR="003B473A">
        <w:tab/>
        <w:t xml:space="preserve">          №</w:t>
      </w:r>
      <w:r w:rsidR="00F27309">
        <w:t xml:space="preserve"> 262</w:t>
      </w:r>
    </w:p>
    <w:p w:rsidR="009F5305" w:rsidRPr="00220D33" w:rsidRDefault="009F5305" w:rsidP="009F5305">
      <w:pPr>
        <w:ind w:firstLine="0"/>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5"/>
      </w:tblGrid>
      <w:tr w:rsidR="003B473A" w:rsidRPr="009F5305" w:rsidTr="00DC6986">
        <w:trPr>
          <w:trHeight w:val="1345"/>
        </w:trPr>
        <w:tc>
          <w:tcPr>
            <w:tcW w:w="5585" w:type="dxa"/>
            <w:tcBorders>
              <w:top w:val="nil"/>
              <w:left w:val="nil"/>
              <w:bottom w:val="nil"/>
              <w:right w:val="nil"/>
            </w:tcBorders>
          </w:tcPr>
          <w:p w:rsidR="003B473A" w:rsidRPr="009F5305" w:rsidRDefault="003B473A" w:rsidP="00810C4D">
            <w:pPr>
              <w:tabs>
                <w:tab w:val="left" w:pos="3831"/>
              </w:tabs>
              <w:rPr>
                <w:sz w:val="27"/>
                <w:szCs w:val="27"/>
              </w:rPr>
            </w:pPr>
            <w:r w:rsidRPr="009F5305">
              <w:rPr>
                <w:sz w:val="27"/>
                <w:szCs w:val="27"/>
              </w:rPr>
              <w:t xml:space="preserve">Об утверждении </w:t>
            </w:r>
            <w:r w:rsidR="004A4A2C">
              <w:rPr>
                <w:sz w:val="27"/>
                <w:szCs w:val="27"/>
              </w:rPr>
              <w:t>муниципальной</w:t>
            </w:r>
            <w:r w:rsidRPr="009F5305">
              <w:rPr>
                <w:sz w:val="27"/>
                <w:szCs w:val="27"/>
              </w:rPr>
              <w:t xml:space="preserve"> программы «Обеспечение жильем молодых семей муниципального района «Карымский район» на 201</w:t>
            </w:r>
            <w:r w:rsidR="00810C4D">
              <w:rPr>
                <w:sz w:val="27"/>
                <w:szCs w:val="27"/>
              </w:rPr>
              <w:t>6</w:t>
            </w:r>
            <w:r w:rsidRPr="009F5305">
              <w:rPr>
                <w:sz w:val="27"/>
                <w:szCs w:val="27"/>
              </w:rPr>
              <w:t>-20</w:t>
            </w:r>
            <w:r w:rsidR="00810C4D">
              <w:rPr>
                <w:sz w:val="27"/>
                <w:szCs w:val="27"/>
              </w:rPr>
              <w:t>18</w:t>
            </w:r>
            <w:r w:rsidRPr="009F5305">
              <w:rPr>
                <w:sz w:val="27"/>
                <w:szCs w:val="27"/>
              </w:rPr>
              <w:t xml:space="preserve"> годы</w:t>
            </w:r>
          </w:p>
        </w:tc>
      </w:tr>
    </w:tbl>
    <w:p w:rsidR="00336BA1" w:rsidRDefault="00336BA1" w:rsidP="009F5305">
      <w:pPr>
        <w:ind w:firstLine="0"/>
        <w:rPr>
          <w:sz w:val="27"/>
          <w:szCs w:val="27"/>
        </w:rPr>
      </w:pPr>
    </w:p>
    <w:p w:rsidR="00336BA1" w:rsidRDefault="00336BA1" w:rsidP="009F5305">
      <w:pPr>
        <w:ind w:firstLine="0"/>
        <w:rPr>
          <w:sz w:val="27"/>
          <w:szCs w:val="27"/>
        </w:rPr>
      </w:pPr>
    </w:p>
    <w:p w:rsidR="00336BA1" w:rsidRDefault="00336BA1" w:rsidP="009F5305">
      <w:pPr>
        <w:ind w:firstLine="0"/>
        <w:rPr>
          <w:sz w:val="27"/>
          <w:szCs w:val="27"/>
        </w:rPr>
      </w:pPr>
    </w:p>
    <w:p w:rsidR="00DC6986" w:rsidRDefault="00DC6986" w:rsidP="009F5305">
      <w:pPr>
        <w:ind w:firstLine="0"/>
        <w:rPr>
          <w:sz w:val="27"/>
          <w:szCs w:val="27"/>
        </w:rPr>
      </w:pPr>
    </w:p>
    <w:p w:rsidR="00DC6986" w:rsidRDefault="00DC6986" w:rsidP="009F5305">
      <w:pPr>
        <w:ind w:firstLine="0"/>
        <w:rPr>
          <w:sz w:val="27"/>
          <w:szCs w:val="27"/>
        </w:rPr>
      </w:pPr>
    </w:p>
    <w:p w:rsidR="00DC6986" w:rsidRDefault="00DC6986" w:rsidP="009F5305">
      <w:pPr>
        <w:ind w:firstLine="0"/>
        <w:rPr>
          <w:sz w:val="27"/>
          <w:szCs w:val="27"/>
        </w:rPr>
      </w:pPr>
    </w:p>
    <w:p w:rsidR="003B473A" w:rsidRPr="009F5305" w:rsidRDefault="00336BA1" w:rsidP="009F5305">
      <w:pPr>
        <w:ind w:firstLine="0"/>
        <w:rPr>
          <w:sz w:val="27"/>
          <w:szCs w:val="27"/>
        </w:rPr>
      </w:pPr>
      <w:r>
        <w:rPr>
          <w:sz w:val="27"/>
          <w:szCs w:val="27"/>
        </w:rPr>
        <w:t xml:space="preserve">                </w:t>
      </w:r>
      <w:r w:rsidR="003B473A" w:rsidRPr="009F5305">
        <w:rPr>
          <w:sz w:val="27"/>
          <w:szCs w:val="27"/>
        </w:rPr>
        <w:t xml:space="preserve">На основании Постановления  администрации муниципального района «Карымский район» от </w:t>
      </w:r>
      <w:r w:rsidR="00DF62E2">
        <w:rPr>
          <w:sz w:val="27"/>
          <w:szCs w:val="27"/>
        </w:rPr>
        <w:t xml:space="preserve">11 сентября </w:t>
      </w:r>
      <w:r w:rsidR="003B473A" w:rsidRPr="009F5305">
        <w:rPr>
          <w:sz w:val="27"/>
          <w:szCs w:val="27"/>
        </w:rPr>
        <w:t>20</w:t>
      </w:r>
      <w:r w:rsidR="00DF62E2">
        <w:rPr>
          <w:sz w:val="27"/>
          <w:szCs w:val="27"/>
        </w:rPr>
        <w:t>13</w:t>
      </w:r>
      <w:r w:rsidR="003B473A" w:rsidRPr="009F5305">
        <w:rPr>
          <w:sz w:val="27"/>
          <w:szCs w:val="27"/>
        </w:rPr>
        <w:t>г. №1</w:t>
      </w:r>
      <w:r w:rsidR="00DF62E2">
        <w:rPr>
          <w:sz w:val="27"/>
          <w:szCs w:val="27"/>
        </w:rPr>
        <w:t>99</w:t>
      </w:r>
      <w:r w:rsidR="003B473A" w:rsidRPr="009F5305">
        <w:rPr>
          <w:sz w:val="27"/>
          <w:szCs w:val="27"/>
        </w:rPr>
        <w:t xml:space="preserve"> </w:t>
      </w:r>
      <w:r w:rsidR="00DF62E2">
        <w:rPr>
          <w:sz w:val="27"/>
          <w:szCs w:val="27"/>
        </w:rPr>
        <w:t>о</w:t>
      </w:r>
      <w:r w:rsidR="003B473A" w:rsidRPr="009F5305">
        <w:rPr>
          <w:sz w:val="27"/>
          <w:szCs w:val="27"/>
        </w:rPr>
        <w:t xml:space="preserve">б утверждении </w:t>
      </w:r>
      <w:r w:rsidR="00DF62E2">
        <w:rPr>
          <w:sz w:val="27"/>
          <w:szCs w:val="27"/>
        </w:rPr>
        <w:t>положения</w:t>
      </w:r>
      <w:r w:rsidR="003B473A" w:rsidRPr="009F5305">
        <w:rPr>
          <w:sz w:val="27"/>
          <w:szCs w:val="27"/>
        </w:rPr>
        <w:t xml:space="preserve"> </w:t>
      </w:r>
      <w:r w:rsidR="00DF62E2">
        <w:rPr>
          <w:sz w:val="27"/>
          <w:szCs w:val="27"/>
        </w:rPr>
        <w:t xml:space="preserve">« О порядке </w:t>
      </w:r>
      <w:r w:rsidR="003B473A" w:rsidRPr="009F5305">
        <w:rPr>
          <w:sz w:val="27"/>
          <w:szCs w:val="27"/>
        </w:rPr>
        <w:t xml:space="preserve"> разработк</w:t>
      </w:r>
      <w:r w:rsidR="00DF62E2">
        <w:rPr>
          <w:sz w:val="27"/>
          <w:szCs w:val="27"/>
        </w:rPr>
        <w:t>и</w:t>
      </w:r>
      <w:r w:rsidR="003B473A" w:rsidRPr="009F5305">
        <w:rPr>
          <w:sz w:val="27"/>
          <w:szCs w:val="27"/>
        </w:rPr>
        <w:t xml:space="preserve"> и реализации </w:t>
      </w:r>
      <w:r w:rsidR="00DF62E2">
        <w:rPr>
          <w:sz w:val="27"/>
          <w:szCs w:val="27"/>
        </w:rPr>
        <w:t xml:space="preserve">муниципальных </w:t>
      </w:r>
      <w:r w:rsidR="003B473A" w:rsidRPr="009F5305">
        <w:rPr>
          <w:sz w:val="27"/>
          <w:szCs w:val="27"/>
        </w:rPr>
        <w:t xml:space="preserve"> целевых программ </w:t>
      </w:r>
      <w:r w:rsidR="00DF62E2">
        <w:rPr>
          <w:sz w:val="27"/>
          <w:szCs w:val="27"/>
        </w:rPr>
        <w:t>муниципального района «Карымский район и порядке проведения мониторинга реализации и проведения оценки эффективности реализации программ</w:t>
      </w:r>
      <w:r w:rsidR="003B473A" w:rsidRPr="009F5305">
        <w:rPr>
          <w:sz w:val="27"/>
          <w:szCs w:val="27"/>
        </w:rPr>
        <w:t>, в соответствии с подпрограммой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w:t>
      </w:r>
      <w:r w:rsidR="00CA5715">
        <w:rPr>
          <w:sz w:val="27"/>
          <w:szCs w:val="27"/>
        </w:rPr>
        <w:t xml:space="preserve"> </w:t>
      </w:r>
      <w:r w:rsidR="003B473A" w:rsidRPr="009F5305">
        <w:rPr>
          <w:sz w:val="27"/>
          <w:szCs w:val="27"/>
        </w:rPr>
        <w:t xml:space="preserve">г. №1050, </w:t>
      </w:r>
      <w:r w:rsidR="00935030" w:rsidRPr="009F5305">
        <w:rPr>
          <w:sz w:val="27"/>
          <w:szCs w:val="27"/>
        </w:rPr>
        <w:t xml:space="preserve">постановлением Правительства Забайкальского края от 04 июля 2014 года № 387 «Об утверждении государственной программы Забайкальского края «Государственное регулирование территориального развития Забайкальского края», </w:t>
      </w:r>
      <w:r w:rsidR="003B473A" w:rsidRPr="009F5305">
        <w:rPr>
          <w:sz w:val="27"/>
          <w:szCs w:val="27"/>
        </w:rPr>
        <w:t xml:space="preserve">руководствуясь ст. </w:t>
      </w:r>
      <w:r w:rsidR="00A70ECB">
        <w:rPr>
          <w:sz w:val="27"/>
          <w:szCs w:val="27"/>
        </w:rPr>
        <w:t>25</w:t>
      </w:r>
      <w:r w:rsidR="003B473A" w:rsidRPr="009F5305">
        <w:rPr>
          <w:sz w:val="27"/>
          <w:szCs w:val="27"/>
        </w:rPr>
        <w:t xml:space="preserve"> Устава муниципального района «Карымский район»:</w:t>
      </w:r>
    </w:p>
    <w:p w:rsidR="003B473A" w:rsidRPr="009F5305" w:rsidRDefault="003B473A" w:rsidP="003B473A">
      <w:pPr>
        <w:numPr>
          <w:ilvl w:val="0"/>
          <w:numId w:val="28"/>
        </w:numPr>
        <w:tabs>
          <w:tab w:val="clear" w:pos="1714"/>
          <w:tab w:val="num" w:pos="0"/>
        </w:tabs>
        <w:ind w:left="0" w:firstLine="709"/>
        <w:rPr>
          <w:sz w:val="27"/>
          <w:szCs w:val="27"/>
        </w:rPr>
      </w:pPr>
      <w:r w:rsidRPr="009F5305">
        <w:rPr>
          <w:sz w:val="27"/>
          <w:szCs w:val="27"/>
        </w:rPr>
        <w:t xml:space="preserve">Утвердить </w:t>
      </w:r>
      <w:r w:rsidR="004A4A2C">
        <w:rPr>
          <w:sz w:val="27"/>
          <w:szCs w:val="27"/>
        </w:rPr>
        <w:t>муниципальную</w:t>
      </w:r>
      <w:r w:rsidRPr="009F5305">
        <w:rPr>
          <w:sz w:val="27"/>
          <w:szCs w:val="27"/>
        </w:rPr>
        <w:t xml:space="preserve"> программу «Обеспечение жильем молодых семей муниципального района «Карымский район» на 201</w:t>
      </w:r>
      <w:r w:rsidR="00E26E68" w:rsidRPr="009F5305">
        <w:rPr>
          <w:sz w:val="27"/>
          <w:szCs w:val="27"/>
        </w:rPr>
        <w:t>6</w:t>
      </w:r>
      <w:r w:rsidRPr="009F5305">
        <w:rPr>
          <w:sz w:val="27"/>
          <w:szCs w:val="27"/>
        </w:rPr>
        <w:t>-20</w:t>
      </w:r>
      <w:r w:rsidR="00810C4D">
        <w:rPr>
          <w:sz w:val="27"/>
          <w:szCs w:val="27"/>
        </w:rPr>
        <w:t>18</w:t>
      </w:r>
      <w:r w:rsidRPr="009F5305">
        <w:rPr>
          <w:sz w:val="27"/>
          <w:szCs w:val="27"/>
        </w:rPr>
        <w:t xml:space="preserve"> годы».</w:t>
      </w:r>
    </w:p>
    <w:p w:rsidR="00935030" w:rsidRPr="009F5305" w:rsidRDefault="00935030" w:rsidP="00336BA1">
      <w:pPr>
        <w:numPr>
          <w:ilvl w:val="0"/>
          <w:numId w:val="28"/>
        </w:numPr>
        <w:rPr>
          <w:sz w:val="27"/>
          <w:szCs w:val="27"/>
        </w:rPr>
      </w:pPr>
      <w:r w:rsidRPr="009F5305">
        <w:rPr>
          <w:sz w:val="27"/>
          <w:szCs w:val="27"/>
        </w:rPr>
        <w:t>Признать утратившим силу:</w:t>
      </w:r>
    </w:p>
    <w:p w:rsidR="00935030" w:rsidRPr="009F5305" w:rsidRDefault="00935030" w:rsidP="00935030">
      <w:pPr>
        <w:ind w:firstLine="0"/>
        <w:rPr>
          <w:sz w:val="27"/>
          <w:szCs w:val="27"/>
        </w:rPr>
      </w:pPr>
      <w:r w:rsidRPr="009F5305">
        <w:rPr>
          <w:sz w:val="27"/>
          <w:szCs w:val="27"/>
        </w:rPr>
        <w:t xml:space="preserve">         постановление главы администрации муниципального района «Карымский район» от 11 мая </w:t>
      </w:r>
      <w:r w:rsidR="00BD17AB" w:rsidRPr="009F5305">
        <w:rPr>
          <w:sz w:val="27"/>
          <w:szCs w:val="27"/>
        </w:rPr>
        <w:t>2011года № 60  «</w:t>
      </w:r>
      <w:r w:rsidR="00336BA1">
        <w:rPr>
          <w:sz w:val="27"/>
          <w:szCs w:val="27"/>
        </w:rPr>
        <w:t>О</w:t>
      </w:r>
      <w:r w:rsidR="00BD17AB" w:rsidRPr="009F5305">
        <w:rPr>
          <w:sz w:val="27"/>
          <w:szCs w:val="27"/>
        </w:rPr>
        <w:t xml:space="preserve">б утверждении </w:t>
      </w:r>
      <w:r w:rsidRPr="009F5305">
        <w:rPr>
          <w:sz w:val="27"/>
          <w:szCs w:val="27"/>
        </w:rPr>
        <w:t>районн</w:t>
      </w:r>
      <w:r w:rsidR="00BD17AB" w:rsidRPr="009F5305">
        <w:rPr>
          <w:sz w:val="27"/>
          <w:szCs w:val="27"/>
        </w:rPr>
        <w:t>ой</w:t>
      </w:r>
      <w:r w:rsidRPr="009F5305">
        <w:rPr>
          <w:sz w:val="27"/>
          <w:szCs w:val="27"/>
        </w:rPr>
        <w:t xml:space="preserve"> целев</w:t>
      </w:r>
      <w:r w:rsidR="00BD17AB" w:rsidRPr="009F5305">
        <w:rPr>
          <w:sz w:val="27"/>
          <w:szCs w:val="27"/>
        </w:rPr>
        <w:t>ой</w:t>
      </w:r>
      <w:r w:rsidRPr="009F5305">
        <w:rPr>
          <w:sz w:val="27"/>
          <w:szCs w:val="27"/>
        </w:rPr>
        <w:t xml:space="preserve"> программ</w:t>
      </w:r>
      <w:r w:rsidR="00BD17AB" w:rsidRPr="009F5305">
        <w:rPr>
          <w:sz w:val="27"/>
          <w:szCs w:val="27"/>
        </w:rPr>
        <w:t>ы</w:t>
      </w:r>
      <w:r w:rsidRPr="009F5305">
        <w:rPr>
          <w:sz w:val="27"/>
          <w:szCs w:val="27"/>
        </w:rPr>
        <w:t xml:space="preserve"> «Обеспечение жильем молодых семей муниципального района «Карымский район» на 2011-2015 годы».</w:t>
      </w:r>
    </w:p>
    <w:p w:rsidR="003B473A" w:rsidRPr="00336BA1" w:rsidRDefault="00336BA1" w:rsidP="00336BA1">
      <w:pPr>
        <w:rPr>
          <w:sz w:val="27"/>
          <w:szCs w:val="27"/>
        </w:rPr>
      </w:pPr>
      <w:r>
        <w:rPr>
          <w:sz w:val="27"/>
          <w:szCs w:val="27"/>
        </w:rPr>
        <w:t>3.</w:t>
      </w:r>
      <w:r w:rsidRPr="00336BA1">
        <w:rPr>
          <w:sz w:val="27"/>
          <w:szCs w:val="27"/>
        </w:rPr>
        <w:t>Н</w:t>
      </w:r>
      <w:r w:rsidR="00E26E68" w:rsidRPr="00336BA1">
        <w:rPr>
          <w:sz w:val="27"/>
          <w:szCs w:val="27"/>
        </w:rPr>
        <w:t xml:space="preserve">астоящее </w:t>
      </w:r>
      <w:r w:rsidR="003B473A" w:rsidRPr="00336BA1">
        <w:rPr>
          <w:sz w:val="27"/>
          <w:szCs w:val="27"/>
        </w:rPr>
        <w:t xml:space="preserve"> постановление </w:t>
      </w:r>
      <w:r w:rsidR="00E26E68" w:rsidRPr="00336BA1">
        <w:rPr>
          <w:sz w:val="27"/>
          <w:szCs w:val="27"/>
        </w:rPr>
        <w:t xml:space="preserve">опубликовать </w:t>
      </w:r>
      <w:r w:rsidR="003B473A" w:rsidRPr="00336BA1">
        <w:rPr>
          <w:sz w:val="27"/>
          <w:szCs w:val="27"/>
        </w:rPr>
        <w:t>в газете «Красное знамя»</w:t>
      </w:r>
      <w:r w:rsidR="00E26E68" w:rsidRPr="00336BA1">
        <w:rPr>
          <w:sz w:val="27"/>
          <w:szCs w:val="27"/>
        </w:rPr>
        <w:t xml:space="preserve"> и разместить на официальном сайте муниципа</w:t>
      </w:r>
      <w:r w:rsidRPr="00336BA1">
        <w:rPr>
          <w:sz w:val="27"/>
          <w:szCs w:val="27"/>
        </w:rPr>
        <w:t>льного района «Карымский район»</w:t>
      </w:r>
      <w:r w:rsidR="002C1AE9">
        <w:rPr>
          <w:sz w:val="27"/>
          <w:szCs w:val="27"/>
        </w:rPr>
        <w:t xml:space="preserve"> </w:t>
      </w:r>
      <w:r w:rsidR="00E26E68" w:rsidRPr="00336BA1">
        <w:rPr>
          <w:sz w:val="27"/>
          <w:szCs w:val="27"/>
        </w:rPr>
        <w:t>ин</w:t>
      </w:r>
      <w:r w:rsidRPr="00336BA1">
        <w:rPr>
          <w:sz w:val="27"/>
          <w:szCs w:val="27"/>
        </w:rPr>
        <w:t>формационно-телекоммуникационной</w:t>
      </w:r>
      <w:r w:rsidR="00E26E68" w:rsidRPr="00336BA1">
        <w:rPr>
          <w:sz w:val="27"/>
          <w:szCs w:val="27"/>
        </w:rPr>
        <w:t xml:space="preserve"> сети «Интернет»http//карымское</w:t>
      </w:r>
      <w:r w:rsidR="003B473A" w:rsidRPr="00336BA1">
        <w:rPr>
          <w:sz w:val="27"/>
          <w:szCs w:val="27"/>
        </w:rPr>
        <w:t>.</w:t>
      </w:r>
      <w:r w:rsidR="00E26E68" w:rsidRPr="00336BA1">
        <w:rPr>
          <w:sz w:val="27"/>
          <w:szCs w:val="27"/>
        </w:rPr>
        <w:t>рф.</w:t>
      </w:r>
    </w:p>
    <w:p w:rsidR="003B473A" w:rsidRPr="009F5305" w:rsidRDefault="003B473A" w:rsidP="003B473A">
      <w:pPr>
        <w:pStyle w:val="3"/>
        <w:rPr>
          <w:sz w:val="27"/>
          <w:szCs w:val="27"/>
        </w:rPr>
      </w:pPr>
    </w:p>
    <w:p w:rsidR="003B473A" w:rsidRPr="009F5305" w:rsidRDefault="00E26E68" w:rsidP="00E26E68">
      <w:pPr>
        <w:ind w:firstLine="0"/>
        <w:rPr>
          <w:sz w:val="27"/>
          <w:szCs w:val="27"/>
        </w:rPr>
      </w:pPr>
      <w:r w:rsidRPr="009F5305">
        <w:rPr>
          <w:sz w:val="27"/>
          <w:szCs w:val="27"/>
        </w:rPr>
        <w:t>Руководитель</w:t>
      </w:r>
      <w:r w:rsidR="003B473A" w:rsidRPr="009F5305">
        <w:rPr>
          <w:sz w:val="27"/>
          <w:szCs w:val="27"/>
        </w:rPr>
        <w:t xml:space="preserve"> администрации </w:t>
      </w:r>
      <w:r w:rsidR="003B473A" w:rsidRPr="009F5305">
        <w:rPr>
          <w:sz w:val="27"/>
          <w:szCs w:val="27"/>
        </w:rPr>
        <w:tab/>
        <w:t xml:space="preserve">               </w:t>
      </w:r>
      <w:r w:rsidR="003B473A" w:rsidRPr="009F5305">
        <w:rPr>
          <w:sz w:val="27"/>
          <w:szCs w:val="27"/>
        </w:rPr>
        <w:tab/>
      </w:r>
      <w:r w:rsidR="003B473A" w:rsidRPr="009F5305">
        <w:rPr>
          <w:sz w:val="27"/>
          <w:szCs w:val="27"/>
        </w:rPr>
        <w:tab/>
        <w:t xml:space="preserve">                                          муниципального района</w:t>
      </w:r>
    </w:p>
    <w:p w:rsidR="00832C68" w:rsidRPr="00F27309" w:rsidRDefault="003B473A" w:rsidP="00F27309">
      <w:pPr>
        <w:ind w:firstLine="0"/>
        <w:rPr>
          <w:sz w:val="27"/>
          <w:szCs w:val="27"/>
        </w:rPr>
      </w:pPr>
      <w:r w:rsidRPr="009F5305">
        <w:rPr>
          <w:sz w:val="27"/>
          <w:szCs w:val="27"/>
        </w:rPr>
        <w:t>«Карымский район»                                                                    А.С.Сидельнико</w:t>
      </w:r>
      <w:r w:rsidR="00F27309">
        <w:rPr>
          <w:sz w:val="27"/>
          <w:szCs w:val="27"/>
        </w:rPr>
        <w:t>в</w:t>
      </w:r>
    </w:p>
    <w:p w:rsidR="00832C68" w:rsidRDefault="00832C68" w:rsidP="003B473A">
      <w:pPr>
        <w:jc w:val="right"/>
      </w:pPr>
    </w:p>
    <w:p w:rsidR="00DC6986" w:rsidRDefault="00DC6986" w:rsidP="003B473A">
      <w:pPr>
        <w:jc w:val="right"/>
      </w:pPr>
    </w:p>
    <w:p w:rsidR="003B473A" w:rsidRDefault="003B473A" w:rsidP="003B473A">
      <w:pPr>
        <w:jc w:val="right"/>
      </w:pPr>
      <w:r>
        <w:t xml:space="preserve">Утверждена: </w:t>
      </w:r>
    </w:p>
    <w:p w:rsidR="003B473A" w:rsidRDefault="003B473A" w:rsidP="003B473A">
      <w:pPr>
        <w:jc w:val="right"/>
      </w:pPr>
      <w:r>
        <w:t>Постановлением администрации</w:t>
      </w:r>
    </w:p>
    <w:p w:rsidR="003B473A" w:rsidRDefault="003B473A" w:rsidP="003B473A">
      <w:pPr>
        <w:jc w:val="right"/>
      </w:pPr>
      <w:r>
        <w:t>муниципального района</w:t>
      </w:r>
    </w:p>
    <w:p w:rsidR="003B473A" w:rsidRDefault="003B473A" w:rsidP="003B473A">
      <w:pPr>
        <w:jc w:val="right"/>
      </w:pPr>
      <w:r>
        <w:t>«Карымский район»</w:t>
      </w:r>
    </w:p>
    <w:p w:rsidR="003B473A" w:rsidRPr="00551D97" w:rsidRDefault="003B473A" w:rsidP="003B473A">
      <w:pPr>
        <w:jc w:val="right"/>
      </w:pPr>
      <w:r>
        <w:t xml:space="preserve">от </w:t>
      </w:r>
      <w:r w:rsidR="00F27309">
        <w:t xml:space="preserve"> 17.11.</w:t>
      </w:r>
      <w:r>
        <w:t>201</w:t>
      </w:r>
      <w:r w:rsidR="0033092B">
        <w:t>5</w:t>
      </w:r>
      <w:r>
        <w:t>г. №</w:t>
      </w:r>
      <w:r w:rsidR="00F27309">
        <w:t xml:space="preserve"> 262</w:t>
      </w:r>
    </w:p>
    <w:p w:rsidR="003B473A" w:rsidRPr="00551D97" w:rsidRDefault="004A4A2C" w:rsidP="003B473A">
      <w:pPr>
        <w:shd w:val="clear" w:color="auto" w:fill="FFFFFF"/>
        <w:spacing w:before="3653" w:line="418" w:lineRule="exact"/>
        <w:ind w:right="672" w:firstLine="576"/>
        <w:jc w:val="center"/>
        <w:rPr>
          <w:spacing w:val="-1"/>
          <w:sz w:val="36"/>
          <w:szCs w:val="36"/>
        </w:rPr>
      </w:pPr>
      <w:r>
        <w:rPr>
          <w:spacing w:val="-1"/>
          <w:sz w:val="36"/>
          <w:szCs w:val="36"/>
        </w:rPr>
        <w:t>муниципальная</w:t>
      </w:r>
      <w:r w:rsidR="003B473A" w:rsidRPr="00551D97">
        <w:rPr>
          <w:spacing w:val="-1"/>
          <w:sz w:val="36"/>
          <w:szCs w:val="36"/>
        </w:rPr>
        <w:t xml:space="preserve"> программа </w:t>
      </w:r>
    </w:p>
    <w:p w:rsidR="003B473A" w:rsidRPr="00551D97" w:rsidRDefault="003B473A" w:rsidP="003B473A">
      <w:pPr>
        <w:pStyle w:val="20"/>
        <w:rPr>
          <w:color w:val="auto"/>
        </w:rPr>
      </w:pPr>
      <w:r w:rsidRPr="00551D97">
        <w:rPr>
          <w:color w:val="auto"/>
        </w:rPr>
        <w:t>«Обеспечение жильем молодых семей муниципального района «</w:t>
      </w:r>
      <w:r>
        <w:rPr>
          <w:color w:val="auto"/>
        </w:rPr>
        <w:t>Карымский район</w:t>
      </w:r>
      <w:r w:rsidRPr="00551D97">
        <w:rPr>
          <w:color w:val="auto"/>
        </w:rPr>
        <w:t>»</w:t>
      </w:r>
    </w:p>
    <w:p w:rsidR="003B473A" w:rsidRPr="00551D97" w:rsidRDefault="003B473A" w:rsidP="003B473A">
      <w:pPr>
        <w:shd w:val="clear" w:color="auto" w:fill="FFFFFF"/>
        <w:spacing w:before="33" w:line="418" w:lineRule="exact"/>
        <w:ind w:right="675" w:firstLine="578"/>
        <w:jc w:val="center"/>
      </w:pPr>
      <w:r>
        <w:rPr>
          <w:spacing w:val="-2"/>
          <w:sz w:val="36"/>
          <w:szCs w:val="36"/>
        </w:rPr>
        <w:t xml:space="preserve"> на </w:t>
      </w:r>
      <w:r w:rsidRPr="00551D97">
        <w:rPr>
          <w:spacing w:val="-2"/>
          <w:sz w:val="36"/>
          <w:szCs w:val="36"/>
        </w:rPr>
        <w:t>20</w:t>
      </w:r>
      <w:r>
        <w:rPr>
          <w:spacing w:val="-2"/>
          <w:sz w:val="36"/>
          <w:szCs w:val="36"/>
        </w:rPr>
        <w:t>1</w:t>
      </w:r>
      <w:r w:rsidR="00810C4D">
        <w:rPr>
          <w:spacing w:val="-2"/>
          <w:sz w:val="36"/>
          <w:szCs w:val="36"/>
        </w:rPr>
        <w:t>6</w:t>
      </w:r>
      <w:r w:rsidRPr="00551D97">
        <w:rPr>
          <w:spacing w:val="-2"/>
          <w:sz w:val="36"/>
          <w:szCs w:val="36"/>
        </w:rPr>
        <w:t>-20</w:t>
      </w:r>
      <w:r w:rsidR="00810C4D">
        <w:rPr>
          <w:spacing w:val="-2"/>
          <w:sz w:val="36"/>
          <w:szCs w:val="36"/>
        </w:rPr>
        <w:t>18</w:t>
      </w:r>
      <w:r w:rsidRPr="00551D97">
        <w:rPr>
          <w:spacing w:val="-2"/>
          <w:sz w:val="36"/>
          <w:szCs w:val="36"/>
        </w:rPr>
        <w:t xml:space="preserve"> годы</w:t>
      </w:r>
    </w:p>
    <w:p w:rsidR="003B473A" w:rsidRPr="00551D97" w:rsidRDefault="003B473A" w:rsidP="003B473A">
      <w:pPr>
        <w:ind w:firstLine="567"/>
        <w:rPr>
          <w:b/>
          <w:bCs/>
        </w:rPr>
      </w:pPr>
    </w:p>
    <w:p w:rsidR="003B473A" w:rsidRPr="00551D97" w:rsidRDefault="003B473A" w:rsidP="003B473A">
      <w:pPr>
        <w:ind w:firstLine="567"/>
        <w:rPr>
          <w:b/>
          <w:bCs/>
        </w:rPr>
      </w:pPr>
    </w:p>
    <w:p w:rsidR="009D659D" w:rsidRDefault="009D659D"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DC6986" w:rsidRDefault="00DC6986" w:rsidP="003B473A">
      <w:pPr>
        <w:shd w:val="clear" w:color="auto" w:fill="FFFFFF"/>
        <w:ind w:firstLine="0"/>
        <w:jc w:val="center"/>
      </w:pPr>
    </w:p>
    <w:p w:rsidR="00DC6986" w:rsidRDefault="00DC6986" w:rsidP="003B473A">
      <w:pPr>
        <w:shd w:val="clear" w:color="auto" w:fill="FFFFFF"/>
        <w:ind w:firstLine="0"/>
        <w:jc w:val="center"/>
      </w:pPr>
    </w:p>
    <w:p w:rsidR="00BC0B62" w:rsidRDefault="00BC0B62" w:rsidP="00BC0B62">
      <w:pPr>
        <w:ind w:firstLine="0"/>
        <w:rPr>
          <w:b/>
          <w:bCs/>
          <w:color w:val="auto"/>
        </w:rPr>
      </w:pPr>
    </w:p>
    <w:p w:rsidR="009D659D" w:rsidRDefault="00BC0B62" w:rsidP="0093026A">
      <w:pPr>
        <w:ind w:firstLine="0"/>
        <w:rPr>
          <w:b/>
          <w:bCs/>
          <w:color w:val="auto"/>
        </w:rPr>
      </w:pPr>
      <w:r>
        <w:rPr>
          <w:b/>
          <w:bCs/>
          <w:color w:val="auto"/>
        </w:rPr>
        <w:lastRenderedPageBreak/>
        <w:t xml:space="preserve">                                                  </w:t>
      </w:r>
      <w:r w:rsidR="0093026A">
        <w:rPr>
          <w:b/>
          <w:bCs/>
          <w:color w:val="auto"/>
        </w:rPr>
        <w:t>ПАСПОРТ</w:t>
      </w:r>
    </w:p>
    <w:p w:rsidR="009D659D" w:rsidRPr="00FE69BE" w:rsidRDefault="0093026A" w:rsidP="000569F8">
      <w:pPr>
        <w:ind w:firstLine="0"/>
        <w:jc w:val="center"/>
        <w:rPr>
          <w:b/>
          <w:bCs/>
          <w:color w:val="auto"/>
        </w:rPr>
      </w:pPr>
      <w:r>
        <w:rPr>
          <w:b/>
          <w:bCs/>
          <w:color w:val="auto"/>
        </w:rPr>
        <w:t xml:space="preserve"> </w:t>
      </w:r>
      <w:r w:rsidR="00E851C5">
        <w:rPr>
          <w:b/>
          <w:bCs/>
          <w:color w:val="auto"/>
        </w:rPr>
        <w:t>муниципальной</w:t>
      </w:r>
      <w:r w:rsidR="004D2BEB">
        <w:rPr>
          <w:b/>
          <w:bCs/>
          <w:color w:val="auto"/>
        </w:rPr>
        <w:t xml:space="preserve"> </w:t>
      </w:r>
      <w:r>
        <w:rPr>
          <w:b/>
          <w:bCs/>
          <w:color w:val="auto"/>
        </w:rPr>
        <w:t>п</w:t>
      </w:r>
      <w:r w:rsidR="009D659D" w:rsidRPr="00FE69BE">
        <w:rPr>
          <w:b/>
          <w:bCs/>
          <w:color w:val="auto"/>
        </w:rPr>
        <w:t>рограмм</w:t>
      </w:r>
      <w:r>
        <w:rPr>
          <w:b/>
          <w:bCs/>
          <w:color w:val="auto"/>
        </w:rPr>
        <w:t>ы</w:t>
      </w:r>
      <w:r w:rsidR="009D659D" w:rsidRPr="00FE69BE">
        <w:rPr>
          <w:b/>
          <w:bCs/>
          <w:color w:val="auto"/>
        </w:rPr>
        <w:t xml:space="preserve"> «Обеспечение жильем молодых семей</w:t>
      </w:r>
      <w:r>
        <w:rPr>
          <w:b/>
          <w:bCs/>
          <w:color w:val="auto"/>
        </w:rPr>
        <w:t xml:space="preserve"> муниципального района «Карымский район» на 201</w:t>
      </w:r>
      <w:r w:rsidR="00810C4D">
        <w:rPr>
          <w:b/>
          <w:bCs/>
          <w:color w:val="auto"/>
        </w:rPr>
        <w:t>6</w:t>
      </w:r>
      <w:r>
        <w:rPr>
          <w:b/>
          <w:bCs/>
          <w:color w:val="auto"/>
        </w:rPr>
        <w:t>-20</w:t>
      </w:r>
      <w:r w:rsidR="00810C4D">
        <w:rPr>
          <w:b/>
          <w:bCs/>
          <w:color w:val="auto"/>
        </w:rPr>
        <w:t>18</w:t>
      </w:r>
      <w:r>
        <w:rPr>
          <w:b/>
          <w:bCs/>
          <w:color w:val="auto"/>
        </w:rPr>
        <w:t>годы</w:t>
      </w:r>
    </w:p>
    <w:p w:rsidR="009D659D" w:rsidRPr="00FE69BE" w:rsidRDefault="009D659D" w:rsidP="000569F8">
      <w:pPr>
        <w:ind w:firstLine="0"/>
        <w:jc w:val="center"/>
        <w:rPr>
          <w:b/>
          <w:bCs/>
          <w:color w:val="auto"/>
        </w:rPr>
      </w:pPr>
    </w:p>
    <w:tbl>
      <w:tblPr>
        <w:tblW w:w="9466" w:type="dxa"/>
        <w:tblInd w:w="2" w:type="dxa"/>
        <w:tblLayout w:type="fixed"/>
        <w:tblLook w:val="01E0"/>
      </w:tblPr>
      <w:tblGrid>
        <w:gridCol w:w="3367"/>
        <w:gridCol w:w="1417"/>
        <w:gridCol w:w="1701"/>
        <w:gridCol w:w="1559"/>
        <w:gridCol w:w="1422"/>
      </w:tblGrid>
      <w:tr w:rsidR="009D659D" w:rsidRPr="00FE69BE" w:rsidTr="00810C4D">
        <w:tc>
          <w:tcPr>
            <w:tcW w:w="3367" w:type="dxa"/>
          </w:tcPr>
          <w:p w:rsidR="009D659D" w:rsidRPr="00FE69BE" w:rsidRDefault="0093026A" w:rsidP="00FE56F4">
            <w:pPr>
              <w:ind w:firstLine="0"/>
              <w:jc w:val="left"/>
            </w:pPr>
            <w:r>
              <w:t>Наименование программы</w:t>
            </w:r>
          </w:p>
          <w:p w:rsidR="009D659D" w:rsidRPr="00FE69BE" w:rsidRDefault="009D659D" w:rsidP="00FE56F4">
            <w:pPr>
              <w:jc w:val="left"/>
            </w:pPr>
          </w:p>
        </w:tc>
        <w:tc>
          <w:tcPr>
            <w:tcW w:w="6099" w:type="dxa"/>
            <w:gridSpan w:val="4"/>
          </w:tcPr>
          <w:p w:rsidR="009D659D" w:rsidRPr="00FE69BE" w:rsidRDefault="00E851C5" w:rsidP="00810C4D">
            <w:pPr>
              <w:ind w:firstLine="0"/>
            </w:pPr>
            <w:r>
              <w:t>муниципальная</w:t>
            </w:r>
            <w:r w:rsidR="0093026A">
              <w:t xml:space="preserve"> программа «Обеспечение жильем молодых семей муниципального района «Карымский район» на 201</w:t>
            </w:r>
            <w:r w:rsidR="00F43301">
              <w:t>6</w:t>
            </w:r>
            <w:r w:rsidR="0093026A">
              <w:t>-20</w:t>
            </w:r>
            <w:r w:rsidR="00810C4D">
              <w:t>18</w:t>
            </w:r>
            <w:r w:rsidR="0093026A">
              <w:t xml:space="preserve">годы (далее </w:t>
            </w:r>
            <w:r w:rsidR="004D2BEB">
              <w:t xml:space="preserve">- </w:t>
            </w:r>
            <w:r w:rsidR="0093026A">
              <w:t>программа)</w:t>
            </w:r>
          </w:p>
        </w:tc>
      </w:tr>
      <w:tr w:rsidR="009D659D" w:rsidRPr="00FE69BE" w:rsidTr="00810C4D">
        <w:tc>
          <w:tcPr>
            <w:tcW w:w="3367" w:type="dxa"/>
          </w:tcPr>
          <w:p w:rsidR="0093026A" w:rsidRDefault="0093026A" w:rsidP="00FE56F4">
            <w:pPr>
              <w:ind w:firstLine="0"/>
              <w:jc w:val="left"/>
            </w:pPr>
            <w:r>
              <w:t>Дата прин</w:t>
            </w:r>
            <w:r w:rsidR="00D268F8">
              <w:t>я</w:t>
            </w:r>
            <w:r>
              <w:t xml:space="preserve">тия решения о разработке программы </w:t>
            </w:r>
          </w:p>
          <w:p w:rsidR="00D268F8" w:rsidRDefault="00D268F8" w:rsidP="00FE56F4">
            <w:pPr>
              <w:ind w:firstLine="0"/>
              <w:jc w:val="left"/>
            </w:pPr>
          </w:p>
          <w:p w:rsidR="00D268F8" w:rsidRDefault="00D268F8" w:rsidP="005F55A4">
            <w:pPr>
              <w:ind w:firstLine="0"/>
              <w:jc w:val="left"/>
            </w:pPr>
            <w:r>
              <w:t xml:space="preserve">Дата </w:t>
            </w:r>
            <w:r w:rsidR="0093026A">
              <w:t>утверждения</w:t>
            </w:r>
            <w:r>
              <w:t xml:space="preserve"> программы     </w:t>
            </w:r>
          </w:p>
          <w:p w:rsidR="009D659D" w:rsidRPr="00FE69BE" w:rsidRDefault="00D268F8" w:rsidP="00D268F8">
            <w:pPr>
              <w:ind w:firstLine="0"/>
              <w:jc w:val="left"/>
            </w:pPr>
            <w:r>
              <w:t>Заказчик программы</w:t>
            </w:r>
          </w:p>
        </w:tc>
        <w:tc>
          <w:tcPr>
            <w:tcW w:w="6099" w:type="dxa"/>
            <w:gridSpan w:val="4"/>
          </w:tcPr>
          <w:p w:rsidR="00D268F8" w:rsidRDefault="00D268F8" w:rsidP="00FE56F4"/>
          <w:p w:rsidR="009D659D" w:rsidRDefault="00F27309" w:rsidP="00FE56F4">
            <w:r>
              <w:t xml:space="preserve">17 октября </w:t>
            </w:r>
            <w:r w:rsidR="00D268F8">
              <w:t>2015г №</w:t>
            </w:r>
            <w:r>
              <w:t xml:space="preserve"> 551</w:t>
            </w:r>
          </w:p>
          <w:p w:rsidR="00D268F8" w:rsidRDefault="00D268F8" w:rsidP="00FE56F4"/>
          <w:p w:rsidR="00D268F8" w:rsidRDefault="00D268F8" w:rsidP="00D268F8">
            <w:pPr>
              <w:ind w:firstLine="0"/>
            </w:pPr>
            <w:r>
              <w:t xml:space="preserve">         </w:t>
            </w:r>
            <w:r w:rsidR="00F27309">
              <w:t xml:space="preserve"> 17 ноября </w:t>
            </w:r>
            <w:r>
              <w:t>2015г. №</w:t>
            </w:r>
            <w:r w:rsidR="00F27309">
              <w:t xml:space="preserve"> 262</w:t>
            </w:r>
          </w:p>
          <w:p w:rsidR="00D268F8" w:rsidRPr="00262AEC" w:rsidRDefault="00262AEC" w:rsidP="00262AEC">
            <w:pPr>
              <w:pStyle w:val="3"/>
              <w:rPr>
                <w:rFonts w:ascii="Times New Roman" w:hAnsi="Times New Roman" w:cs="Times New Roman"/>
                <w:b w:val="0"/>
                <w:sz w:val="28"/>
                <w:szCs w:val="28"/>
              </w:rPr>
            </w:pPr>
            <w:r w:rsidRPr="00262AEC">
              <w:rPr>
                <w:rFonts w:ascii="Times New Roman" w:hAnsi="Times New Roman" w:cs="Times New Roman"/>
                <w:b w:val="0"/>
                <w:sz w:val="28"/>
                <w:szCs w:val="28"/>
              </w:rPr>
              <w:t>Комитет по управлению имуществом, земельным вопросам и градостроительной деятельности а</w:t>
            </w:r>
            <w:r w:rsidR="00D268F8" w:rsidRPr="00262AEC">
              <w:rPr>
                <w:rFonts w:ascii="Times New Roman" w:hAnsi="Times New Roman" w:cs="Times New Roman"/>
                <w:b w:val="0"/>
                <w:sz w:val="28"/>
                <w:szCs w:val="28"/>
              </w:rPr>
              <w:t>дминистраци</w:t>
            </w:r>
            <w:r w:rsidRPr="00262AEC">
              <w:rPr>
                <w:rFonts w:ascii="Times New Roman" w:hAnsi="Times New Roman" w:cs="Times New Roman"/>
                <w:b w:val="0"/>
                <w:sz w:val="28"/>
                <w:szCs w:val="28"/>
              </w:rPr>
              <w:t xml:space="preserve">и </w:t>
            </w:r>
            <w:r w:rsidR="00D268F8" w:rsidRPr="00262AEC">
              <w:rPr>
                <w:rFonts w:ascii="Times New Roman" w:hAnsi="Times New Roman" w:cs="Times New Roman"/>
                <w:b w:val="0"/>
                <w:sz w:val="28"/>
                <w:szCs w:val="28"/>
              </w:rPr>
              <w:t xml:space="preserve"> муниципального района «Карымский район»</w:t>
            </w:r>
          </w:p>
        </w:tc>
      </w:tr>
      <w:tr w:rsidR="009D659D" w:rsidRPr="00FE69BE" w:rsidTr="00810C4D">
        <w:tc>
          <w:tcPr>
            <w:tcW w:w="3367" w:type="dxa"/>
          </w:tcPr>
          <w:p w:rsidR="00D268F8" w:rsidRDefault="00D268F8" w:rsidP="00FE56F4">
            <w:pPr>
              <w:ind w:firstLine="0"/>
              <w:jc w:val="left"/>
            </w:pPr>
            <w:r>
              <w:t>Основные разработчики программы</w:t>
            </w:r>
          </w:p>
          <w:p w:rsidR="00D268F8" w:rsidRDefault="00D268F8" w:rsidP="00FE56F4">
            <w:pPr>
              <w:ind w:firstLine="0"/>
              <w:jc w:val="left"/>
            </w:pPr>
          </w:p>
          <w:p w:rsidR="00D268F8" w:rsidRDefault="00D268F8" w:rsidP="00FE56F4">
            <w:pPr>
              <w:ind w:firstLine="0"/>
              <w:jc w:val="left"/>
            </w:pPr>
          </w:p>
          <w:p w:rsidR="00D268F8" w:rsidRDefault="00D268F8" w:rsidP="00FE56F4">
            <w:pPr>
              <w:ind w:firstLine="0"/>
              <w:jc w:val="left"/>
            </w:pPr>
          </w:p>
          <w:p w:rsidR="009D659D" w:rsidRPr="00FE69BE" w:rsidRDefault="009D659D" w:rsidP="00FE56F4">
            <w:pPr>
              <w:ind w:firstLine="0"/>
              <w:jc w:val="left"/>
            </w:pPr>
            <w:r w:rsidRPr="00FE69BE">
              <w:t>Цели программы</w:t>
            </w:r>
          </w:p>
          <w:p w:rsidR="009D659D" w:rsidRPr="00FE69BE" w:rsidRDefault="009D659D" w:rsidP="00FE56F4">
            <w:pPr>
              <w:jc w:val="left"/>
            </w:pPr>
          </w:p>
        </w:tc>
        <w:tc>
          <w:tcPr>
            <w:tcW w:w="6099" w:type="dxa"/>
            <w:gridSpan w:val="4"/>
          </w:tcPr>
          <w:p w:rsidR="00D268F8" w:rsidRDefault="00D268F8" w:rsidP="00FE56F4">
            <w:pPr>
              <w:widowControl w:val="0"/>
              <w:ind w:firstLine="0"/>
            </w:pPr>
            <w:r>
              <w:t>Комитет по управлению имуществом, земельным вопросам и градостроительной деятельности администрации муниципального района «Карымский район»</w:t>
            </w:r>
          </w:p>
          <w:p w:rsidR="00D268F8" w:rsidRDefault="00D268F8" w:rsidP="00FE56F4">
            <w:pPr>
              <w:widowControl w:val="0"/>
              <w:ind w:firstLine="0"/>
            </w:pPr>
          </w:p>
          <w:p w:rsidR="009D659D" w:rsidRPr="00FE69BE" w:rsidRDefault="009D659D" w:rsidP="00FE56F4">
            <w:pPr>
              <w:widowControl w:val="0"/>
              <w:ind w:firstLine="0"/>
            </w:pPr>
            <w:r>
              <w:t>Целью программы является:</w:t>
            </w:r>
          </w:p>
          <w:p w:rsidR="009D659D" w:rsidRDefault="00D268F8" w:rsidP="00FE56F4">
            <w:pPr>
              <w:widowControl w:val="0"/>
              <w:ind w:firstLine="0"/>
            </w:pPr>
            <w:r>
              <w:t>муниципальная</w:t>
            </w:r>
            <w:r w:rsidR="009D659D" w:rsidRPr="00FE69BE">
              <w:t xml:space="preserve"> поддержка решения жилищной проблемы молодых семей, признанных в установленном порядке нуждающимися в улучшении жилищных условий</w:t>
            </w:r>
            <w:r w:rsidR="009D659D">
              <w:t>;</w:t>
            </w:r>
          </w:p>
          <w:p w:rsidR="009D659D" w:rsidRPr="00FE69BE" w:rsidRDefault="009D659D" w:rsidP="00FE56F4">
            <w:pPr>
              <w:widowControl w:val="0"/>
              <w:ind w:firstLine="0"/>
            </w:pPr>
          </w:p>
        </w:tc>
      </w:tr>
      <w:tr w:rsidR="009D659D" w:rsidRPr="00FE69BE" w:rsidTr="00810C4D">
        <w:tc>
          <w:tcPr>
            <w:tcW w:w="3367" w:type="dxa"/>
          </w:tcPr>
          <w:p w:rsidR="009D659D" w:rsidRPr="00FE69BE" w:rsidRDefault="009D659D" w:rsidP="00BC0B62">
            <w:pPr>
              <w:ind w:firstLine="0"/>
              <w:jc w:val="left"/>
            </w:pPr>
            <w:r w:rsidRPr="00FE69BE">
              <w:t>Задачи программы</w:t>
            </w:r>
          </w:p>
        </w:tc>
        <w:tc>
          <w:tcPr>
            <w:tcW w:w="6099" w:type="dxa"/>
            <w:gridSpan w:val="4"/>
          </w:tcPr>
          <w:p w:rsidR="009D659D" w:rsidRDefault="009D659D" w:rsidP="00FE56F4">
            <w:pPr>
              <w:pStyle w:val="a7"/>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9D659D" w:rsidRPr="00FE69BE" w:rsidRDefault="009D659D" w:rsidP="00FE56F4">
            <w:pPr>
              <w:pStyle w:val="a7"/>
              <w:rPr>
                <w:rFonts w:ascii="Times New Roman" w:hAnsi="Times New Roman" w:cs="Times New Roman"/>
                <w:sz w:val="28"/>
                <w:szCs w:val="28"/>
              </w:rPr>
            </w:pPr>
            <w:r w:rsidRPr="00FE69BE">
              <w:rPr>
                <w:rFonts w:ascii="Times New Roman" w:hAnsi="Times New Roman" w:cs="Times New Roman"/>
                <w:sz w:val="28"/>
                <w:szCs w:val="28"/>
              </w:rPr>
              <w:t>обеспечение предоставления молодым семьям социальных выплат на приобретение жилья или строительство индивидуального жилого дома;</w:t>
            </w:r>
          </w:p>
          <w:p w:rsidR="009D659D" w:rsidRDefault="009D659D" w:rsidP="00FE56F4">
            <w:pPr>
              <w:ind w:firstLine="0"/>
            </w:pPr>
            <w:r w:rsidRPr="00FE69BE">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9D659D" w:rsidRPr="00FE69BE" w:rsidRDefault="009D659D" w:rsidP="00FE56F4">
            <w:pPr>
              <w:ind w:firstLine="0"/>
            </w:pPr>
          </w:p>
        </w:tc>
      </w:tr>
      <w:tr w:rsidR="009D659D" w:rsidRPr="00FE69BE" w:rsidTr="00810C4D">
        <w:tc>
          <w:tcPr>
            <w:tcW w:w="3367" w:type="dxa"/>
          </w:tcPr>
          <w:p w:rsidR="009D659D" w:rsidRPr="00FE69BE" w:rsidRDefault="009D659D" w:rsidP="00E82696">
            <w:pPr>
              <w:ind w:firstLine="0"/>
              <w:jc w:val="left"/>
            </w:pPr>
            <w:r w:rsidRPr="00FE69BE">
              <w:t xml:space="preserve">Этапы и сроки </w:t>
            </w:r>
            <w:r w:rsidR="00BC0B62">
              <w:t xml:space="preserve">реализации </w:t>
            </w:r>
            <w:r w:rsidRPr="00FE69BE">
              <w:t>программы</w:t>
            </w:r>
          </w:p>
        </w:tc>
        <w:tc>
          <w:tcPr>
            <w:tcW w:w="6099" w:type="dxa"/>
            <w:gridSpan w:val="4"/>
          </w:tcPr>
          <w:p w:rsidR="009D659D" w:rsidRDefault="009D659D" w:rsidP="00FE56F4">
            <w:pPr>
              <w:widowControl w:val="0"/>
              <w:ind w:firstLine="0"/>
            </w:pPr>
            <w:r w:rsidRPr="00FE69BE">
              <w:t>201</w:t>
            </w:r>
            <w:r w:rsidR="00810C4D">
              <w:t>6</w:t>
            </w:r>
            <w:r w:rsidRPr="00FE69BE">
              <w:t>–20</w:t>
            </w:r>
            <w:r w:rsidR="00810C4D">
              <w:t>18</w:t>
            </w:r>
            <w:r w:rsidRPr="00FE69BE">
              <w:t xml:space="preserve"> годы. </w:t>
            </w:r>
          </w:p>
          <w:p w:rsidR="00EB1327" w:rsidRDefault="00EB1327" w:rsidP="00FE56F4">
            <w:pPr>
              <w:widowControl w:val="0"/>
              <w:ind w:firstLine="0"/>
            </w:pPr>
          </w:p>
          <w:p w:rsidR="00591C6B" w:rsidRPr="00FE69BE" w:rsidRDefault="00591C6B" w:rsidP="00FE56F4">
            <w:pPr>
              <w:widowControl w:val="0"/>
              <w:ind w:firstLine="0"/>
            </w:pPr>
          </w:p>
        </w:tc>
      </w:tr>
      <w:tr w:rsidR="009D659D" w:rsidRPr="00FE69BE" w:rsidTr="00810C4D">
        <w:trPr>
          <w:trHeight w:val="3105"/>
        </w:trPr>
        <w:tc>
          <w:tcPr>
            <w:tcW w:w="3367" w:type="dxa"/>
            <w:tcBorders>
              <w:bottom w:val="single" w:sz="4" w:space="0" w:color="auto"/>
            </w:tcBorders>
          </w:tcPr>
          <w:p w:rsidR="009D659D" w:rsidRDefault="009D659D" w:rsidP="00B16F0B">
            <w:pPr>
              <w:ind w:firstLine="0"/>
              <w:jc w:val="left"/>
            </w:pPr>
            <w:r w:rsidRPr="00FE69BE">
              <w:lastRenderedPageBreak/>
              <w:t xml:space="preserve">Объемы бюджетных ассигнований программы </w:t>
            </w:r>
          </w:p>
          <w:p w:rsidR="00795451" w:rsidRPr="00FE69BE" w:rsidRDefault="00795451" w:rsidP="00B16F0B">
            <w:pPr>
              <w:ind w:firstLine="0"/>
              <w:jc w:val="left"/>
            </w:pPr>
          </w:p>
        </w:tc>
        <w:tc>
          <w:tcPr>
            <w:tcW w:w="6099" w:type="dxa"/>
            <w:gridSpan w:val="4"/>
            <w:tcBorders>
              <w:bottom w:val="single" w:sz="4" w:space="0" w:color="auto"/>
            </w:tcBorders>
          </w:tcPr>
          <w:p w:rsidR="00591C6B" w:rsidRPr="00CF6D1C" w:rsidRDefault="00591C6B" w:rsidP="00CF6D1C">
            <w:pPr>
              <w:pStyle w:val="ConsPlusNonformat"/>
              <w:widowControl/>
              <w:jc w:val="both"/>
              <w:rPr>
                <w:rFonts w:ascii="Times New Roman" w:hAnsi="Times New Roman" w:cs="Times New Roman"/>
                <w:sz w:val="28"/>
                <w:szCs w:val="28"/>
              </w:rPr>
            </w:pPr>
          </w:p>
        </w:tc>
      </w:tr>
      <w:tr w:rsidR="000830CB" w:rsidRPr="00FE69BE" w:rsidTr="00810C4D">
        <w:trPr>
          <w:trHeight w:val="105"/>
        </w:trPr>
        <w:tc>
          <w:tcPr>
            <w:tcW w:w="3367" w:type="dxa"/>
            <w:vMerge w:val="restart"/>
            <w:tcBorders>
              <w:top w:val="single" w:sz="4" w:space="0" w:color="auto"/>
              <w:left w:val="single" w:sz="4" w:space="0" w:color="auto"/>
              <w:right w:val="single" w:sz="4" w:space="0" w:color="auto"/>
            </w:tcBorders>
          </w:tcPr>
          <w:p w:rsidR="000830CB" w:rsidRPr="00810C4D" w:rsidRDefault="000830CB" w:rsidP="00B16F0B">
            <w:pPr>
              <w:jc w:val="left"/>
            </w:pPr>
            <w:r w:rsidRPr="00810C4D">
              <w:t>Объемы и источники финансирования программы (тыс. руб.): в том числе:</w:t>
            </w:r>
          </w:p>
        </w:tc>
        <w:tc>
          <w:tcPr>
            <w:tcW w:w="1417" w:type="dxa"/>
            <w:vMerge w:val="restart"/>
            <w:tcBorders>
              <w:top w:val="single" w:sz="4" w:space="0" w:color="auto"/>
              <w:left w:val="single" w:sz="4" w:space="0" w:color="auto"/>
              <w:right w:val="single" w:sz="4" w:space="0" w:color="auto"/>
            </w:tcBorders>
          </w:tcPr>
          <w:p w:rsidR="000830CB" w:rsidRPr="00810C4D" w:rsidRDefault="000830CB" w:rsidP="000830CB">
            <w:pPr>
              <w:autoSpaceDE w:val="0"/>
              <w:autoSpaceDN w:val="0"/>
              <w:adjustRightInd w:val="0"/>
              <w:ind w:firstLine="0"/>
            </w:pPr>
            <w:r w:rsidRPr="00810C4D">
              <w:t>Всего</w:t>
            </w:r>
          </w:p>
        </w:tc>
        <w:tc>
          <w:tcPr>
            <w:tcW w:w="4682" w:type="dxa"/>
            <w:gridSpan w:val="3"/>
            <w:tcBorders>
              <w:top w:val="single" w:sz="4" w:space="0" w:color="auto"/>
              <w:left w:val="single" w:sz="4" w:space="0" w:color="auto"/>
              <w:bottom w:val="single" w:sz="4" w:space="0" w:color="auto"/>
              <w:right w:val="single" w:sz="4" w:space="0" w:color="auto"/>
            </w:tcBorders>
          </w:tcPr>
          <w:p w:rsidR="000830CB" w:rsidRPr="00810C4D" w:rsidRDefault="000830CB" w:rsidP="000830CB">
            <w:pPr>
              <w:autoSpaceDE w:val="0"/>
              <w:autoSpaceDN w:val="0"/>
              <w:adjustRightInd w:val="0"/>
            </w:pPr>
            <w:r w:rsidRPr="00810C4D">
              <w:t xml:space="preserve">В том числе по годам </w:t>
            </w:r>
            <w:r w:rsidR="009E71D9">
              <w:t xml:space="preserve">               </w:t>
            </w:r>
            <w:r w:rsidRPr="00810C4D">
              <w:t>реализации</w:t>
            </w:r>
          </w:p>
        </w:tc>
      </w:tr>
      <w:tr w:rsidR="00810C4D" w:rsidRPr="00FE69BE" w:rsidTr="00810C4D">
        <w:trPr>
          <w:trHeight w:val="315"/>
        </w:trPr>
        <w:tc>
          <w:tcPr>
            <w:tcW w:w="3367" w:type="dxa"/>
            <w:vMerge/>
            <w:tcBorders>
              <w:left w:val="single" w:sz="4" w:space="0" w:color="auto"/>
              <w:bottom w:val="single" w:sz="4" w:space="0" w:color="auto"/>
              <w:right w:val="single" w:sz="4" w:space="0" w:color="auto"/>
            </w:tcBorders>
          </w:tcPr>
          <w:p w:rsidR="00810C4D" w:rsidRPr="00810C4D" w:rsidRDefault="00810C4D" w:rsidP="00B16F0B">
            <w:pPr>
              <w:ind w:firstLine="0"/>
              <w:jc w:val="left"/>
            </w:pPr>
          </w:p>
        </w:tc>
        <w:tc>
          <w:tcPr>
            <w:tcW w:w="1417" w:type="dxa"/>
            <w:vMerge/>
            <w:tcBorders>
              <w:left w:val="single" w:sz="4" w:space="0" w:color="auto"/>
              <w:bottom w:val="single" w:sz="4" w:space="0" w:color="auto"/>
              <w:right w:val="single" w:sz="4" w:space="0" w:color="auto"/>
            </w:tcBorders>
          </w:tcPr>
          <w:p w:rsidR="00810C4D" w:rsidRPr="00810C4D" w:rsidRDefault="00810C4D" w:rsidP="004C3EFA">
            <w:pPr>
              <w:ind w:firstLine="0"/>
              <w:rPr>
                <w:color w:val="auto"/>
              </w:rPr>
            </w:pPr>
          </w:p>
        </w:tc>
        <w:tc>
          <w:tcPr>
            <w:tcW w:w="1701" w:type="dxa"/>
            <w:tcBorders>
              <w:top w:val="single" w:sz="4" w:space="0" w:color="auto"/>
              <w:left w:val="single" w:sz="4" w:space="0" w:color="auto"/>
              <w:bottom w:val="single" w:sz="4" w:space="0" w:color="auto"/>
              <w:right w:val="single" w:sz="4" w:space="0" w:color="auto"/>
            </w:tcBorders>
          </w:tcPr>
          <w:p w:rsidR="00810C4D" w:rsidRPr="00810C4D" w:rsidRDefault="00810C4D" w:rsidP="009E71D9">
            <w:pPr>
              <w:ind w:firstLine="0"/>
              <w:rPr>
                <w:color w:val="auto"/>
              </w:rPr>
            </w:pPr>
            <w:r>
              <w:rPr>
                <w:color w:val="auto"/>
              </w:rPr>
              <w:t xml:space="preserve">      </w:t>
            </w:r>
            <w:r w:rsidRPr="00810C4D">
              <w:rPr>
                <w:color w:val="auto"/>
              </w:rPr>
              <w:t>2016</w:t>
            </w:r>
          </w:p>
        </w:tc>
        <w:tc>
          <w:tcPr>
            <w:tcW w:w="1559" w:type="dxa"/>
            <w:tcBorders>
              <w:top w:val="single" w:sz="4" w:space="0" w:color="auto"/>
              <w:left w:val="single" w:sz="4" w:space="0" w:color="auto"/>
              <w:bottom w:val="single" w:sz="4" w:space="0" w:color="auto"/>
              <w:right w:val="single" w:sz="4" w:space="0" w:color="auto"/>
            </w:tcBorders>
          </w:tcPr>
          <w:p w:rsidR="00810C4D" w:rsidRPr="00810C4D" w:rsidRDefault="00810C4D" w:rsidP="004C3EFA">
            <w:pPr>
              <w:ind w:firstLine="0"/>
              <w:rPr>
                <w:color w:val="auto"/>
              </w:rPr>
            </w:pPr>
            <w:r>
              <w:rPr>
                <w:color w:val="auto"/>
              </w:rPr>
              <w:t xml:space="preserve">        </w:t>
            </w:r>
            <w:r w:rsidRPr="00810C4D">
              <w:rPr>
                <w:color w:val="auto"/>
              </w:rPr>
              <w:t>2017</w:t>
            </w:r>
          </w:p>
        </w:tc>
        <w:tc>
          <w:tcPr>
            <w:tcW w:w="1422" w:type="dxa"/>
            <w:tcBorders>
              <w:top w:val="single" w:sz="4" w:space="0" w:color="auto"/>
              <w:left w:val="single" w:sz="4" w:space="0" w:color="auto"/>
              <w:bottom w:val="single" w:sz="4" w:space="0" w:color="auto"/>
              <w:right w:val="single" w:sz="4" w:space="0" w:color="auto"/>
            </w:tcBorders>
          </w:tcPr>
          <w:p w:rsidR="00810C4D" w:rsidRPr="00810C4D" w:rsidRDefault="00810C4D" w:rsidP="004C3EFA">
            <w:pPr>
              <w:ind w:firstLine="0"/>
              <w:rPr>
                <w:color w:val="auto"/>
              </w:rPr>
            </w:pPr>
            <w:r>
              <w:rPr>
                <w:color w:val="auto"/>
              </w:rPr>
              <w:t xml:space="preserve">   </w:t>
            </w:r>
            <w:r w:rsidRPr="00810C4D">
              <w:rPr>
                <w:color w:val="auto"/>
              </w:rPr>
              <w:t>2018</w:t>
            </w:r>
          </w:p>
          <w:p w:rsidR="00810C4D" w:rsidRPr="00810C4D" w:rsidRDefault="00810C4D" w:rsidP="004C3EFA">
            <w:pPr>
              <w:ind w:firstLine="0"/>
              <w:rPr>
                <w:color w:val="auto"/>
              </w:rPr>
            </w:pPr>
          </w:p>
        </w:tc>
      </w:tr>
      <w:tr w:rsidR="00810C4D" w:rsidRPr="00FE69BE" w:rsidTr="00810C4D">
        <w:trPr>
          <w:trHeight w:val="424"/>
        </w:trPr>
        <w:tc>
          <w:tcPr>
            <w:tcW w:w="3367" w:type="dxa"/>
            <w:tcBorders>
              <w:top w:val="single" w:sz="4" w:space="0" w:color="auto"/>
              <w:left w:val="single" w:sz="4" w:space="0" w:color="auto"/>
              <w:bottom w:val="single" w:sz="4" w:space="0" w:color="auto"/>
              <w:right w:val="single" w:sz="4" w:space="0" w:color="auto"/>
            </w:tcBorders>
          </w:tcPr>
          <w:p w:rsidR="00810C4D" w:rsidRPr="00810C4D" w:rsidRDefault="00810C4D" w:rsidP="00EB651E">
            <w:pPr>
              <w:ind w:firstLine="0"/>
              <w:jc w:val="left"/>
            </w:pPr>
            <w:r w:rsidRPr="00810C4D">
              <w:t>Бюджет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810C4D" w:rsidRPr="00810C4D" w:rsidRDefault="00810C4D" w:rsidP="00810C4D">
            <w:pPr>
              <w:ind w:firstLine="0"/>
            </w:pPr>
            <w:r>
              <w:t>600,0</w:t>
            </w:r>
          </w:p>
        </w:tc>
        <w:tc>
          <w:tcPr>
            <w:tcW w:w="1701" w:type="dxa"/>
            <w:tcBorders>
              <w:top w:val="single" w:sz="4" w:space="0" w:color="auto"/>
              <w:left w:val="single" w:sz="4" w:space="0" w:color="auto"/>
              <w:bottom w:val="single" w:sz="4" w:space="0" w:color="auto"/>
              <w:right w:val="single" w:sz="4" w:space="0" w:color="auto"/>
            </w:tcBorders>
          </w:tcPr>
          <w:p w:rsidR="00810C4D" w:rsidRPr="00810C4D" w:rsidRDefault="00810C4D" w:rsidP="00EB651E">
            <w:pPr>
              <w:ind w:firstLine="0"/>
            </w:pPr>
            <w:r w:rsidRPr="00810C4D">
              <w:t>200,0</w:t>
            </w:r>
          </w:p>
        </w:tc>
        <w:tc>
          <w:tcPr>
            <w:tcW w:w="1559" w:type="dxa"/>
            <w:tcBorders>
              <w:top w:val="single" w:sz="4" w:space="0" w:color="auto"/>
              <w:left w:val="single" w:sz="4" w:space="0" w:color="auto"/>
              <w:bottom w:val="single" w:sz="4" w:space="0" w:color="auto"/>
              <w:right w:val="single" w:sz="4" w:space="0" w:color="auto"/>
            </w:tcBorders>
          </w:tcPr>
          <w:p w:rsidR="00810C4D" w:rsidRPr="00810C4D" w:rsidRDefault="00810C4D" w:rsidP="000830CB">
            <w:pPr>
              <w:ind w:firstLine="0"/>
            </w:pPr>
            <w:r w:rsidRPr="00810C4D">
              <w:t>200,0</w:t>
            </w:r>
          </w:p>
        </w:tc>
        <w:tc>
          <w:tcPr>
            <w:tcW w:w="1422" w:type="dxa"/>
            <w:tcBorders>
              <w:top w:val="single" w:sz="4" w:space="0" w:color="auto"/>
              <w:left w:val="single" w:sz="4" w:space="0" w:color="auto"/>
              <w:bottom w:val="single" w:sz="4" w:space="0" w:color="auto"/>
              <w:right w:val="single" w:sz="4" w:space="0" w:color="auto"/>
            </w:tcBorders>
          </w:tcPr>
          <w:p w:rsidR="00810C4D" w:rsidRPr="00810C4D" w:rsidRDefault="00810C4D" w:rsidP="000830CB">
            <w:pPr>
              <w:ind w:firstLine="0"/>
            </w:pPr>
            <w:r w:rsidRPr="00810C4D">
              <w:t>200,0</w:t>
            </w:r>
          </w:p>
          <w:p w:rsidR="00810C4D" w:rsidRPr="00810C4D" w:rsidRDefault="00810C4D" w:rsidP="000830CB">
            <w:pPr>
              <w:ind w:firstLine="0"/>
            </w:pPr>
          </w:p>
        </w:tc>
      </w:tr>
      <w:tr w:rsidR="00810C4D" w:rsidRPr="00FE69BE" w:rsidTr="00810C4D">
        <w:trPr>
          <w:trHeight w:val="330"/>
        </w:trPr>
        <w:tc>
          <w:tcPr>
            <w:tcW w:w="3367" w:type="dxa"/>
            <w:tcBorders>
              <w:top w:val="single" w:sz="4" w:space="0" w:color="auto"/>
              <w:left w:val="single" w:sz="4" w:space="0" w:color="auto"/>
              <w:bottom w:val="single" w:sz="4" w:space="0" w:color="auto"/>
              <w:right w:val="single" w:sz="4" w:space="0" w:color="auto"/>
            </w:tcBorders>
          </w:tcPr>
          <w:p w:rsidR="00810C4D" w:rsidRPr="00810C4D" w:rsidRDefault="00810C4D" w:rsidP="00EB651E">
            <w:pPr>
              <w:ind w:firstLine="0"/>
              <w:jc w:val="left"/>
            </w:pPr>
            <w:r w:rsidRPr="00810C4D">
              <w:t>Бюджет Забайкальского края</w:t>
            </w:r>
          </w:p>
        </w:tc>
        <w:tc>
          <w:tcPr>
            <w:tcW w:w="1417" w:type="dxa"/>
            <w:tcBorders>
              <w:top w:val="single" w:sz="4" w:space="0" w:color="auto"/>
              <w:left w:val="single" w:sz="4" w:space="0" w:color="auto"/>
              <w:bottom w:val="single" w:sz="4" w:space="0" w:color="auto"/>
              <w:right w:val="single" w:sz="4" w:space="0" w:color="auto"/>
            </w:tcBorders>
          </w:tcPr>
          <w:p w:rsidR="00810C4D" w:rsidRPr="00810C4D" w:rsidRDefault="00AF4450" w:rsidP="00AF4450">
            <w:pPr>
              <w:ind w:firstLine="0"/>
            </w:pPr>
            <w:r>
              <w:t>1280,5</w:t>
            </w:r>
          </w:p>
        </w:tc>
        <w:tc>
          <w:tcPr>
            <w:tcW w:w="1701" w:type="dxa"/>
            <w:tcBorders>
              <w:top w:val="single" w:sz="4" w:space="0" w:color="auto"/>
              <w:left w:val="single" w:sz="4" w:space="0" w:color="auto"/>
              <w:bottom w:val="single" w:sz="4" w:space="0" w:color="auto"/>
              <w:right w:val="single" w:sz="4" w:space="0" w:color="auto"/>
            </w:tcBorders>
          </w:tcPr>
          <w:p w:rsidR="00810C4D" w:rsidRPr="00810C4D" w:rsidRDefault="00810C4D" w:rsidP="00EB651E">
            <w:pPr>
              <w:ind w:firstLine="0"/>
            </w:pPr>
            <w:r w:rsidRPr="00810C4D">
              <w:t xml:space="preserve">     0</w:t>
            </w:r>
          </w:p>
        </w:tc>
        <w:tc>
          <w:tcPr>
            <w:tcW w:w="1559" w:type="dxa"/>
            <w:tcBorders>
              <w:top w:val="single" w:sz="4" w:space="0" w:color="auto"/>
              <w:left w:val="single" w:sz="4" w:space="0" w:color="auto"/>
              <w:bottom w:val="single" w:sz="4" w:space="0" w:color="auto"/>
              <w:right w:val="single" w:sz="4" w:space="0" w:color="auto"/>
            </w:tcBorders>
          </w:tcPr>
          <w:p w:rsidR="00810C4D" w:rsidRPr="00810C4D" w:rsidRDefault="00AF4450" w:rsidP="00AF4450">
            <w:pPr>
              <w:ind w:firstLine="0"/>
            </w:pPr>
            <w:r>
              <w:t>640,2</w:t>
            </w:r>
          </w:p>
        </w:tc>
        <w:tc>
          <w:tcPr>
            <w:tcW w:w="1422" w:type="dxa"/>
            <w:tcBorders>
              <w:top w:val="single" w:sz="4" w:space="0" w:color="auto"/>
              <w:left w:val="single" w:sz="4" w:space="0" w:color="auto"/>
              <w:bottom w:val="single" w:sz="4" w:space="0" w:color="auto"/>
              <w:right w:val="single" w:sz="4" w:space="0" w:color="auto"/>
            </w:tcBorders>
          </w:tcPr>
          <w:p w:rsidR="00810C4D" w:rsidRPr="00810C4D" w:rsidRDefault="00AF4450" w:rsidP="00A829F5">
            <w:pPr>
              <w:ind w:firstLine="0"/>
            </w:pPr>
            <w:r>
              <w:t>640,3</w:t>
            </w:r>
          </w:p>
          <w:p w:rsidR="00810C4D" w:rsidRPr="00810C4D" w:rsidRDefault="00810C4D" w:rsidP="00A829F5">
            <w:pPr>
              <w:ind w:firstLine="0"/>
            </w:pPr>
          </w:p>
        </w:tc>
      </w:tr>
      <w:tr w:rsidR="00810C4D" w:rsidRPr="00FE69BE" w:rsidTr="00810C4D">
        <w:trPr>
          <w:trHeight w:val="530"/>
        </w:trPr>
        <w:tc>
          <w:tcPr>
            <w:tcW w:w="3367" w:type="dxa"/>
            <w:tcBorders>
              <w:top w:val="single" w:sz="4" w:space="0" w:color="auto"/>
              <w:left w:val="single" w:sz="4" w:space="0" w:color="auto"/>
              <w:bottom w:val="single" w:sz="4" w:space="0" w:color="auto"/>
              <w:right w:val="single" w:sz="4" w:space="0" w:color="auto"/>
            </w:tcBorders>
          </w:tcPr>
          <w:p w:rsidR="00810C4D" w:rsidRPr="00810C4D" w:rsidRDefault="00810C4D" w:rsidP="00B16F0B">
            <w:pPr>
              <w:ind w:firstLine="0"/>
              <w:jc w:val="left"/>
            </w:pPr>
          </w:p>
          <w:p w:rsidR="00810C4D" w:rsidRPr="00810C4D" w:rsidRDefault="00810C4D" w:rsidP="00EB651E">
            <w:pPr>
              <w:ind w:firstLine="0"/>
              <w:jc w:val="left"/>
            </w:pPr>
            <w:r w:rsidRPr="00810C4D">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810C4D" w:rsidRPr="00810C4D" w:rsidRDefault="00AF4450" w:rsidP="00AF4450">
            <w:pPr>
              <w:ind w:firstLine="0"/>
            </w:pPr>
            <w:r>
              <w:t>2561,0</w:t>
            </w:r>
          </w:p>
        </w:tc>
        <w:tc>
          <w:tcPr>
            <w:tcW w:w="1701" w:type="dxa"/>
            <w:tcBorders>
              <w:top w:val="single" w:sz="4" w:space="0" w:color="auto"/>
              <w:left w:val="single" w:sz="4" w:space="0" w:color="auto"/>
              <w:bottom w:val="single" w:sz="4" w:space="0" w:color="auto"/>
              <w:right w:val="single" w:sz="4" w:space="0" w:color="auto"/>
            </w:tcBorders>
          </w:tcPr>
          <w:p w:rsidR="00810C4D" w:rsidRPr="00810C4D" w:rsidRDefault="00AF4450" w:rsidP="00AF4450">
            <w:pPr>
              <w:ind w:firstLine="0"/>
            </w:pPr>
            <w:r>
              <w:t>1280,5</w:t>
            </w:r>
          </w:p>
        </w:tc>
        <w:tc>
          <w:tcPr>
            <w:tcW w:w="1559" w:type="dxa"/>
            <w:tcBorders>
              <w:top w:val="single" w:sz="4" w:space="0" w:color="auto"/>
              <w:left w:val="single" w:sz="4" w:space="0" w:color="auto"/>
              <w:bottom w:val="single" w:sz="4" w:space="0" w:color="auto"/>
              <w:right w:val="single" w:sz="4" w:space="0" w:color="auto"/>
            </w:tcBorders>
          </w:tcPr>
          <w:p w:rsidR="00810C4D" w:rsidRPr="00810C4D" w:rsidRDefault="00AF4450" w:rsidP="00AF4450">
            <w:pPr>
              <w:ind w:firstLine="0"/>
            </w:pPr>
            <w:r>
              <w:t>640,2</w:t>
            </w:r>
          </w:p>
        </w:tc>
        <w:tc>
          <w:tcPr>
            <w:tcW w:w="1422" w:type="dxa"/>
            <w:tcBorders>
              <w:top w:val="single" w:sz="4" w:space="0" w:color="auto"/>
              <w:left w:val="single" w:sz="4" w:space="0" w:color="auto"/>
              <w:bottom w:val="single" w:sz="4" w:space="0" w:color="auto"/>
              <w:right w:val="single" w:sz="4" w:space="0" w:color="auto"/>
            </w:tcBorders>
          </w:tcPr>
          <w:p w:rsidR="00810C4D" w:rsidRPr="00810C4D" w:rsidRDefault="00AF4450" w:rsidP="00A829F5">
            <w:pPr>
              <w:ind w:firstLine="0"/>
            </w:pPr>
            <w:r>
              <w:t>640,3</w:t>
            </w:r>
          </w:p>
          <w:p w:rsidR="00810C4D" w:rsidRPr="00810C4D" w:rsidRDefault="00810C4D" w:rsidP="00A829F5">
            <w:pPr>
              <w:ind w:firstLine="0"/>
            </w:pPr>
          </w:p>
        </w:tc>
      </w:tr>
      <w:tr w:rsidR="00EE72BE" w:rsidRPr="00FE69BE" w:rsidTr="00810C4D">
        <w:trPr>
          <w:trHeight w:val="1065"/>
        </w:trPr>
        <w:tc>
          <w:tcPr>
            <w:tcW w:w="3367" w:type="dxa"/>
            <w:tcBorders>
              <w:top w:val="single" w:sz="4" w:space="0" w:color="auto"/>
              <w:left w:val="single" w:sz="4" w:space="0" w:color="auto"/>
              <w:bottom w:val="single" w:sz="4" w:space="0" w:color="auto"/>
              <w:right w:val="single" w:sz="4" w:space="0" w:color="auto"/>
            </w:tcBorders>
          </w:tcPr>
          <w:p w:rsidR="00EE72BE" w:rsidRPr="00810C4D" w:rsidRDefault="00EE72BE" w:rsidP="00B16F0B">
            <w:pPr>
              <w:ind w:firstLine="0"/>
              <w:jc w:val="left"/>
            </w:pPr>
          </w:p>
          <w:p w:rsidR="00EE72BE" w:rsidRPr="00810C4D" w:rsidRDefault="00EE72BE" w:rsidP="00B16F0B">
            <w:pPr>
              <w:ind w:firstLine="0"/>
              <w:jc w:val="left"/>
            </w:pPr>
            <w:r w:rsidRPr="00810C4D">
              <w:t>Иные источники(внебюджетный)</w:t>
            </w:r>
          </w:p>
          <w:p w:rsidR="00EE72BE" w:rsidRPr="00810C4D" w:rsidRDefault="00EE72BE" w:rsidP="00B16F0B">
            <w:pPr>
              <w:jc w:val="left"/>
            </w:pPr>
          </w:p>
        </w:tc>
        <w:tc>
          <w:tcPr>
            <w:tcW w:w="1417" w:type="dxa"/>
            <w:tcBorders>
              <w:top w:val="single" w:sz="4" w:space="0" w:color="auto"/>
              <w:left w:val="single" w:sz="4" w:space="0" w:color="auto"/>
              <w:bottom w:val="single" w:sz="4" w:space="0" w:color="auto"/>
              <w:right w:val="single" w:sz="4" w:space="0" w:color="auto"/>
            </w:tcBorders>
          </w:tcPr>
          <w:p w:rsidR="00EE72BE" w:rsidRPr="00810C4D" w:rsidRDefault="00AF4450" w:rsidP="00AF4450">
            <w:pPr>
              <w:ind w:firstLine="0"/>
            </w:pPr>
            <w:r>
              <w:t>8248,8</w:t>
            </w:r>
          </w:p>
        </w:tc>
        <w:tc>
          <w:tcPr>
            <w:tcW w:w="1701" w:type="dxa"/>
            <w:tcBorders>
              <w:top w:val="single" w:sz="4" w:space="0" w:color="auto"/>
              <w:left w:val="single" w:sz="4" w:space="0" w:color="auto"/>
              <w:bottom w:val="single" w:sz="4" w:space="0" w:color="auto"/>
              <w:right w:val="single" w:sz="4" w:space="0" w:color="auto"/>
            </w:tcBorders>
          </w:tcPr>
          <w:p w:rsidR="00EE72BE" w:rsidRDefault="00EE72BE" w:rsidP="00AF4450">
            <w:pPr>
              <w:ind w:firstLine="0"/>
            </w:pPr>
            <w:r w:rsidRPr="00DC6B1B">
              <w:t>2</w:t>
            </w:r>
            <w:r w:rsidR="00AF4450">
              <w:t> </w:t>
            </w:r>
            <w:r w:rsidRPr="00DC6B1B">
              <w:t>749</w:t>
            </w:r>
            <w:r w:rsidR="00AF4450">
              <w:t>,</w:t>
            </w:r>
            <w:r w:rsidRPr="00DC6B1B">
              <w:t>6</w:t>
            </w:r>
          </w:p>
        </w:tc>
        <w:tc>
          <w:tcPr>
            <w:tcW w:w="1559" w:type="dxa"/>
            <w:tcBorders>
              <w:top w:val="single" w:sz="4" w:space="0" w:color="auto"/>
              <w:left w:val="single" w:sz="4" w:space="0" w:color="auto"/>
              <w:bottom w:val="single" w:sz="4" w:space="0" w:color="auto"/>
              <w:right w:val="single" w:sz="4" w:space="0" w:color="auto"/>
            </w:tcBorders>
          </w:tcPr>
          <w:p w:rsidR="00EE72BE" w:rsidRDefault="00EE72BE" w:rsidP="00AF4450">
            <w:pPr>
              <w:ind w:firstLine="0"/>
            </w:pPr>
            <w:r w:rsidRPr="00DC6B1B">
              <w:t>2</w:t>
            </w:r>
            <w:r w:rsidR="00AF4450">
              <w:t> </w:t>
            </w:r>
            <w:r w:rsidRPr="00DC6B1B">
              <w:t>749</w:t>
            </w:r>
            <w:r w:rsidR="00AF4450">
              <w:t>,</w:t>
            </w:r>
            <w:r w:rsidRPr="00DC6B1B">
              <w:t>6</w:t>
            </w:r>
          </w:p>
        </w:tc>
        <w:tc>
          <w:tcPr>
            <w:tcW w:w="1422" w:type="dxa"/>
            <w:tcBorders>
              <w:top w:val="single" w:sz="4" w:space="0" w:color="auto"/>
              <w:left w:val="single" w:sz="4" w:space="0" w:color="auto"/>
              <w:bottom w:val="single" w:sz="4" w:space="0" w:color="auto"/>
              <w:right w:val="single" w:sz="4" w:space="0" w:color="auto"/>
            </w:tcBorders>
          </w:tcPr>
          <w:p w:rsidR="00EE72BE" w:rsidRDefault="00EE72BE" w:rsidP="00AF4450">
            <w:pPr>
              <w:ind w:firstLine="0"/>
            </w:pPr>
            <w:r w:rsidRPr="00DC6B1B">
              <w:t>2</w:t>
            </w:r>
            <w:r w:rsidR="00AF4450">
              <w:t> </w:t>
            </w:r>
            <w:r w:rsidRPr="00DC6B1B">
              <w:t>749</w:t>
            </w:r>
            <w:r w:rsidR="00AF4450">
              <w:t>,</w:t>
            </w:r>
            <w:r w:rsidRPr="00DC6B1B">
              <w:t>6</w:t>
            </w:r>
          </w:p>
        </w:tc>
      </w:tr>
      <w:tr w:rsidR="00591C6B" w:rsidRPr="00FE69BE" w:rsidTr="00810C4D">
        <w:trPr>
          <w:trHeight w:val="4065"/>
        </w:trPr>
        <w:tc>
          <w:tcPr>
            <w:tcW w:w="3367" w:type="dxa"/>
            <w:tcBorders>
              <w:top w:val="single" w:sz="4" w:space="0" w:color="auto"/>
            </w:tcBorders>
          </w:tcPr>
          <w:p w:rsidR="00EB651E" w:rsidRDefault="00EB651E" w:rsidP="00B16F0B">
            <w:pPr>
              <w:jc w:val="left"/>
            </w:pPr>
          </w:p>
          <w:p w:rsidR="00591C6B" w:rsidRDefault="00591C6B" w:rsidP="00EB651E">
            <w:pPr>
              <w:ind w:firstLine="0"/>
              <w:jc w:val="left"/>
            </w:pPr>
            <w:r w:rsidRPr="00FE69BE">
              <w:t>Ожидаемые значения показателей конечных результатов реализации  программы</w:t>
            </w:r>
          </w:p>
        </w:tc>
        <w:tc>
          <w:tcPr>
            <w:tcW w:w="6099" w:type="dxa"/>
            <w:gridSpan w:val="4"/>
            <w:tcBorders>
              <w:top w:val="single" w:sz="4" w:space="0" w:color="auto"/>
            </w:tcBorders>
          </w:tcPr>
          <w:p w:rsidR="00EB651E" w:rsidRDefault="00EB651E" w:rsidP="00FE56F4">
            <w:pPr>
              <w:pStyle w:val="a7"/>
              <w:rPr>
                <w:rFonts w:ascii="Times New Roman" w:hAnsi="Times New Roman" w:cs="Times New Roman"/>
                <w:sz w:val="28"/>
                <w:szCs w:val="28"/>
              </w:rPr>
            </w:pPr>
          </w:p>
          <w:p w:rsidR="00591C6B" w:rsidRPr="00FE69BE" w:rsidRDefault="00591C6B" w:rsidP="00FE56F4">
            <w:pPr>
              <w:pStyle w:val="a7"/>
              <w:rPr>
                <w:rFonts w:ascii="Times New Roman" w:hAnsi="Times New Roman" w:cs="Times New Roman"/>
                <w:sz w:val="28"/>
                <w:szCs w:val="28"/>
              </w:rPr>
            </w:pPr>
            <w:r w:rsidRPr="00FE69BE">
              <w:rPr>
                <w:rFonts w:ascii="Times New Roman" w:hAnsi="Times New Roman" w:cs="Times New Roman"/>
                <w:sz w:val="28"/>
                <w:szCs w:val="28"/>
              </w:rPr>
              <w:t xml:space="preserve">Успешное выполнение мероприятий программы </w:t>
            </w:r>
            <w:r w:rsidR="002D188F">
              <w:rPr>
                <w:rFonts w:ascii="Times New Roman" w:hAnsi="Times New Roman" w:cs="Times New Roman"/>
                <w:sz w:val="28"/>
                <w:szCs w:val="28"/>
              </w:rPr>
              <w:t>будет способствовать</w:t>
            </w:r>
            <w:r w:rsidRPr="00FE69BE">
              <w:rPr>
                <w:rFonts w:ascii="Times New Roman" w:hAnsi="Times New Roman" w:cs="Times New Roman"/>
                <w:sz w:val="28"/>
                <w:szCs w:val="28"/>
              </w:rPr>
              <w:t>:</w:t>
            </w:r>
          </w:p>
          <w:p w:rsidR="00591C6B" w:rsidRDefault="002D188F" w:rsidP="00FE56F4">
            <w:pPr>
              <w:ind w:firstLine="0"/>
            </w:pPr>
            <w:r>
              <w:t>У</w:t>
            </w:r>
            <w:r w:rsidR="00591C6B">
              <w:t>лучшени</w:t>
            </w:r>
            <w:r>
              <w:t xml:space="preserve">ю </w:t>
            </w:r>
            <w:r w:rsidR="00591C6B">
              <w:t xml:space="preserve"> жилищных условий</w:t>
            </w:r>
            <w:r w:rsidR="00591C6B" w:rsidRPr="004C3EFA">
              <w:t xml:space="preserve"> (в том числе с использованием ипотечных жилищных кредитов и займов)</w:t>
            </w:r>
            <w:r w:rsidR="00591C6B">
              <w:t xml:space="preserve"> 10 молодых семей;</w:t>
            </w:r>
            <w:r w:rsidR="00591C6B" w:rsidRPr="00FE69BE">
              <w:t xml:space="preserve"> </w:t>
            </w:r>
          </w:p>
          <w:p w:rsidR="00591C6B" w:rsidRDefault="00591C6B" w:rsidP="00FE56F4">
            <w:pPr>
              <w:ind w:firstLine="0"/>
            </w:pPr>
            <w:r>
              <w:t>-развитию и закреплению положительных демографических тенденций в обществе;</w:t>
            </w:r>
          </w:p>
          <w:p w:rsidR="00591C6B" w:rsidRDefault="00591C6B" w:rsidP="00FE56F4">
            <w:pPr>
              <w:ind w:firstLine="0"/>
            </w:pPr>
            <w:r>
              <w:t>-укреплению семейных отношений  и снижению социальной напряженности в обществе;</w:t>
            </w:r>
          </w:p>
          <w:p w:rsidR="00591C6B" w:rsidRDefault="00591C6B" w:rsidP="004C3EFA">
            <w:pPr>
              <w:ind w:firstLine="0"/>
              <w:rPr>
                <w:color w:val="auto"/>
              </w:rPr>
            </w:pPr>
          </w:p>
          <w:p w:rsidR="00591C6B" w:rsidRDefault="00591C6B" w:rsidP="004C3EFA"/>
        </w:tc>
      </w:tr>
    </w:tbl>
    <w:p w:rsidR="00043E3E" w:rsidRPr="001F6D6A" w:rsidRDefault="00421322" w:rsidP="001F6D6A">
      <w:pPr>
        <w:ind w:firstLine="0"/>
        <w:rPr>
          <w:b/>
          <w:bCs/>
        </w:rPr>
      </w:pPr>
      <w:r>
        <w:rPr>
          <w:b/>
          <w:bCs/>
        </w:rPr>
        <w:t xml:space="preserve">          </w:t>
      </w:r>
      <w:r w:rsidR="00350E43">
        <w:rPr>
          <w:b/>
          <w:bCs/>
        </w:rPr>
        <w:t xml:space="preserve">Раздел </w:t>
      </w:r>
      <w:r w:rsidR="00350E43" w:rsidRPr="00DF62C3">
        <w:rPr>
          <w:b/>
          <w:bCs/>
        </w:rPr>
        <w:t xml:space="preserve">1. Содержание проблемы и обоснование </w:t>
      </w:r>
      <w:r w:rsidR="00350E43">
        <w:rPr>
          <w:b/>
          <w:bCs/>
        </w:rPr>
        <w:t xml:space="preserve">ее решения </w:t>
      </w:r>
      <w:r w:rsidR="00350E43" w:rsidRPr="00DF62C3">
        <w:rPr>
          <w:b/>
          <w:bCs/>
        </w:rPr>
        <w:t xml:space="preserve"> </w:t>
      </w:r>
      <w:r w:rsidR="00350E43">
        <w:t xml:space="preserve"> </w:t>
      </w:r>
      <w:r w:rsidR="00350E43" w:rsidRPr="00DF62C3">
        <w:rPr>
          <w:b/>
          <w:bCs/>
        </w:rPr>
        <w:t>программн</w:t>
      </w:r>
      <w:r w:rsidR="00350E43">
        <w:rPr>
          <w:b/>
          <w:bCs/>
        </w:rPr>
        <w:t xml:space="preserve">о-целевым </w:t>
      </w:r>
      <w:r w:rsidR="00350E43" w:rsidRPr="00DF62C3">
        <w:rPr>
          <w:b/>
          <w:bCs/>
        </w:rPr>
        <w:t xml:space="preserve"> метод</w:t>
      </w:r>
      <w:r w:rsidR="004A7B06">
        <w:rPr>
          <w:b/>
          <w:bCs/>
        </w:rPr>
        <w:t>о</w:t>
      </w:r>
      <w:r w:rsidR="00350E43" w:rsidRPr="00DF62C3">
        <w:rPr>
          <w:b/>
          <w:bCs/>
        </w:rPr>
        <w:t>м</w:t>
      </w:r>
    </w:p>
    <w:p w:rsidR="00E3017D" w:rsidRDefault="00CE7B0A" w:rsidP="009B451E">
      <w:pPr>
        <w:ind w:firstLine="700"/>
      </w:pPr>
      <w:r>
        <w:t xml:space="preserve"> </w:t>
      </w:r>
      <w:r w:rsidR="00601224">
        <w:t>М</w:t>
      </w:r>
      <w:r>
        <w:t>униципальн</w:t>
      </w:r>
      <w:r w:rsidR="00601224">
        <w:t>ый</w:t>
      </w:r>
      <w:r>
        <w:t xml:space="preserve"> район «Карымский район»</w:t>
      </w:r>
      <w:r w:rsidRPr="00FE69BE">
        <w:t>, начиная с 2006 года, принимает участие в реализации мероприятий программы «Обеспечение жильем молодых семей»</w:t>
      </w:r>
      <w:r>
        <w:t xml:space="preserve"> федеральной целевой программы «Жилище»</w:t>
      </w:r>
      <w:r w:rsidRPr="00FE69BE">
        <w:t xml:space="preserve">. За время действия программы на территории </w:t>
      </w:r>
      <w:r>
        <w:t>Карымского района</w:t>
      </w:r>
      <w:r w:rsidRPr="00FE69BE">
        <w:t xml:space="preserve"> улучшили </w:t>
      </w:r>
      <w:r w:rsidRPr="00FE69BE">
        <w:lastRenderedPageBreak/>
        <w:t xml:space="preserve">жилищные условия, в том числе с использованием ипотечных жилищных кредитов и займов, при оказании поддержки за счет средств </w:t>
      </w:r>
    </w:p>
    <w:p w:rsidR="004E4E6B" w:rsidRDefault="00CE7B0A" w:rsidP="00E3017D">
      <w:pPr>
        <w:ind w:firstLine="0"/>
      </w:pPr>
      <w:r w:rsidRPr="00FE69BE">
        <w:t xml:space="preserve">федерального бюджета, краевого бюджета и местных бюджетов </w:t>
      </w:r>
      <w:r>
        <w:t>-</w:t>
      </w:r>
      <w:r w:rsidRPr="00FE69BE">
        <w:t xml:space="preserve"> </w:t>
      </w:r>
      <w:r>
        <w:t>58</w:t>
      </w:r>
      <w:r w:rsidRPr="00FE69BE">
        <w:t xml:space="preserve"> сем</w:t>
      </w:r>
      <w:r>
        <w:t>ей</w:t>
      </w:r>
      <w:r w:rsidR="0045348E">
        <w:t>, тем самым улучшив жилищные условия семей.</w:t>
      </w:r>
    </w:p>
    <w:p w:rsidR="00CB5235" w:rsidRDefault="00CB5235" w:rsidP="00CB5235">
      <w:pPr>
        <w:ind w:right="19" w:firstLine="567"/>
      </w:pPr>
      <w:r w:rsidRPr="00BE7120">
        <w:t>В районе сокращается численность населения</w:t>
      </w:r>
      <w:r>
        <w:t>,  у</w:t>
      </w:r>
      <w:r w:rsidRPr="00BE7120">
        <w:t xml:space="preserve">бывает работоспособное население. </w:t>
      </w:r>
      <w:r>
        <w:t>Ч</w:t>
      </w:r>
      <w:r w:rsidRPr="00BE7120">
        <w:t xml:space="preserve">исленность постоянного </w:t>
      </w:r>
      <w:r>
        <w:t xml:space="preserve">проживающего </w:t>
      </w:r>
      <w:r w:rsidRPr="00BE7120">
        <w:t>населения Карымского района  на 01 января 201</w:t>
      </w:r>
      <w:r>
        <w:t>5</w:t>
      </w:r>
      <w:r w:rsidRPr="00BE7120">
        <w:t xml:space="preserve"> года составила </w:t>
      </w:r>
      <w:r>
        <w:t>35926</w:t>
      </w:r>
      <w:r w:rsidRPr="00BE7120">
        <w:t xml:space="preserve"> человек</w:t>
      </w:r>
      <w:r>
        <w:t xml:space="preserve">, в среднем население </w:t>
      </w:r>
      <w:r w:rsidRPr="00BE7120">
        <w:t xml:space="preserve"> </w:t>
      </w:r>
      <w:r>
        <w:t xml:space="preserve">в год  </w:t>
      </w:r>
      <w:r w:rsidRPr="00BE7120">
        <w:t>уменьш</w:t>
      </w:r>
      <w:r>
        <w:t>ается от 200 до 100 человек.</w:t>
      </w:r>
      <w:r w:rsidRPr="00BE7120">
        <w:t xml:space="preserve">  В 20</w:t>
      </w:r>
      <w:r>
        <w:t>14</w:t>
      </w:r>
      <w:r w:rsidRPr="00BE7120">
        <w:t xml:space="preserve"> году родилось </w:t>
      </w:r>
      <w:r>
        <w:t>348 человек</w:t>
      </w:r>
      <w:r w:rsidRPr="00BE7120">
        <w:t xml:space="preserve">, умерло </w:t>
      </w:r>
      <w:r>
        <w:t>282</w:t>
      </w:r>
      <w:r w:rsidRPr="00BE7120">
        <w:t xml:space="preserve"> человек</w:t>
      </w:r>
      <w:r>
        <w:t>а</w:t>
      </w:r>
      <w:r w:rsidRPr="00BE7120">
        <w:t xml:space="preserve">, </w:t>
      </w:r>
      <w:r>
        <w:t>естественный прирост (рождение) 60 человек</w:t>
      </w:r>
      <w:r w:rsidR="00C3787B">
        <w:t>.</w:t>
      </w:r>
    </w:p>
    <w:p w:rsidR="00CE7B0A" w:rsidRPr="00DF62C3" w:rsidRDefault="00CE7B0A" w:rsidP="00CE7B0A">
      <w:pPr>
        <w:ind w:right="5" w:firstLine="567"/>
      </w:pPr>
      <w:r>
        <w:t xml:space="preserve">По району </w:t>
      </w:r>
      <w:r w:rsidRPr="00DF62C3">
        <w:t xml:space="preserve"> число семей, состоявших на учет</w:t>
      </w:r>
      <w:r>
        <w:t xml:space="preserve">е на получение жилья, составляет 313, из них 200 </w:t>
      </w:r>
      <w:r w:rsidRPr="00DF62C3">
        <w:t>- это молодые семьи.</w:t>
      </w:r>
    </w:p>
    <w:p w:rsidR="009B451E" w:rsidRPr="00FE69BE" w:rsidRDefault="00695835" w:rsidP="00695835">
      <w:pPr>
        <w:ind w:right="14" w:firstLine="0"/>
      </w:pPr>
      <w:r>
        <w:t xml:space="preserve">        </w:t>
      </w:r>
      <w:r w:rsidR="009B451E" w:rsidRPr="00FE69BE">
        <w:t>В текущих условиях, когда практически все кредитные организации установили минимальный размер первоначального взноса при оформлении ипотечных кредитов не менее 20 процентов от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350E43" w:rsidRPr="00DF62C3" w:rsidRDefault="009B451E" w:rsidP="009B451E">
      <w:pPr>
        <w:ind w:right="14" w:firstLine="0"/>
      </w:pPr>
      <w:r>
        <w:t xml:space="preserve">          </w:t>
      </w:r>
      <w:r w:rsidRPr="00FE69BE">
        <w:t xml:space="preserve">Как правило, молодые семьи не могут </w:t>
      </w:r>
      <w:r w:rsidR="00350E43" w:rsidRPr="00DF62C3">
        <w:t>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w:t>
      </w:r>
      <w:r w:rsidR="00350E43">
        <w:t xml:space="preserve"> </w:t>
      </w:r>
      <w:r w:rsidR="00350E43" w:rsidRPr="00DF62C3">
        <w:t>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50E43" w:rsidRPr="00DF62C3" w:rsidRDefault="00350E43" w:rsidP="00350E43">
      <w:pPr>
        <w:ind w:right="48" w:firstLine="567"/>
      </w:pPr>
      <w:r w:rsidRPr="00DF62C3">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t>районе</w:t>
      </w:r>
      <w:r w:rsidRPr="00DF62C3">
        <w:t xml:space="preserve">.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350E43" w:rsidRPr="00DF62C3" w:rsidRDefault="00350E43" w:rsidP="00350E43">
      <w:pPr>
        <w:ind w:right="91" w:firstLine="567"/>
      </w:pPr>
      <w:r w:rsidRPr="00DF62C3">
        <w:t xml:space="preserve">Для решения данной проблемы требуется участие и взаимодействие органов государственной власти, органов местного самоуправления и </w:t>
      </w:r>
      <w:r w:rsidRPr="00DF62C3">
        <w:lastRenderedPageBreak/>
        <w:t xml:space="preserve">организаций, что обусловило необходимость применения программного метода и разработки </w:t>
      </w:r>
      <w:r>
        <w:t>районной</w:t>
      </w:r>
      <w:r w:rsidRPr="00DF62C3">
        <w:t xml:space="preserve"> целевой программы.</w:t>
      </w:r>
    </w:p>
    <w:p w:rsidR="00D845C0" w:rsidRPr="00FE69BE" w:rsidRDefault="00D845C0" w:rsidP="00D845C0">
      <w:pPr>
        <w:ind w:firstLine="720"/>
      </w:pPr>
      <w:r>
        <w:t>Основная проблема в данной сфере – это н</w:t>
      </w:r>
      <w:r w:rsidRPr="00FE69BE">
        <w:t>еобходимость устойчивого функционирования системы улучшения жилищных условий молодых семей</w:t>
      </w:r>
      <w:r>
        <w:t>. Данная проблема</w:t>
      </w:r>
      <w:r w:rsidRPr="00FE69BE">
        <w:t>:</w:t>
      </w:r>
    </w:p>
    <w:p w:rsidR="00D845C0" w:rsidRPr="00FE69BE" w:rsidRDefault="00D845C0" w:rsidP="00D845C0">
      <w:pPr>
        <w:ind w:firstLine="720"/>
      </w:pPr>
      <w:r w:rsidRPr="00FE69BE">
        <w:t>является одной из приоритетных, и ее решение позволит обеспечить улучшение жилищных условий и качества жизни молодых семей;</w:t>
      </w:r>
    </w:p>
    <w:p w:rsidR="00D845C0" w:rsidRPr="00FE69BE" w:rsidRDefault="00D845C0" w:rsidP="00D845C0">
      <w:pPr>
        <w:ind w:firstLine="720"/>
      </w:pPr>
      <w:r w:rsidRPr="00FE69BE">
        <w:t>не может быть решена в пределах одного финансового года и требует бюджетных расходов в течение нескольких лет;</w:t>
      </w:r>
    </w:p>
    <w:p w:rsidR="00D845C0" w:rsidRPr="00FE69BE" w:rsidRDefault="00D845C0" w:rsidP="00D845C0">
      <w:pPr>
        <w:ind w:firstLine="720"/>
      </w:pPr>
      <w:r w:rsidRPr="00FE69BE">
        <w:t>носит комплексный характер, и ее решение окажет влияние на рост социального благополучия и общее экономическое развитие.</w:t>
      </w:r>
    </w:p>
    <w:p w:rsidR="00D845C0" w:rsidRPr="00FE69BE" w:rsidRDefault="00D845C0" w:rsidP="00D845C0">
      <w:pPr>
        <w:ind w:firstLine="720"/>
      </w:pPr>
      <w:r w:rsidRPr="00FE69BE">
        <w:t>Реализация подпрограммы будет способствовать:</w:t>
      </w:r>
    </w:p>
    <w:p w:rsidR="00D845C0" w:rsidRPr="00FE69BE" w:rsidRDefault="00D845C0" w:rsidP="00D845C0">
      <w:pPr>
        <w:ind w:firstLine="720"/>
      </w:pPr>
      <w:r w:rsidRPr="00FE69BE">
        <w:t>созданию условий для повышения уровня обеспеченности жильем молодых семей;</w:t>
      </w:r>
    </w:p>
    <w:p w:rsidR="00D845C0" w:rsidRPr="00FE69BE" w:rsidRDefault="00D845C0" w:rsidP="00D845C0">
      <w:pPr>
        <w:ind w:firstLine="720"/>
      </w:pPr>
      <w:r w:rsidRPr="00FE69BE">
        <w:t>привлечению в жилищную сферу дополнительных финансовых средств;</w:t>
      </w:r>
    </w:p>
    <w:p w:rsidR="00D845C0" w:rsidRPr="00FE69BE" w:rsidRDefault="00D845C0" w:rsidP="00D845C0">
      <w:pPr>
        <w:pStyle w:val="a7"/>
        <w:rPr>
          <w:rFonts w:ascii="Times New Roman" w:hAnsi="Times New Roman" w:cs="Times New Roman"/>
          <w:sz w:val="28"/>
          <w:szCs w:val="28"/>
        </w:rPr>
      </w:pPr>
      <w:r w:rsidRPr="00FE69BE">
        <w:rPr>
          <w:rFonts w:ascii="Times New Roman" w:hAnsi="Times New Roman" w:cs="Times New Roman"/>
          <w:sz w:val="28"/>
          <w:szCs w:val="28"/>
        </w:rPr>
        <w:t>развитию и закреплению положительных демографических тенденций в обществе;</w:t>
      </w:r>
    </w:p>
    <w:p w:rsidR="00D845C0" w:rsidRPr="00FE69BE" w:rsidRDefault="00D845C0" w:rsidP="00D845C0">
      <w:pPr>
        <w:ind w:firstLine="700"/>
      </w:pPr>
      <w:r w:rsidRPr="00FE69BE">
        <w:t>укреплению семейных отношений и снижению социальной напряженности в обществе;</w:t>
      </w:r>
    </w:p>
    <w:p w:rsidR="00043E3E" w:rsidRDefault="00D845C0" w:rsidP="00262AEC">
      <w:pPr>
        <w:ind w:firstLine="720"/>
      </w:pPr>
      <w:r w:rsidRPr="00FE69BE">
        <w:t>созданию условий для формирования активной жизненной позиции молодежи.</w:t>
      </w:r>
    </w:p>
    <w:p w:rsidR="005F55A4" w:rsidRDefault="001F6D6A" w:rsidP="009A244B">
      <w:pPr>
        <w:pStyle w:val="a5"/>
        <w:ind w:left="0" w:firstLine="0"/>
      </w:pPr>
      <w:r>
        <w:t xml:space="preserve">         </w:t>
      </w:r>
    </w:p>
    <w:p w:rsidR="00043E3E" w:rsidRDefault="001F6D6A" w:rsidP="009A244B">
      <w:pPr>
        <w:pStyle w:val="a5"/>
        <w:ind w:left="0" w:firstLine="0"/>
        <w:rPr>
          <w:b/>
          <w:bCs/>
        </w:rPr>
      </w:pPr>
      <w:r>
        <w:t xml:space="preserve"> </w:t>
      </w:r>
      <w:r w:rsidR="00421322">
        <w:t xml:space="preserve">       </w:t>
      </w:r>
      <w:r>
        <w:t xml:space="preserve"> </w:t>
      </w:r>
      <w:r w:rsidR="00506881">
        <w:rPr>
          <w:b/>
          <w:bCs/>
        </w:rPr>
        <w:t xml:space="preserve">Раздел 2. </w:t>
      </w:r>
      <w:r w:rsidR="00B62CCE">
        <w:rPr>
          <w:b/>
          <w:bCs/>
        </w:rPr>
        <w:t>Ц</w:t>
      </w:r>
      <w:r w:rsidR="003577C1" w:rsidRPr="003577C1">
        <w:rPr>
          <w:b/>
          <w:bCs/>
        </w:rPr>
        <w:t>ел</w:t>
      </w:r>
      <w:r w:rsidR="00B62CCE">
        <w:rPr>
          <w:b/>
          <w:bCs/>
        </w:rPr>
        <w:t>и</w:t>
      </w:r>
      <w:r w:rsidR="003577C1" w:rsidRPr="003577C1">
        <w:rPr>
          <w:b/>
          <w:bCs/>
        </w:rPr>
        <w:t>, задач</w:t>
      </w:r>
      <w:r w:rsidR="00B62CCE">
        <w:rPr>
          <w:b/>
          <w:bCs/>
        </w:rPr>
        <w:t xml:space="preserve">и </w:t>
      </w:r>
      <w:r w:rsidR="009A244B">
        <w:rPr>
          <w:b/>
          <w:bCs/>
        </w:rPr>
        <w:t>и показатели реализации муниципальной программы</w:t>
      </w:r>
    </w:p>
    <w:p w:rsidR="003577C1" w:rsidRPr="00FE69BE" w:rsidRDefault="009A244B" w:rsidP="009A244B">
      <w:pPr>
        <w:pStyle w:val="a5"/>
        <w:ind w:left="0" w:firstLine="0"/>
      </w:pPr>
      <w:r>
        <w:t xml:space="preserve">          </w:t>
      </w:r>
      <w:r w:rsidR="003577C1">
        <w:t>Основная цель программы – муниципальная</w:t>
      </w:r>
      <w:r w:rsidR="003577C1" w:rsidRPr="00FE69BE">
        <w:t xml:space="preserve"> поддержка решения жилищной проблемы молодых семей, признанных в установленном порядке нуждающимися в улучшении жилищных условий.</w:t>
      </w:r>
    </w:p>
    <w:p w:rsidR="003577C1" w:rsidRPr="00FE69BE" w:rsidRDefault="003577C1" w:rsidP="003577C1">
      <w:pPr>
        <w:ind w:firstLine="720"/>
      </w:pPr>
      <w:r w:rsidRPr="00FE69BE">
        <w:t xml:space="preserve">Данная цель будет достигаться </w:t>
      </w:r>
      <w:r>
        <w:t xml:space="preserve">путем </w:t>
      </w:r>
      <w:r w:rsidRPr="00FE69BE">
        <w:t>решения следующих задач:</w:t>
      </w:r>
    </w:p>
    <w:p w:rsidR="003577C1" w:rsidRPr="00FE69BE" w:rsidRDefault="003577C1" w:rsidP="003577C1">
      <w:pPr>
        <w:ind w:firstLine="720"/>
      </w:pPr>
      <w:r>
        <w:t>-</w:t>
      </w:r>
      <w:r w:rsidRPr="00FE69BE">
        <w:t xml:space="preserve">обеспечение предоставления молодым семьям социальных выплат на приобретение жилья или строительство индивидуального жилого дома (далее </w:t>
      </w:r>
      <w:r w:rsidR="0052136A">
        <w:t>–</w:t>
      </w:r>
      <w:r w:rsidRPr="00FE69BE">
        <w:t xml:space="preserve"> социальные выплаты);</w:t>
      </w:r>
    </w:p>
    <w:p w:rsidR="003577C1" w:rsidRPr="00FE69BE" w:rsidRDefault="003577C1" w:rsidP="003577C1">
      <w:pPr>
        <w:ind w:firstLine="720"/>
      </w:pPr>
      <w:r>
        <w:t>-</w:t>
      </w:r>
      <w:r w:rsidRPr="00FE69BE">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w:t>
      </w:r>
      <w:r>
        <w:t>тва индивидуального жилого дома.</w:t>
      </w:r>
    </w:p>
    <w:p w:rsidR="003577C1" w:rsidRPr="00FE69BE" w:rsidRDefault="003577C1" w:rsidP="003577C1">
      <w:pPr>
        <w:ind w:firstLine="720"/>
      </w:pPr>
      <w:r w:rsidRPr="00FE69BE">
        <w:t>Основными принципами реализации программы являются:</w:t>
      </w:r>
    </w:p>
    <w:p w:rsidR="003577C1" w:rsidRPr="00FE69BE" w:rsidRDefault="003577C1" w:rsidP="003577C1">
      <w:pPr>
        <w:ind w:firstLine="720"/>
      </w:pPr>
      <w:r w:rsidRPr="00FE69BE">
        <w:t>добровольность участия в программе молодых семей;</w:t>
      </w:r>
    </w:p>
    <w:p w:rsidR="003577C1" w:rsidRPr="00FE69BE" w:rsidRDefault="003577C1" w:rsidP="003577C1">
      <w:pPr>
        <w:ind w:firstLine="720"/>
      </w:pPr>
      <w:r w:rsidRPr="00FE69BE">
        <w:t>признание молодой семьи нуждающейся в улучшении жилищных условий в соответствии с действующим законодательством;</w:t>
      </w:r>
    </w:p>
    <w:p w:rsidR="003577C1" w:rsidRPr="00FE69BE" w:rsidRDefault="003577C1" w:rsidP="003577C1">
      <w:pPr>
        <w:ind w:firstLine="720"/>
      </w:pPr>
      <w:r w:rsidRPr="00FE69BE">
        <w:t xml:space="preserve">возможность для молодых семей реализовать свое право на получение государственной поддержки в рамках </w:t>
      </w:r>
      <w:r w:rsidR="00D845C0">
        <w:t>под</w:t>
      </w:r>
      <w:r w:rsidRPr="00FE69BE">
        <w:t>программы только один раз.</w:t>
      </w:r>
    </w:p>
    <w:p w:rsidR="009A244B" w:rsidRDefault="009A244B" w:rsidP="003577C1">
      <w:r>
        <w:t>Условиями прекращения реализации программы являются досрочное достижение целей и задач программы.</w:t>
      </w:r>
    </w:p>
    <w:p w:rsidR="003577C1" w:rsidRPr="00E86F55" w:rsidRDefault="009A244B" w:rsidP="003577C1">
      <w:r>
        <w:lastRenderedPageBreak/>
        <w:t xml:space="preserve"> Срок реализации п</w:t>
      </w:r>
      <w:r w:rsidR="003577C1" w:rsidRPr="00FE69BE">
        <w:t>рограмм</w:t>
      </w:r>
      <w:r>
        <w:t xml:space="preserve">ы: </w:t>
      </w:r>
      <w:r w:rsidR="003577C1" w:rsidRPr="00FE69BE">
        <w:t xml:space="preserve"> 201</w:t>
      </w:r>
      <w:r w:rsidR="003577C1">
        <w:t>6</w:t>
      </w:r>
      <w:r w:rsidR="003577C1" w:rsidRPr="00FE69BE">
        <w:t>-20</w:t>
      </w:r>
      <w:r w:rsidR="005F62C2">
        <w:t>18</w:t>
      </w:r>
      <w:r w:rsidR="003577C1" w:rsidRPr="00FE69BE">
        <w:t xml:space="preserve"> годы</w:t>
      </w:r>
      <w:r>
        <w:t xml:space="preserve">. Программа будет реализоваться </w:t>
      </w:r>
      <w:r w:rsidR="003577C1" w:rsidRPr="00FE69BE">
        <w:t xml:space="preserve"> в один этап.</w:t>
      </w:r>
    </w:p>
    <w:p w:rsidR="00604AD5" w:rsidRDefault="00604AD5" w:rsidP="0040753A">
      <w:pPr>
        <w:ind w:firstLine="0"/>
      </w:pPr>
    </w:p>
    <w:p w:rsidR="0040753A" w:rsidRDefault="00007B81" w:rsidP="007E2BCB">
      <w:pPr>
        <w:pStyle w:val="a5"/>
        <w:ind w:left="567" w:firstLine="0"/>
        <w:jc w:val="center"/>
        <w:rPr>
          <w:b/>
          <w:bCs/>
        </w:rPr>
      </w:pPr>
      <w:r>
        <w:rPr>
          <w:b/>
          <w:bCs/>
        </w:rPr>
        <w:t xml:space="preserve">Раздел 3. </w:t>
      </w:r>
      <w:r w:rsidR="00BB314F">
        <w:rPr>
          <w:b/>
          <w:bCs/>
        </w:rPr>
        <w:t xml:space="preserve">Ресурсное обеспечение  </w:t>
      </w:r>
      <w:r w:rsidR="00C11F1F">
        <w:rPr>
          <w:b/>
          <w:bCs/>
        </w:rPr>
        <w:t>муниципальной программы</w:t>
      </w:r>
      <w:r w:rsidR="0040753A">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51"/>
        <w:gridCol w:w="1559"/>
        <w:gridCol w:w="1559"/>
        <w:gridCol w:w="1418"/>
        <w:gridCol w:w="1665"/>
      </w:tblGrid>
      <w:tr w:rsidR="00FA65D6" w:rsidTr="005B71F9">
        <w:trPr>
          <w:trHeight w:val="300"/>
        </w:trPr>
        <w:tc>
          <w:tcPr>
            <w:tcW w:w="2518" w:type="dxa"/>
            <w:vMerge w:val="restart"/>
          </w:tcPr>
          <w:p w:rsidR="002D27F3" w:rsidRPr="005F62C2" w:rsidRDefault="002D27F3" w:rsidP="00F21408">
            <w:pPr>
              <w:widowControl w:val="0"/>
              <w:autoSpaceDE w:val="0"/>
              <w:autoSpaceDN w:val="0"/>
              <w:adjustRightInd w:val="0"/>
              <w:ind w:right="14" w:firstLine="0"/>
            </w:pPr>
            <w:r w:rsidRPr="005F62C2">
              <w:t>Наименование ресурсов</w:t>
            </w:r>
          </w:p>
        </w:tc>
        <w:tc>
          <w:tcPr>
            <w:tcW w:w="851" w:type="dxa"/>
            <w:vMerge w:val="restart"/>
          </w:tcPr>
          <w:p w:rsidR="002D27F3" w:rsidRPr="005F62C2" w:rsidRDefault="002D27F3" w:rsidP="00F21408">
            <w:pPr>
              <w:widowControl w:val="0"/>
              <w:autoSpaceDE w:val="0"/>
              <w:autoSpaceDN w:val="0"/>
              <w:adjustRightInd w:val="0"/>
              <w:ind w:right="14" w:firstLine="0"/>
            </w:pPr>
            <w:r w:rsidRPr="005F62C2">
              <w:t>Единица измерения</w:t>
            </w:r>
          </w:p>
        </w:tc>
        <w:tc>
          <w:tcPr>
            <w:tcW w:w="6201" w:type="dxa"/>
            <w:gridSpan w:val="4"/>
          </w:tcPr>
          <w:p w:rsidR="002D27F3" w:rsidRPr="005F62C2" w:rsidRDefault="002D27F3" w:rsidP="00F21408">
            <w:pPr>
              <w:widowControl w:val="0"/>
              <w:autoSpaceDE w:val="0"/>
              <w:autoSpaceDN w:val="0"/>
              <w:adjustRightInd w:val="0"/>
              <w:ind w:right="14" w:firstLine="0"/>
            </w:pPr>
            <w:r w:rsidRPr="005F62C2">
              <w:t>Объем потребности  в ресурсах</w:t>
            </w:r>
          </w:p>
        </w:tc>
      </w:tr>
      <w:tr w:rsidR="00FA65D6" w:rsidTr="005F62C2">
        <w:trPr>
          <w:trHeight w:val="135"/>
        </w:trPr>
        <w:tc>
          <w:tcPr>
            <w:tcW w:w="2518" w:type="dxa"/>
            <w:vMerge/>
          </w:tcPr>
          <w:p w:rsidR="002D27F3" w:rsidRPr="005F62C2" w:rsidRDefault="002D27F3" w:rsidP="00F21408">
            <w:pPr>
              <w:widowControl w:val="0"/>
              <w:autoSpaceDE w:val="0"/>
              <w:autoSpaceDN w:val="0"/>
              <w:adjustRightInd w:val="0"/>
              <w:ind w:right="14" w:firstLine="0"/>
            </w:pPr>
          </w:p>
        </w:tc>
        <w:tc>
          <w:tcPr>
            <w:tcW w:w="851" w:type="dxa"/>
            <w:vMerge/>
          </w:tcPr>
          <w:p w:rsidR="002D27F3" w:rsidRPr="005F62C2" w:rsidRDefault="002D27F3" w:rsidP="00F21408">
            <w:pPr>
              <w:widowControl w:val="0"/>
              <w:autoSpaceDE w:val="0"/>
              <w:autoSpaceDN w:val="0"/>
              <w:adjustRightInd w:val="0"/>
              <w:ind w:right="14" w:firstLine="0"/>
            </w:pPr>
          </w:p>
        </w:tc>
        <w:tc>
          <w:tcPr>
            <w:tcW w:w="1559" w:type="dxa"/>
            <w:vMerge w:val="restart"/>
          </w:tcPr>
          <w:p w:rsidR="002D27F3" w:rsidRPr="005F62C2" w:rsidRDefault="002D27F3" w:rsidP="00F21408">
            <w:pPr>
              <w:widowControl w:val="0"/>
              <w:autoSpaceDE w:val="0"/>
              <w:autoSpaceDN w:val="0"/>
              <w:adjustRightInd w:val="0"/>
              <w:ind w:right="14" w:firstLine="0"/>
            </w:pPr>
            <w:r w:rsidRPr="005F62C2">
              <w:t>Всего</w:t>
            </w:r>
          </w:p>
        </w:tc>
        <w:tc>
          <w:tcPr>
            <w:tcW w:w="4642" w:type="dxa"/>
            <w:gridSpan w:val="3"/>
          </w:tcPr>
          <w:p w:rsidR="002D27F3" w:rsidRPr="005F62C2" w:rsidRDefault="002D27F3" w:rsidP="00F21408">
            <w:pPr>
              <w:widowControl w:val="0"/>
              <w:autoSpaceDE w:val="0"/>
              <w:autoSpaceDN w:val="0"/>
              <w:adjustRightInd w:val="0"/>
              <w:ind w:right="14" w:firstLine="0"/>
            </w:pPr>
            <w:r w:rsidRPr="005F62C2">
              <w:t>В том числе по годам реализации:</w:t>
            </w:r>
          </w:p>
        </w:tc>
      </w:tr>
      <w:tr w:rsidR="005F62C2" w:rsidTr="005F62C2">
        <w:trPr>
          <w:trHeight w:val="195"/>
        </w:trPr>
        <w:tc>
          <w:tcPr>
            <w:tcW w:w="2518" w:type="dxa"/>
            <w:vMerge/>
          </w:tcPr>
          <w:p w:rsidR="005F62C2" w:rsidRPr="005F62C2" w:rsidRDefault="005F62C2" w:rsidP="00F21408">
            <w:pPr>
              <w:widowControl w:val="0"/>
              <w:autoSpaceDE w:val="0"/>
              <w:autoSpaceDN w:val="0"/>
              <w:adjustRightInd w:val="0"/>
              <w:ind w:right="14" w:firstLine="0"/>
            </w:pPr>
          </w:p>
        </w:tc>
        <w:tc>
          <w:tcPr>
            <w:tcW w:w="851" w:type="dxa"/>
            <w:vMerge/>
          </w:tcPr>
          <w:p w:rsidR="005F62C2" w:rsidRPr="005F62C2" w:rsidRDefault="005F62C2" w:rsidP="00F21408">
            <w:pPr>
              <w:widowControl w:val="0"/>
              <w:autoSpaceDE w:val="0"/>
              <w:autoSpaceDN w:val="0"/>
              <w:adjustRightInd w:val="0"/>
              <w:ind w:right="14" w:firstLine="0"/>
            </w:pPr>
          </w:p>
        </w:tc>
        <w:tc>
          <w:tcPr>
            <w:tcW w:w="1559" w:type="dxa"/>
            <w:vMerge/>
          </w:tcPr>
          <w:p w:rsidR="005F62C2" w:rsidRPr="005F62C2" w:rsidRDefault="005F62C2" w:rsidP="00F21408">
            <w:pPr>
              <w:widowControl w:val="0"/>
              <w:autoSpaceDE w:val="0"/>
              <w:autoSpaceDN w:val="0"/>
              <w:adjustRightInd w:val="0"/>
              <w:ind w:right="14" w:firstLine="0"/>
            </w:pPr>
          </w:p>
        </w:tc>
        <w:tc>
          <w:tcPr>
            <w:tcW w:w="1559" w:type="dxa"/>
          </w:tcPr>
          <w:p w:rsidR="005F62C2" w:rsidRPr="005F62C2" w:rsidRDefault="005F62C2" w:rsidP="005F62C2">
            <w:pPr>
              <w:widowControl w:val="0"/>
              <w:autoSpaceDE w:val="0"/>
              <w:autoSpaceDN w:val="0"/>
              <w:adjustRightInd w:val="0"/>
              <w:ind w:right="14" w:firstLine="0"/>
            </w:pPr>
            <w:r w:rsidRPr="005F62C2">
              <w:t>2016</w:t>
            </w:r>
          </w:p>
        </w:tc>
        <w:tc>
          <w:tcPr>
            <w:tcW w:w="1418" w:type="dxa"/>
          </w:tcPr>
          <w:p w:rsidR="005F62C2" w:rsidRPr="005F62C2" w:rsidRDefault="005F62C2" w:rsidP="005F62C2">
            <w:pPr>
              <w:widowControl w:val="0"/>
              <w:autoSpaceDE w:val="0"/>
              <w:autoSpaceDN w:val="0"/>
              <w:adjustRightInd w:val="0"/>
              <w:ind w:right="14" w:firstLine="0"/>
            </w:pPr>
            <w:r w:rsidRPr="005F62C2">
              <w:t>2017</w:t>
            </w:r>
          </w:p>
        </w:tc>
        <w:tc>
          <w:tcPr>
            <w:tcW w:w="1665" w:type="dxa"/>
          </w:tcPr>
          <w:p w:rsidR="005F62C2" w:rsidRPr="005F62C2" w:rsidRDefault="005F62C2" w:rsidP="00B028E4">
            <w:pPr>
              <w:widowControl w:val="0"/>
              <w:autoSpaceDE w:val="0"/>
              <w:autoSpaceDN w:val="0"/>
              <w:adjustRightInd w:val="0"/>
              <w:ind w:right="14" w:firstLine="0"/>
            </w:pPr>
            <w:r w:rsidRPr="005F62C2">
              <w:t>2018</w:t>
            </w:r>
          </w:p>
        </w:tc>
      </w:tr>
      <w:tr w:rsidR="005F62C2" w:rsidTr="005F62C2">
        <w:tc>
          <w:tcPr>
            <w:tcW w:w="2518" w:type="dxa"/>
          </w:tcPr>
          <w:p w:rsidR="005F62C2" w:rsidRPr="005F62C2" w:rsidRDefault="005F62C2" w:rsidP="00F21408">
            <w:pPr>
              <w:widowControl w:val="0"/>
              <w:autoSpaceDE w:val="0"/>
              <w:autoSpaceDN w:val="0"/>
              <w:adjustRightInd w:val="0"/>
              <w:ind w:right="14" w:firstLine="0"/>
            </w:pPr>
            <w:r w:rsidRPr="005F62C2">
              <w:t>Финансовые ресурсы,</w:t>
            </w:r>
          </w:p>
        </w:tc>
        <w:tc>
          <w:tcPr>
            <w:tcW w:w="851" w:type="dxa"/>
          </w:tcPr>
          <w:p w:rsidR="005F62C2" w:rsidRPr="005F62C2" w:rsidRDefault="005F62C2" w:rsidP="00F21408">
            <w:pPr>
              <w:widowControl w:val="0"/>
              <w:autoSpaceDE w:val="0"/>
              <w:autoSpaceDN w:val="0"/>
              <w:adjustRightInd w:val="0"/>
              <w:ind w:right="14" w:firstLine="0"/>
            </w:pPr>
            <w:r w:rsidRPr="005F62C2">
              <w:t>Тыс. руб.</w:t>
            </w:r>
          </w:p>
        </w:tc>
        <w:tc>
          <w:tcPr>
            <w:tcW w:w="1559" w:type="dxa"/>
          </w:tcPr>
          <w:p w:rsidR="005F62C2" w:rsidRPr="005F62C2" w:rsidRDefault="006D2679" w:rsidP="006D2679">
            <w:pPr>
              <w:widowControl w:val="0"/>
              <w:autoSpaceDE w:val="0"/>
              <w:autoSpaceDN w:val="0"/>
              <w:adjustRightInd w:val="0"/>
              <w:ind w:right="14" w:firstLine="0"/>
            </w:pPr>
            <w:r>
              <w:t>12690,3</w:t>
            </w:r>
          </w:p>
        </w:tc>
        <w:tc>
          <w:tcPr>
            <w:tcW w:w="1559" w:type="dxa"/>
          </w:tcPr>
          <w:p w:rsidR="005F62C2" w:rsidRPr="005F62C2" w:rsidRDefault="006D2679" w:rsidP="00F21408">
            <w:pPr>
              <w:widowControl w:val="0"/>
              <w:autoSpaceDE w:val="0"/>
              <w:autoSpaceDN w:val="0"/>
              <w:adjustRightInd w:val="0"/>
              <w:ind w:right="14" w:firstLine="0"/>
            </w:pPr>
            <w:r>
              <w:t>4230,1</w:t>
            </w:r>
          </w:p>
        </w:tc>
        <w:tc>
          <w:tcPr>
            <w:tcW w:w="1418" w:type="dxa"/>
          </w:tcPr>
          <w:p w:rsidR="005F62C2" w:rsidRPr="005F62C2" w:rsidRDefault="006D2679" w:rsidP="005B71F9">
            <w:pPr>
              <w:ind w:firstLine="0"/>
            </w:pPr>
            <w:r>
              <w:t>4230,0</w:t>
            </w:r>
          </w:p>
        </w:tc>
        <w:tc>
          <w:tcPr>
            <w:tcW w:w="1665" w:type="dxa"/>
          </w:tcPr>
          <w:p w:rsidR="005F62C2" w:rsidRPr="005F62C2" w:rsidRDefault="006D2679" w:rsidP="006D2679">
            <w:pPr>
              <w:ind w:firstLine="0"/>
            </w:pPr>
            <w:r>
              <w:t>4230,2</w:t>
            </w:r>
          </w:p>
        </w:tc>
      </w:tr>
      <w:tr w:rsidR="005F62C2" w:rsidTr="005F62C2">
        <w:tc>
          <w:tcPr>
            <w:tcW w:w="2518" w:type="dxa"/>
          </w:tcPr>
          <w:p w:rsidR="005F62C2" w:rsidRPr="005F62C2" w:rsidRDefault="005F62C2" w:rsidP="00F21408">
            <w:pPr>
              <w:widowControl w:val="0"/>
              <w:autoSpaceDE w:val="0"/>
              <w:autoSpaceDN w:val="0"/>
              <w:adjustRightInd w:val="0"/>
              <w:ind w:right="14" w:firstLine="0"/>
            </w:pPr>
            <w:r w:rsidRPr="005F62C2">
              <w:t>В том числе:</w:t>
            </w:r>
          </w:p>
        </w:tc>
        <w:tc>
          <w:tcPr>
            <w:tcW w:w="851" w:type="dxa"/>
          </w:tcPr>
          <w:p w:rsidR="005F62C2" w:rsidRPr="005F62C2" w:rsidRDefault="005F62C2" w:rsidP="00F21408">
            <w:pPr>
              <w:widowControl w:val="0"/>
              <w:autoSpaceDE w:val="0"/>
              <w:autoSpaceDN w:val="0"/>
              <w:adjustRightInd w:val="0"/>
              <w:ind w:right="14" w:firstLine="0"/>
            </w:pPr>
          </w:p>
        </w:tc>
        <w:tc>
          <w:tcPr>
            <w:tcW w:w="1559" w:type="dxa"/>
          </w:tcPr>
          <w:p w:rsidR="005F62C2" w:rsidRPr="005F62C2" w:rsidRDefault="005F62C2" w:rsidP="00F21408">
            <w:pPr>
              <w:widowControl w:val="0"/>
              <w:autoSpaceDE w:val="0"/>
              <w:autoSpaceDN w:val="0"/>
              <w:adjustRightInd w:val="0"/>
              <w:ind w:right="14" w:firstLine="0"/>
            </w:pPr>
          </w:p>
        </w:tc>
        <w:tc>
          <w:tcPr>
            <w:tcW w:w="1559" w:type="dxa"/>
          </w:tcPr>
          <w:p w:rsidR="005F62C2" w:rsidRPr="005F62C2" w:rsidRDefault="005F62C2" w:rsidP="00F21408">
            <w:pPr>
              <w:widowControl w:val="0"/>
              <w:autoSpaceDE w:val="0"/>
              <w:autoSpaceDN w:val="0"/>
              <w:adjustRightInd w:val="0"/>
              <w:ind w:right="14" w:firstLine="0"/>
            </w:pPr>
          </w:p>
        </w:tc>
        <w:tc>
          <w:tcPr>
            <w:tcW w:w="1418" w:type="dxa"/>
          </w:tcPr>
          <w:p w:rsidR="005F62C2" w:rsidRPr="005F62C2" w:rsidRDefault="005F62C2" w:rsidP="00F21408">
            <w:pPr>
              <w:widowControl w:val="0"/>
              <w:autoSpaceDE w:val="0"/>
              <w:autoSpaceDN w:val="0"/>
              <w:adjustRightInd w:val="0"/>
              <w:ind w:right="14" w:firstLine="0"/>
            </w:pPr>
          </w:p>
        </w:tc>
        <w:tc>
          <w:tcPr>
            <w:tcW w:w="1665" w:type="dxa"/>
          </w:tcPr>
          <w:p w:rsidR="005F62C2" w:rsidRPr="005F62C2" w:rsidRDefault="005F62C2" w:rsidP="00B028E4">
            <w:pPr>
              <w:widowControl w:val="0"/>
              <w:autoSpaceDE w:val="0"/>
              <w:autoSpaceDN w:val="0"/>
              <w:adjustRightInd w:val="0"/>
              <w:ind w:right="14" w:firstLine="0"/>
            </w:pPr>
          </w:p>
        </w:tc>
      </w:tr>
      <w:tr w:rsidR="005F62C2" w:rsidTr="005F62C2">
        <w:tc>
          <w:tcPr>
            <w:tcW w:w="2518" w:type="dxa"/>
          </w:tcPr>
          <w:p w:rsidR="005F62C2" w:rsidRPr="005F62C2" w:rsidRDefault="005F62C2" w:rsidP="00F21408">
            <w:pPr>
              <w:widowControl w:val="0"/>
              <w:autoSpaceDE w:val="0"/>
              <w:autoSpaceDN w:val="0"/>
              <w:adjustRightInd w:val="0"/>
              <w:ind w:right="14" w:firstLine="0"/>
            </w:pPr>
            <w:r w:rsidRPr="005F62C2">
              <w:t>Федеральный бюджет</w:t>
            </w:r>
          </w:p>
        </w:tc>
        <w:tc>
          <w:tcPr>
            <w:tcW w:w="851" w:type="dxa"/>
          </w:tcPr>
          <w:p w:rsidR="005F62C2" w:rsidRPr="005F62C2" w:rsidRDefault="005F62C2" w:rsidP="00F21408">
            <w:pPr>
              <w:widowControl w:val="0"/>
              <w:autoSpaceDE w:val="0"/>
              <w:autoSpaceDN w:val="0"/>
              <w:adjustRightInd w:val="0"/>
              <w:ind w:right="14" w:firstLine="0"/>
            </w:pPr>
          </w:p>
        </w:tc>
        <w:tc>
          <w:tcPr>
            <w:tcW w:w="1559" w:type="dxa"/>
          </w:tcPr>
          <w:p w:rsidR="005F62C2" w:rsidRPr="005F62C2" w:rsidRDefault="00990C92" w:rsidP="00990C92">
            <w:pPr>
              <w:widowControl w:val="0"/>
              <w:autoSpaceDE w:val="0"/>
              <w:autoSpaceDN w:val="0"/>
              <w:adjustRightInd w:val="0"/>
              <w:ind w:right="14" w:firstLine="0"/>
            </w:pPr>
            <w:r>
              <w:t>2561,0</w:t>
            </w:r>
          </w:p>
        </w:tc>
        <w:tc>
          <w:tcPr>
            <w:tcW w:w="1559" w:type="dxa"/>
          </w:tcPr>
          <w:p w:rsidR="005F62C2" w:rsidRPr="005F62C2" w:rsidRDefault="00990C92" w:rsidP="00990C92">
            <w:pPr>
              <w:widowControl w:val="0"/>
              <w:autoSpaceDE w:val="0"/>
              <w:autoSpaceDN w:val="0"/>
              <w:adjustRightInd w:val="0"/>
              <w:ind w:firstLine="0"/>
            </w:pPr>
            <w:r>
              <w:t>1280,5</w:t>
            </w:r>
          </w:p>
        </w:tc>
        <w:tc>
          <w:tcPr>
            <w:tcW w:w="1418" w:type="dxa"/>
          </w:tcPr>
          <w:p w:rsidR="005F62C2" w:rsidRPr="005F62C2" w:rsidRDefault="00990C92" w:rsidP="00F21408">
            <w:pPr>
              <w:widowControl w:val="0"/>
              <w:autoSpaceDE w:val="0"/>
              <w:autoSpaceDN w:val="0"/>
              <w:adjustRightInd w:val="0"/>
              <w:ind w:firstLine="0"/>
            </w:pPr>
            <w:r>
              <w:t>640,2</w:t>
            </w:r>
          </w:p>
        </w:tc>
        <w:tc>
          <w:tcPr>
            <w:tcW w:w="1665" w:type="dxa"/>
          </w:tcPr>
          <w:p w:rsidR="005F62C2" w:rsidRPr="005F62C2" w:rsidRDefault="00990C92" w:rsidP="00B028E4">
            <w:pPr>
              <w:widowControl w:val="0"/>
              <w:autoSpaceDE w:val="0"/>
              <w:autoSpaceDN w:val="0"/>
              <w:adjustRightInd w:val="0"/>
              <w:ind w:firstLine="0"/>
            </w:pPr>
            <w:r>
              <w:t>640,3</w:t>
            </w:r>
          </w:p>
        </w:tc>
      </w:tr>
      <w:tr w:rsidR="005F62C2" w:rsidTr="005F62C2">
        <w:tc>
          <w:tcPr>
            <w:tcW w:w="2518" w:type="dxa"/>
          </w:tcPr>
          <w:p w:rsidR="005F62C2" w:rsidRPr="005F62C2" w:rsidRDefault="005F62C2" w:rsidP="00F21408">
            <w:pPr>
              <w:widowControl w:val="0"/>
              <w:autoSpaceDE w:val="0"/>
              <w:autoSpaceDN w:val="0"/>
              <w:adjustRightInd w:val="0"/>
              <w:ind w:right="14" w:firstLine="0"/>
            </w:pPr>
            <w:r w:rsidRPr="005F62C2">
              <w:t>Бюджет Забайкальского края</w:t>
            </w:r>
          </w:p>
        </w:tc>
        <w:tc>
          <w:tcPr>
            <w:tcW w:w="851" w:type="dxa"/>
          </w:tcPr>
          <w:p w:rsidR="005F62C2" w:rsidRPr="005F62C2" w:rsidRDefault="005F62C2" w:rsidP="00F21408">
            <w:pPr>
              <w:widowControl w:val="0"/>
              <w:autoSpaceDE w:val="0"/>
              <w:autoSpaceDN w:val="0"/>
              <w:adjustRightInd w:val="0"/>
              <w:ind w:right="14" w:firstLine="0"/>
            </w:pPr>
          </w:p>
        </w:tc>
        <w:tc>
          <w:tcPr>
            <w:tcW w:w="1559" w:type="dxa"/>
          </w:tcPr>
          <w:p w:rsidR="005F62C2" w:rsidRPr="005F62C2" w:rsidRDefault="005F62C2" w:rsidP="005F62C2">
            <w:pPr>
              <w:widowControl w:val="0"/>
              <w:autoSpaceDE w:val="0"/>
              <w:autoSpaceDN w:val="0"/>
              <w:adjustRightInd w:val="0"/>
              <w:ind w:right="14" w:firstLine="0"/>
            </w:pPr>
            <w:r w:rsidRPr="005F62C2">
              <w:t>1</w:t>
            </w:r>
            <w:r>
              <w:t>280</w:t>
            </w:r>
            <w:r w:rsidRPr="005F62C2">
              <w:t>,</w:t>
            </w:r>
            <w:r>
              <w:t>5</w:t>
            </w:r>
          </w:p>
        </w:tc>
        <w:tc>
          <w:tcPr>
            <w:tcW w:w="1559" w:type="dxa"/>
          </w:tcPr>
          <w:p w:rsidR="005F62C2" w:rsidRPr="005F62C2" w:rsidRDefault="005F62C2" w:rsidP="00F21408">
            <w:pPr>
              <w:widowControl w:val="0"/>
              <w:autoSpaceDE w:val="0"/>
              <w:autoSpaceDN w:val="0"/>
              <w:adjustRightInd w:val="0"/>
              <w:ind w:right="14" w:firstLine="0"/>
            </w:pPr>
            <w:r>
              <w:t>0</w:t>
            </w:r>
          </w:p>
        </w:tc>
        <w:tc>
          <w:tcPr>
            <w:tcW w:w="1418" w:type="dxa"/>
          </w:tcPr>
          <w:p w:rsidR="005F62C2" w:rsidRPr="005F62C2" w:rsidRDefault="005F62C2" w:rsidP="00F21408">
            <w:pPr>
              <w:widowControl w:val="0"/>
              <w:autoSpaceDE w:val="0"/>
              <w:autoSpaceDN w:val="0"/>
              <w:adjustRightInd w:val="0"/>
              <w:ind w:right="14" w:firstLine="0"/>
            </w:pPr>
            <w:r>
              <w:t>640,2</w:t>
            </w:r>
          </w:p>
        </w:tc>
        <w:tc>
          <w:tcPr>
            <w:tcW w:w="1665" w:type="dxa"/>
          </w:tcPr>
          <w:p w:rsidR="005F62C2" w:rsidRPr="005F62C2" w:rsidRDefault="005F62C2" w:rsidP="00B028E4">
            <w:pPr>
              <w:widowControl w:val="0"/>
              <w:autoSpaceDE w:val="0"/>
              <w:autoSpaceDN w:val="0"/>
              <w:adjustRightInd w:val="0"/>
              <w:ind w:right="14" w:firstLine="0"/>
            </w:pPr>
            <w:r>
              <w:t>640,3</w:t>
            </w:r>
          </w:p>
        </w:tc>
      </w:tr>
      <w:tr w:rsidR="005F62C2" w:rsidTr="005F62C2">
        <w:tc>
          <w:tcPr>
            <w:tcW w:w="2518" w:type="dxa"/>
          </w:tcPr>
          <w:p w:rsidR="005F62C2" w:rsidRPr="005F62C2" w:rsidRDefault="005F62C2" w:rsidP="00F21408">
            <w:pPr>
              <w:widowControl w:val="0"/>
              <w:autoSpaceDE w:val="0"/>
              <w:autoSpaceDN w:val="0"/>
              <w:adjustRightInd w:val="0"/>
              <w:ind w:right="14" w:firstLine="0"/>
            </w:pPr>
            <w:r w:rsidRPr="005F62C2">
              <w:t>Бюджет муниципального района</w:t>
            </w:r>
          </w:p>
        </w:tc>
        <w:tc>
          <w:tcPr>
            <w:tcW w:w="851" w:type="dxa"/>
          </w:tcPr>
          <w:p w:rsidR="005F62C2" w:rsidRPr="005F62C2" w:rsidRDefault="005F62C2" w:rsidP="00F21408">
            <w:pPr>
              <w:widowControl w:val="0"/>
              <w:autoSpaceDE w:val="0"/>
              <w:autoSpaceDN w:val="0"/>
              <w:adjustRightInd w:val="0"/>
              <w:ind w:right="14" w:firstLine="0"/>
            </w:pPr>
          </w:p>
        </w:tc>
        <w:tc>
          <w:tcPr>
            <w:tcW w:w="1559" w:type="dxa"/>
          </w:tcPr>
          <w:p w:rsidR="005F62C2" w:rsidRPr="005F62C2" w:rsidRDefault="005F62C2" w:rsidP="00F21408">
            <w:pPr>
              <w:widowControl w:val="0"/>
              <w:autoSpaceDE w:val="0"/>
              <w:autoSpaceDN w:val="0"/>
              <w:adjustRightInd w:val="0"/>
              <w:ind w:right="14" w:firstLine="0"/>
            </w:pPr>
            <w:r>
              <w:t>600,0</w:t>
            </w:r>
          </w:p>
        </w:tc>
        <w:tc>
          <w:tcPr>
            <w:tcW w:w="1559" w:type="dxa"/>
          </w:tcPr>
          <w:p w:rsidR="005F62C2" w:rsidRPr="005F62C2" w:rsidRDefault="005F62C2" w:rsidP="00F21408">
            <w:pPr>
              <w:widowControl w:val="0"/>
              <w:autoSpaceDE w:val="0"/>
              <w:autoSpaceDN w:val="0"/>
              <w:adjustRightInd w:val="0"/>
              <w:ind w:firstLine="0"/>
            </w:pPr>
            <w:r>
              <w:t>2</w:t>
            </w:r>
            <w:r w:rsidRPr="005F62C2">
              <w:t>00,0</w:t>
            </w:r>
          </w:p>
        </w:tc>
        <w:tc>
          <w:tcPr>
            <w:tcW w:w="1418" w:type="dxa"/>
          </w:tcPr>
          <w:p w:rsidR="005F62C2" w:rsidRPr="005F62C2" w:rsidRDefault="005F62C2" w:rsidP="00F21408">
            <w:pPr>
              <w:widowControl w:val="0"/>
              <w:autoSpaceDE w:val="0"/>
              <w:autoSpaceDN w:val="0"/>
              <w:adjustRightInd w:val="0"/>
              <w:ind w:firstLine="0"/>
            </w:pPr>
            <w:r>
              <w:t>2</w:t>
            </w:r>
            <w:r w:rsidRPr="005F62C2">
              <w:t>00,0</w:t>
            </w:r>
          </w:p>
        </w:tc>
        <w:tc>
          <w:tcPr>
            <w:tcW w:w="1665" w:type="dxa"/>
          </w:tcPr>
          <w:p w:rsidR="005F62C2" w:rsidRPr="005F62C2" w:rsidRDefault="005F62C2" w:rsidP="00B028E4">
            <w:pPr>
              <w:widowControl w:val="0"/>
              <w:autoSpaceDE w:val="0"/>
              <w:autoSpaceDN w:val="0"/>
              <w:adjustRightInd w:val="0"/>
              <w:ind w:firstLine="0"/>
            </w:pPr>
            <w:r>
              <w:t>2</w:t>
            </w:r>
            <w:r w:rsidRPr="005F62C2">
              <w:t>00,0</w:t>
            </w:r>
          </w:p>
        </w:tc>
      </w:tr>
      <w:tr w:rsidR="005F62C2" w:rsidTr="005F62C2">
        <w:tc>
          <w:tcPr>
            <w:tcW w:w="2518" w:type="dxa"/>
          </w:tcPr>
          <w:p w:rsidR="005F62C2" w:rsidRPr="005F62C2" w:rsidRDefault="005F62C2" w:rsidP="00F21408">
            <w:pPr>
              <w:widowControl w:val="0"/>
              <w:autoSpaceDE w:val="0"/>
              <w:autoSpaceDN w:val="0"/>
              <w:adjustRightInd w:val="0"/>
              <w:ind w:right="14" w:firstLine="0"/>
            </w:pPr>
            <w:r w:rsidRPr="005F62C2">
              <w:t>Иные источники(внебюджетные)</w:t>
            </w:r>
          </w:p>
        </w:tc>
        <w:tc>
          <w:tcPr>
            <w:tcW w:w="851" w:type="dxa"/>
          </w:tcPr>
          <w:p w:rsidR="005F62C2" w:rsidRPr="005F62C2" w:rsidRDefault="005F62C2" w:rsidP="00F21408">
            <w:pPr>
              <w:widowControl w:val="0"/>
              <w:autoSpaceDE w:val="0"/>
              <w:autoSpaceDN w:val="0"/>
              <w:adjustRightInd w:val="0"/>
              <w:ind w:right="14" w:firstLine="0"/>
            </w:pPr>
          </w:p>
        </w:tc>
        <w:tc>
          <w:tcPr>
            <w:tcW w:w="1559" w:type="dxa"/>
          </w:tcPr>
          <w:p w:rsidR="005F62C2" w:rsidRPr="005F62C2" w:rsidRDefault="00990C92" w:rsidP="00F21408">
            <w:pPr>
              <w:widowControl w:val="0"/>
              <w:autoSpaceDE w:val="0"/>
              <w:autoSpaceDN w:val="0"/>
              <w:adjustRightInd w:val="0"/>
              <w:ind w:right="14" w:firstLine="0"/>
            </w:pPr>
            <w:r>
              <w:t>8248,8</w:t>
            </w:r>
          </w:p>
        </w:tc>
        <w:tc>
          <w:tcPr>
            <w:tcW w:w="1559" w:type="dxa"/>
          </w:tcPr>
          <w:p w:rsidR="005F62C2" w:rsidRPr="005F62C2" w:rsidRDefault="00990C92" w:rsidP="00F21408">
            <w:pPr>
              <w:widowControl w:val="0"/>
              <w:autoSpaceDE w:val="0"/>
              <w:autoSpaceDN w:val="0"/>
              <w:adjustRightInd w:val="0"/>
              <w:ind w:right="14" w:firstLine="0"/>
            </w:pPr>
            <w:r>
              <w:t>2749,6</w:t>
            </w:r>
          </w:p>
        </w:tc>
        <w:tc>
          <w:tcPr>
            <w:tcW w:w="1418" w:type="dxa"/>
          </w:tcPr>
          <w:p w:rsidR="005F62C2" w:rsidRPr="005F62C2" w:rsidRDefault="00990C92" w:rsidP="00F21408">
            <w:pPr>
              <w:widowControl w:val="0"/>
              <w:autoSpaceDE w:val="0"/>
              <w:autoSpaceDN w:val="0"/>
              <w:adjustRightInd w:val="0"/>
              <w:ind w:right="14" w:firstLine="0"/>
            </w:pPr>
            <w:r>
              <w:t>2749,6</w:t>
            </w:r>
          </w:p>
        </w:tc>
        <w:tc>
          <w:tcPr>
            <w:tcW w:w="1665" w:type="dxa"/>
          </w:tcPr>
          <w:p w:rsidR="005F62C2" w:rsidRPr="005F62C2" w:rsidRDefault="00990C92" w:rsidP="00990C92">
            <w:pPr>
              <w:widowControl w:val="0"/>
              <w:autoSpaceDE w:val="0"/>
              <w:autoSpaceDN w:val="0"/>
              <w:adjustRightInd w:val="0"/>
              <w:ind w:right="14" w:firstLine="0"/>
            </w:pPr>
            <w:r>
              <w:t>2749,6</w:t>
            </w:r>
          </w:p>
        </w:tc>
      </w:tr>
    </w:tbl>
    <w:p w:rsidR="00043E3E" w:rsidRDefault="00043E3E" w:rsidP="0037145D">
      <w:pPr>
        <w:ind w:right="19" w:firstLine="0"/>
      </w:pPr>
    </w:p>
    <w:p w:rsidR="0037145D" w:rsidRDefault="00043E3E" w:rsidP="0037145D">
      <w:pPr>
        <w:ind w:right="19" w:firstLine="0"/>
      </w:pPr>
      <w:r>
        <w:t xml:space="preserve">        </w:t>
      </w:r>
      <w:r w:rsidR="0037145D">
        <w:t>В процессе реализации программы планируется привлечение средств федерального, краевого бюджетов и внебюджетных источников.</w:t>
      </w:r>
    </w:p>
    <w:p w:rsidR="0037145D" w:rsidRPr="00DF62C3" w:rsidRDefault="0037145D" w:rsidP="0037145D">
      <w:pPr>
        <w:ind w:right="19" w:firstLine="567"/>
      </w:pPr>
      <w:r>
        <w:t>Привлечение средств федерального и краевого бюджетов будет осуществляться в соответствии с механизмом реализации и условиями софинансирования федеральной и краевой подпрограмм.</w:t>
      </w:r>
    </w:p>
    <w:p w:rsidR="0037145D" w:rsidRPr="00DF62C3" w:rsidRDefault="0037145D" w:rsidP="0037145D">
      <w:pPr>
        <w:ind w:right="62" w:firstLine="567"/>
      </w:pPr>
      <w:r w:rsidRPr="00DF62C3">
        <w:t>Финансирование мероприятий программы за счет средств местных бюджетов  осуществля</w:t>
      </w:r>
      <w:r w:rsidR="00023100">
        <w:t>е</w:t>
      </w:r>
      <w:r w:rsidRPr="00DF62C3">
        <w:t>тся</w:t>
      </w:r>
      <w:r>
        <w:t xml:space="preserve"> в соответствии с муниципальной</w:t>
      </w:r>
      <w:r w:rsidRPr="00DF62C3">
        <w:t xml:space="preserve"> </w:t>
      </w:r>
      <w:r>
        <w:t>программой</w:t>
      </w:r>
      <w:r w:rsidRPr="00DF62C3">
        <w:t xml:space="preserve"> обеспечения жильем молодых семей</w:t>
      </w:r>
      <w:r>
        <w:t>.</w:t>
      </w:r>
      <w:r w:rsidRPr="00DF62C3">
        <w:t xml:space="preserve"> Участие конкретных муниципальных образований в финансировании мероприятий программы за счет средств их бюджетов будет определяться ежегодными соглашениями между заказчиком программы и соответствующими муниципальными образованиями на основе разработанных ими программ.</w:t>
      </w:r>
    </w:p>
    <w:p w:rsidR="0037145D" w:rsidRPr="00DF62C3" w:rsidRDefault="0037145D" w:rsidP="0037145D">
      <w:pPr>
        <w:ind w:right="86" w:firstLine="567"/>
      </w:pPr>
      <w:r w:rsidRPr="00DF62C3">
        <w:t>Мероприятия программы предполагают также привлечение средств внебюджетных источников. Источниками внебюджетных средств определены средства банков и других организаций, предоставляющих ипотечные жилищные кредиты и займы, а также средства населения, используемые для частичной оплаты стоимости приобретаемого жилья или строящегося индивидуального жилья.</w:t>
      </w:r>
    </w:p>
    <w:p w:rsidR="00506881" w:rsidRDefault="0037145D" w:rsidP="00975C62">
      <w:pPr>
        <w:ind w:right="5" w:firstLine="567"/>
      </w:pPr>
      <w:r w:rsidRPr="00DF62C3">
        <w:t xml:space="preserve">Объемы финансирования программы из </w:t>
      </w:r>
      <w:r>
        <w:t>местных</w:t>
      </w:r>
      <w:r w:rsidRPr="00DF62C3">
        <w:t xml:space="preserve"> бюджет</w:t>
      </w:r>
      <w:r>
        <w:t>ов</w:t>
      </w:r>
      <w:r w:rsidRPr="00DF62C3">
        <w:t xml:space="preserve"> подлежат ежегодной корректировке с учетом возможностей </w:t>
      </w:r>
      <w:r>
        <w:t xml:space="preserve">местных </w:t>
      </w:r>
      <w:r w:rsidRPr="00DF62C3">
        <w:t xml:space="preserve"> бюджет</w:t>
      </w:r>
      <w:r>
        <w:t>ов</w:t>
      </w:r>
      <w:r w:rsidRPr="00DF62C3">
        <w:t>.</w:t>
      </w:r>
    </w:p>
    <w:p w:rsidR="00052F36" w:rsidRDefault="00052F36" w:rsidP="00822BE0">
      <w:pPr>
        <w:ind w:firstLine="0"/>
        <w:rPr>
          <w:b/>
          <w:bCs/>
          <w:iCs/>
        </w:rPr>
      </w:pPr>
    </w:p>
    <w:p w:rsidR="00000D68" w:rsidRPr="00604AD5" w:rsidRDefault="00D36A32" w:rsidP="00975C62">
      <w:pPr>
        <w:ind w:firstLine="567"/>
        <w:jc w:val="center"/>
        <w:rPr>
          <w:b/>
          <w:bCs/>
        </w:rPr>
      </w:pPr>
      <w:r>
        <w:rPr>
          <w:b/>
          <w:bCs/>
        </w:rPr>
        <w:t xml:space="preserve">Раздел </w:t>
      </w:r>
      <w:r w:rsidR="00B35BC1">
        <w:rPr>
          <w:b/>
          <w:bCs/>
        </w:rPr>
        <w:t>5</w:t>
      </w:r>
      <w:r w:rsidRPr="00DF62C3">
        <w:rPr>
          <w:b/>
          <w:bCs/>
        </w:rPr>
        <w:t xml:space="preserve">. </w:t>
      </w:r>
      <w:r>
        <w:rPr>
          <w:b/>
          <w:bCs/>
        </w:rPr>
        <w:t>С</w:t>
      </w:r>
      <w:r w:rsidRPr="00DF62C3">
        <w:rPr>
          <w:b/>
          <w:bCs/>
        </w:rPr>
        <w:t>оциально-экономическ</w:t>
      </w:r>
      <w:r w:rsidR="0011468A">
        <w:rPr>
          <w:b/>
          <w:bCs/>
        </w:rPr>
        <w:t>ая</w:t>
      </w:r>
      <w:r w:rsidRPr="00DF62C3">
        <w:rPr>
          <w:b/>
          <w:bCs/>
        </w:rPr>
        <w:t xml:space="preserve"> эффект</w:t>
      </w:r>
      <w:r w:rsidR="0011468A">
        <w:rPr>
          <w:b/>
          <w:bCs/>
        </w:rPr>
        <w:t>ивность муниципальной программы</w:t>
      </w:r>
    </w:p>
    <w:p w:rsidR="00D36A32" w:rsidRPr="00DF62C3" w:rsidRDefault="00D36A32" w:rsidP="00D36A32">
      <w:pPr>
        <w:ind w:firstLine="567"/>
      </w:pPr>
      <w:r w:rsidRPr="00DF62C3">
        <w:t>Эффективность реализации программы и использования</w:t>
      </w:r>
      <w:r w:rsidR="00DF40DB">
        <w:t xml:space="preserve">, </w:t>
      </w:r>
      <w:r w:rsidRPr="00DF62C3">
        <w:t xml:space="preserve"> выделенных на нее средств федерального, </w:t>
      </w:r>
      <w:r>
        <w:t>краевого</w:t>
      </w:r>
      <w:r w:rsidRPr="00DF62C3">
        <w:t xml:space="preserve"> и местных бюджетов будет обеспечена за счет:</w:t>
      </w:r>
    </w:p>
    <w:p w:rsidR="00D36A32" w:rsidRPr="00DF62C3" w:rsidRDefault="00D36A32" w:rsidP="00D36A32">
      <w:pPr>
        <w:tabs>
          <w:tab w:val="left" w:pos="709"/>
          <w:tab w:val="left" w:pos="851"/>
          <w:tab w:val="left" w:pos="5198"/>
        </w:tabs>
        <w:ind w:firstLine="567"/>
      </w:pPr>
      <w:r w:rsidRPr="00DF62C3">
        <w:t>-</w:t>
      </w:r>
      <w:r w:rsidRPr="00DF62C3">
        <w:tab/>
        <w:t>исключения возможности нецелевого использования бюджетных</w:t>
      </w:r>
      <w:r>
        <w:t xml:space="preserve"> </w:t>
      </w:r>
      <w:r w:rsidRPr="00DF62C3">
        <w:t>средств;</w:t>
      </w:r>
    </w:p>
    <w:p w:rsidR="00D36A32" w:rsidRPr="00DF62C3" w:rsidRDefault="00D36A32" w:rsidP="00D36A32">
      <w:pPr>
        <w:tabs>
          <w:tab w:val="left" w:pos="709"/>
          <w:tab w:val="left" w:pos="851"/>
          <w:tab w:val="left" w:pos="922"/>
        </w:tabs>
        <w:ind w:firstLine="567"/>
      </w:pPr>
      <w:r w:rsidRPr="00DF62C3">
        <w:t>-</w:t>
      </w:r>
      <w:r w:rsidRPr="00DF62C3">
        <w:tab/>
        <w:t>прозрачности использования бюджетных средств;</w:t>
      </w:r>
    </w:p>
    <w:p w:rsidR="00D36A32" w:rsidRPr="00DF62C3" w:rsidRDefault="00D36A32" w:rsidP="00D36A32">
      <w:pPr>
        <w:tabs>
          <w:tab w:val="left" w:pos="709"/>
          <w:tab w:val="left" w:pos="851"/>
          <w:tab w:val="left" w:pos="1138"/>
        </w:tabs>
        <w:ind w:firstLine="567"/>
      </w:pPr>
      <w:r w:rsidRPr="00DF62C3">
        <w:t>-</w:t>
      </w:r>
      <w:r w:rsidRPr="00DF62C3">
        <w:tab/>
        <w:t>государственного регулирования порядка расчета размера и</w:t>
      </w:r>
      <w:r>
        <w:t xml:space="preserve"> </w:t>
      </w:r>
      <w:r w:rsidRPr="00DF62C3">
        <w:t xml:space="preserve">предоставления </w:t>
      </w:r>
      <w:r>
        <w:t>социальных выплат</w:t>
      </w:r>
      <w:r w:rsidRPr="00DF62C3">
        <w:t>;</w:t>
      </w:r>
    </w:p>
    <w:p w:rsidR="00D36A32" w:rsidRPr="00DF62C3" w:rsidRDefault="00D36A32" w:rsidP="00D36A32">
      <w:pPr>
        <w:widowControl w:val="0"/>
        <w:numPr>
          <w:ilvl w:val="0"/>
          <w:numId w:val="32"/>
        </w:numPr>
        <w:tabs>
          <w:tab w:val="left" w:pos="709"/>
          <w:tab w:val="left" w:pos="851"/>
          <w:tab w:val="left" w:pos="912"/>
        </w:tabs>
        <w:autoSpaceDE w:val="0"/>
        <w:autoSpaceDN w:val="0"/>
        <w:adjustRightInd w:val="0"/>
        <w:ind w:firstLine="567"/>
      </w:pPr>
      <w:r w:rsidRPr="00DF62C3">
        <w:t>адресного предоставления бюджетных средств;</w:t>
      </w:r>
    </w:p>
    <w:p w:rsidR="00D36A32" w:rsidRPr="00DF62C3" w:rsidRDefault="00D36A32" w:rsidP="00D36A32">
      <w:pPr>
        <w:widowControl w:val="0"/>
        <w:numPr>
          <w:ilvl w:val="0"/>
          <w:numId w:val="32"/>
        </w:numPr>
        <w:tabs>
          <w:tab w:val="left" w:pos="709"/>
          <w:tab w:val="left" w:pos="851"/>
          <w:tab w:val="left" w:pos="912"/>
        </w:tabs>
        <w:autoSpaceDE w:val="0"/>
        <w:autoSpaceDN w:val="0"/>
        <w:adjustRightInd w:val="0"/>
        <w:ind w:firstLine="567"/>
      </w:pPr>
      <w:r w:rsidRPr="00DF62C3">
        <w:t>привлечения молодыми семьями собственных, кредитных и заемных</w:t>
      </w:r>
      <w:r>
        <w:t xml:space="preserve"> </w:t>
      </w:r>
      <w:r w:rsidRPr="00DF62C3">
        <w:t xml:space="preserve">средств </w:t>
      </w:r>
      <w:r w:rsidR="00DF40DB">
        <w:t xml:space="preserve">на </w:t>
      </w:r>
      <w:r w:rsidRPr="00DF62C3">
        <w:t xml:space="preserve"> приобретени</w:t>
      </w:r>
      <w:r w:rsidR="00DF40DB">
        <w:t>е</w:t>
      </w:r>
      <w:r w:rsidRPr="00DF62C3">
        <w:t xml:space="preserve"> жилья или строительства индивидуального жилья.</w:t>
      </w:r>
    </w:p>
    <w:p w:rsidR="00D36A32" w:rsidRPr="00DF62C3" w:rsidRDefault="00D36A32" w:rsidP="00D36A32">
      <w:pPr>
        <w:tabs>
          <w:tab w:val="left" w:pos="709"/>
          <w:tab w:val="left" w:pos="851"/>
        </w:tabs>
        <w:ind w:right="29" w:firstLine="567"/>
      </w:pPr>
      <w:r w:rsidRPr="00DF62C3">
        <w:t xml:space="preserve">Успешное выполнение мероприятий программы позволит обеспечить жильем </w:t>
      </w:r>
      <w:r w:rsidR="008842A7">
        <w:t xml:space="preserve">10 </w:t>
      </w:r>
      <w:r w:rsidRPr="00DF62C3">
        <w:t>молоды</w:t>
      </w:r>
      <w:r w:rsidR="008842A7">
        <w:t>х</w:t>
      </w:r>
      <w:r w:rsidRPr="00DF62C3">
        <w:t xml:space="preserve"> сем</w:t>
      </w:r>
      <w:r w:rsidR="008842A7">
        <w:t>ей</w:t>
      </w:r>
      <w:r w:rsidRPr="00DF62C3">
        <w:t>, а также будет способствовать:</w:t>
      </w:r>
    </w:p>
    <w:p w:rsidR="00D36A32" w:rsidRPr="00DF62C3" w:rsidRDefault="00D36A32" w:rsidP="00D36A32">
      <w:pPr>
        <w:widowControl w:val="0"/>
        <w:numPr>
          <w:ilvl w:val="0"/>
          <w:numId w:val="32"/>
        </w:numPr>
        <w:tabs>
          <w:tab w:val="left" w:pos="709"/>
          <w:tab w:val="left" w:pos="851"/>
          <w:tab w:val="left" w:pos="912"/>
          <w:tab w:val="left" w:pos="4992"/>
        </w:tabs>
        <w:autoSpaceDE w:val="0"/>
        <w:autoSpaceDN w:val="0"/>
        <w:adjustRightInd w:val="0"/>
        <w:ind w:firstLine="567"/>
      </w:pPr>
      <w:r w:rsidRPr="00DF62C3">
        <w:t>созданию условий для</w:t>
      </w:r>
      <w:r>
        <w:t xml:space="preserve"> </w:t>
      </w:r>
      <w:r w:rsidRPr="00DF62C3">
        <w:t>повышения уровня обеспеченности</w:t>
      </w:r>
      <w:r>
        <w:t xml:space="preserve"> </w:t>
      </w:r>
      <w:r w:rsidRPr="00DF62C3">
        <w:t>жильем молодых семей;</w:t>
      </w:r>
    </w:p>
    <w:p w:rsidR="00D36A32" w:rsidRDefault="00D36A32" w:rsidP="00D36A32">
      <w:pPr>
        <w:widowControl w:val="0"/>
        <w:numPr>
          <w:ilvl w:val="0"/>
          <w:numId w:val="32"/>
        </w:numPr>
        <w:tabs>
          <w:tab w:val="left" w:pos="709"/>
          <w:tab w:val="left" w:pos="851"/>
          <w:tab w:val="left" w:pos="912"/>
        </w:tabs>
        <w:autoSpaceDE w:val="0"/>
        <w:autoSpaceDN w:val="0"/>
        <w:adjustRightInd w:val="0"/>
        <w:ind w:firstLine="567"/>
      </w:pPr>
      <w:r w:rsidRPr="00DF62C3">
        <w:t xml:space="preserve">привлечению  </w:t>
      </w:r>
      <w:r>
        <w:t xml:space="preserve">в </w:t>
      </w:r>
      <w:r w:rsidRPr="00DF62C3">
        <w:t>жилищную сферу дополнительных финансовых</w:t>
      </w:r>
      <w:r>
        <w:t xml:space="preserve"> </w:t>
      </w:r>
      <w:r w:rsidRPr="00DF62C3">
        <w:t>средств;</w:t>
      </w:r>
    </w:p>
    <w:p w:rsidR="00D36A32" w:rsidRDefault="00D36A32" w:rsidP="00D36A32">
      <w:pPr>
        <w:widowControl w:val="0"/>
        <w:numPr>
          <w:ilvl w:val="0"/>
          <w:numId w:val="32"/>
        </w:numPr>
        <w:tabs>
          <w:tab w:val="left" w:pos="709"/>
          <w:tab w:val="left" w:pos="851"/>
          <w:tab w:val="left" w:pos="912"/>
        </w:tabs>
        <w:autoSpaceDE w:val="0"/>
        <w:autoSpaceDN w:val="0"/>
        <w:adjustRightInd w:val="0"/>
        <w:ind w:firstLine="567"/>
      </w:pPr>
      <w:r w:rsidRPr="00DF62C3">
        <w:t>развитию</w:t>
      </w:r>
      <w:r>
        <w:t xml:space="preserve"> </w:t>
      </w:r>
      <w:r w:rsidRPr="00DF62C3">
        <w:t>и</w:t>
      </w:r>
      <w:r>
        <w:t xml:space="preserve"> </w:t>
      </w:r>
      <w:r w:rsidRPr="00DF62C3">
        <w:t>закреплению</w:t>
      </w:r>
      <w:r>
        <w:t xml:space="preserve"> </w:t>
      </w:r>
      <w:r w:rsidRPr="00DF62C3">
        <w:t>положительных демографических</w:t>
      </w:r>
      <w:r>
        <w:t xml:space="preserve"> тенденций в обществе;</w:t>
      </w:r>
    </w:p>
    <w:p w:rsidR="00D36A32" w:rsidRPr="00DF62C3" w:rsidRDefault="00D36A32" w:rsidP="00D36A32">
      <w:pPr>
        <w:widowControl w:val="0"/>
        <w:numPr>
          <w:ilvl w:val="0"/>
          <w:numId w:val="32"/>
        </w:numPr>
        <w:tabs>
          <w:tab w:val="left" w:pos="709"/>
          <w:tab w:val="left" w:pos="851"/>
          <w:tab w:val="left" w:pos="912"/>
        </w:tabs>
        <w:autoSpaceDE w:val="0"/>
        <w:autoSpaceDN w:val="0"/>
        <w:adjustRightInd w:val="0"/>
        <w:ind w:firstLine="567"/>
      </w:pPr>
      <w:r w:rsidRPr="00DF62C3">
        <w:t>укреплению</w:t>
      </w:r>
      <w:r>
        <w:t xml:space="preserve"> </w:t>
      </w:r>
      <w:r w:rsidRPr="00DF62C3">
        <w:t>семейных</w:t>
      </w:r>
      <w:r>
        <w:t xml:space="preserve"> отношений и снижению социальной напряженности в обществе;</w:t>
      </w:r>
    </w:p>
    <w:p w:rsidR="007E2BCB" w:rsidRDefault="00D36A32" w:rsidP="00052F36">
      <w:pPr>
        <w:widowControl w:val="0"/>
        <w:numPr>
          <w:ilvl w:val="0"/>
          <w:numId w:val="32"/>
        </w:numPr>
        <w:tabs>
          <w:tab w:val="left" w:pos="709"/>
          <w:tab w:val="left" w:pos="851"/>
          <w:tab w:val="left" w:pos="912"/>
        </w:tabs>
        <w:autoSpaceDE w:val="0"/>
        <w:autoSpaceDN w:val="0"/>
        <w:adjustRightInd w:val="0"/>
        <w:ind w:firstLine="567"/>
      </w:pPr>
      <w:r w:rsidRPr="00DF62C3">
        <w:t>созданию условий для формирования активной жизненной позиции</w:t>
      </w:r>
      <w:r>
        <w:t xml:space="preserve"> </w:t>
      </w:r>
      <w:r w:rsidR="00604AD5">
        <w:t>молодежи.</w:t>
      </w:r>
      <w:r w:rsidR="00743ACA">
        <w:t xml:space="preserve">       </w:t>
      </w:r>
    </w:p>
    <w:p w:rsidR="00421322" w:rsidRDefault="00743ACA" w:rsidP="007E2BCB">
      <w:pPr>
        <w:widowControl w:val="0"/>
        <w:tabs>
          <w:tab w:val="left" w:pos="709"/>
          <w:tab w:val="left" w:pos="851"/>
          <w:tab w:val="left" w:pos="912"/>
        </w:tabs>
        <w:autoSpaceDE w:val="0"/>
        <w:autoSpaceDN w:val="0"/>
        <w:adjustRightInd w:val="0"/>
        <w:ind w:firstLine="0"/>
      </w:pPr>
      <w:r>
        <w:t xml:space="preserve"> </w:t>
      </w:r>
    </w:p>
    <w:tbl>
      <w:tblPr>
        <w:tblW w:w="8647" w:type="dxa"/>
        <w:tblInd w:w="182" w:type="dxa"/>
        <w:tblLayout w:type="fixed"/>
        <w:tblCellMar>
          <w:left w:w="40" w:type="dxa"/>
          <w:right w:w="40" w:type="dxa"/>
        </w:tblCellMar>
        <w:tblLook w:val="0000"/>
      </w:tblPr>
      <w:tblGrid>
        <w:gridCol w:w="3402"/>
        <w:gridCol w:w="1843"/>
        <w:gridCol w:w="1701"/>
        <w:gridCol w:w="1701"/>
      </w:tblGrid>
      <w:tr w:rsidR="00F73339" w:rsidRPr="00DF62C3" w:rsidTr="00052F36">
        <w:trPr>
          <w:trHeight w:val="356"/>
        </w:trPr>
        <w:tc>
          <w:tcPr>
            <w:tcW w:w="3402" w:type="dxa"/>
            <w:vMerge w:val="restart"/>
            <w:tcBorders>
              <w:top w:val="single" w:sz="6" w:space="0" w:color="auto"/>
              <w:left w:val="single" w:sz="6" w:space="0" w:color="auto"/>
              <w:right w:val="single" w:sz="6" w:space="0" w:color="auto"/>
            </w:tcBorders>
          </w:tcPr>
          <w:p w:rsidR="00F73339" w:rsidRPr="00822BE0" w:rsidRDefault="00421322" w:rsidP="00FE57B0">
            <w:pPr>
              <w:jc w:val="center"/>
            </w:pPr>
            <w:r>
              <w:t>Ц</w:t>
            </w:r>
            <w:r w:rsidR="00F73339" w:rsidRPr="00822BE0">
              <w:t>елевые индикаторы</w:t>
            </w:r>
          </w:p>
        </w:tc>
        <w:tc>
          <w:tcPr>
            <w:tcW w:w="5245" w:type="dxa"/>
            <w:gridSpan w:val="3"/>
            <w:tcBorders>
              <w:top w:val="single" w:sz="6" w:space="0" w:color="auto"/>
              <w:left w:val="single" w:sz="6" w:space="0" w:color="auto"/>
              <w:right w:val="single" w:sz="6" w:space="0" w:color="auto"/>
            </w:tcBorders>
          </w:tcPr>
          <w:p w:rsidR="00F73339" w:rsidRPr="00822BE0" w:rsidRDefault="00F73339" w:rsidP="00FE57B0">
            <w:pPr>
              <w:jc w:val="center"/>
            </w:pPr>
            <w:r w:rsidRPr="00822BE0">
              <w:t>Показатели (по годам)</w:t>
            </w:r>
          </w:p>
        </w:tc>
      </w:tr>
      <w:tr w:rsidR="00822BE0" w:rsidRPr="00DF62C3" w:rsidTr="00822BE0">
        <w:trPr>
          <w:trHeight w:val="407"/>
        </w:trPr>
        <w:tc>
          <w:tcPr>
            <w:tcW w:w="3402" w:type="dxa"/>
            <w:vMerge/>
            <w:tcBorders>
              <w:left w:val="single" w:sz="6" w:space="0" w:color="auto"/>
              <w:bottom w:val="single" w:sz="6" w:space="0" w:color="auto"/>
              <w:right w:val="single" w:sz="6" w:space="0" w:color="auto"/>
            </w:tcBorders>
          </w:tcPr>
          <w:p w:rsidR="00822BE0" w:rsidRPr="00822BE0" w:rsidRDefault="00822BE0" w:rsidP="00FE57B0">
            <w:pPr>
              <w:jc w:val="center"/>
            </w:pPr>
          </w:p>
        </w:tc>
        <w:tc>
          <w:tcPr>
            <w:tcW w:w="1843" w:type="dxa"/>
            <w:tcBorders>
              <w:top w:val="single" w:sz="4" w:space="0" w:color="auto"/>
              <w:left w:val="single" w:sz="6" w:space="0" w:color="auto"/>
              <w:bottom w:val="single" w:sz="6" w:space="0" w:color="auto"/>
              <w:right w:val="single" w:sz="4" w:space="0" w:color="auto"/>
            </w:tcBorders>
          </w:tcPr>
          <w:p w:rsidR="00822BE0" w:rsidRPr="00822BE0" w:rsidRDefault="00421322" w:rsidP="00FE57B0">
            <w:pPr>
              <w:ind w:firstLine="0"/>
            </w:pPr>
            <w:r>
              <w:t xml:space="preserve">      </w:t>
            </w:r>
            <w:r w:rsidR="00822BE0" w:rsidRPr="00822BE0">
              <w:t>2016</w:t>
            </w:r>
          </w:p>
        </w:tc>
        <w:tc>
          <w:tcPr>
            <w:tcW w:w="1701" w:type="dxa"/>
            <w:tcBorders>
              <w:top w:val="single" w:sz="4" w:space="0" w:color="auto"/>
              <w:left w:val="single" w:sz="4" w:space="0" w:color="auto"/>
              <w:bottom w:val="single" w:sz="6" w:space="0" w:color="auto"/>
              <w:right w:val="single" w:sz="6" w:space="0" w:color="auto"/>
            </w:tcBorders>
          </w:tcPr>
          <w:p w:rsidR="00822BE0" w:rsidRPr="00822BE0" w:rsidRDefault="00421322" w:rsidP="00FE57B0">
            <w:pPr>
              <w:ind w:firstLine="0"/>
            </w:pPr>
            <w:r>
              <w:t xml:space="preserve">       </w:t>
            </w:r>
            <w:r w:rsidR="00822BE0" w:rsidRPr="00822BE0">
              <w:t>2017</w:t>
            </w:r>
          </w:p>
        </w:tc>
        <w:tc>
          <w:tcPr>
            <w:tcW w:w="1701" w:type="dxa"/>
            <w:tcBorders>
              <w:top w:val="single" w:sz="6" w:space="0" w:color="auto"/>
              <w:left w:val="single" w:sz="6" w:space="0" w:color="auto"/>
              <w:bottom w:val="single" w:sz="6" w:space="0" w:color="auto"/>
              <w:right w:val="single" w:sz="6" w:space="0" w:color="auto"/>
            </w:tcBorders>
          </w:tcPr>
          <w:p w:rsidR="00822BE0" w:rsidRPr="00822BE0" w:rsidRDefault="00421322" w:rsidP="00FE57B0">
            <w:pPr>
              <w:ind w:firstLine="0"/>
            </w:pPr>
            <w:r>
              <w:t xml:space="preserve">     </w:t>
            </w:r>
            <w:r w:rsidR="00822BE0" w:rsidRPr="00822BE0">
              <w:t>2018</w:t>
            </w:r>
          </w:p>
        </w:tc>
      </w:tr>
      <w:tr w:rsidR="00822BE0" w:rsidRPr="00DF62C3" w:rsidTr="00822BE0">
        <w:trPr>
          <w:trHeight w:val="85"/>
        </w:trPr>
        <w:tc>
          <w:tcPr>
            <w:tcW w:w="3402" w:type="dxa"/>
            <w:tcBorders>
              <w:top w:val="single" w:sz="6" w:space="0" w:color="auto"/>
              <w:left w:val="single" w:sz="6" w:space="0" w:color="auto"/>
              <w:bottom w:val="single" w:sz="6" w:space="0" w:color="auto"/>
              <w:right w:val="single" w:sz="6" w:space="0" w:color="auto"/>
            </w:tcBorders>
          </w:tcPr>
          <w:p w:rsidR="00822BE0" w:rsidRPr="00421322" w:rsidRDefault="00822BE0" w:rsidP="00FE57B0">
            <w:pPr>
              <w:rPr>
                <w:sz w:val="24"/>
                <w:szCs w:val="24"/>
              </w:rPr>
            </w:pPr>
            <w:r w:rsidRPr="00421322">
              <w:rPr>
                <w:sz w:val="24"/>
                <w:szCs w:val="24"/>
              </w:rPr>
              <w:t xml:space="preserve">Количество молодых семей, улучшивших жилищные условия </w:t>
            </w:r>
          </w:p>
        </w:tc>
        <w:tc>
          <w:tcPr>
            <w:tcW w:w="1843" w:type="dxa"/>
            <w:tcBorders>
              <w:top w:val="single" w:sz="6" w:space="0" w:color="auto"/>
              <w:left w:val="single" w:sz="6" w:space="0" w:color="auto"/>
              <w:bottom w:val="single" w:sz="6" w:space="0" w:color="auto"/>
              <w:right w:val="single" w:sz="4" w:space="0" w:color="auto"/>
            </w:tcBorders>
          </w:tcPr>
          <w:p w:rsidR="00822BE0" w:rsidRPr="00822BE0" w:rsidRDefault="00822BE0" w:rsidP="00FE57B0">
            <w:pPr>
              <w:jc w:val="center"/>
            </w:pPr>
          </w:p>
          <w:p w:rsidR="00822BE0" w:rsidRPr="00822BE0" w:rsidRDefault="00822BE0" w:rsidP="00FE57B0">
            <w:pPr>
              <w:ind w:firstLine="0"/>
            </w:pPr>
            <w:r w:rsidRPr="00822BE0">
              <w:t xml:space="preserve">    </w:t>
            </w:r>
            <w:r w:rsidR="00421322">
              <w:t xml:space="preserve">    </w:t>
            </w:r>
            <w:r w:rsidRPr="00822BE0">
              <w:t xml:space="preserve">  2</w:t>
            </w:r>
          </w:p>
        </w:tc>
        <w:tc>
          <w:tcPr>
            <w:tcW w:w="1701" w:type="dxa"/>
            <w:tcBorders>
              <w:top w:val="single" w:sz="6" w:space="0" w:color="auto"/>
              <w:left w:val="single" w:sz="4" w:space="0" w:color="auto"/>
              <w:bottom w:val="single" w:sz="6" w:space="0" w:color="auto"/>
              <w:right w:val="single" w:sz="6" w:space="0" w:color="auto"/>
            </w:tcBorders>
          </w:tcPr>
          <w:p w:rsidR="00822BE0" w:rsidRPr="00822BE0" w:rsidRDefault="00822BE0" w:rsidP="00FE57B0"/>
          <w:p w:rsidR="00822BE0" w:rsidRPr="00822BE0" w:rsidRDefault="00822BE0" w:rsidP="00FE57B0">
            <w:pPr>
              <w:ind w:firstLine="0"/>
            </w:pPr>
            <w:r w:rsidRPr="00822BE0">
              <w:t xml:space="preserve">   </w:t>
            </w:r>
            <w:r w:rsidR="00421322">
              <w:t xml:space="preserve">       </w:t>
            </w:r>
            <w:r w:rsidRPr="00822BE0">
              <w:t>2</w:t>
            </w:r>
          </w:p>
        </w:tc>
        <w:tc>
          <w:tcPr>
            <w:tcW w:w="1701" w:type="dxa"/>
            <w:tcBorders>
              <w:top w:val="single" w:sz="6" w:space="0" w:color="auto"/>
              <w:left w:val="single" w:sz="6" w:space="0" w:color="auto"/>
              <w:bottom w:val="single" w:sz="6" w:space="0" w:color="auto"/>
              <w:right w:val="single" w:sz="6" w:space="0" w:color="auto"/>
            </w:tcBorders>
          </w:tcPr>
          <w:p w:rsidR="00822BE0" w:rsidRPr="00822BE0" w:rsidRDefault="00822BE0" w:rsidP="00FE57B0">
            <w:pPr>
              <w:jc w:val="center"/>
            </w:pPr>
          </w:p>
          <w:p w:rsidR="00822BE0" w:rsidRPr="00822BE0" w:rsidRDefault="00822BE0" w:rsidP="00FE57B0">
            <w:pPr>
              <w:ind w:firstLine="0"/>
            </w:pPr>
            <w:r w:rsidRPr="00822BE0">
              <w:t xml:space="preserve">     </w:t>
            </w:r>
            <w:r w:rsidR="00421322">
              <w:t xml:space="preserve">    </w:t>
            </w:r>
            <w:r w:rsidRPr="00822BE0">
              <w:t>2</w:t>
            </w:r>
          </w:p>
        </w:tc>
      </w:tr>
      <w:tr w:rsidR="00822BE0" w:rsidRPr="00DF62C3" w:rsidTr="00822BE0">
        <w:trPr>
          <w:trHeight w:val="830"/>
        </w:trPr>
        <w:tc>
          <w:tcPr>
            <w:tcW w:w="3402" w:type="dxa"/>
            <w:tcBorders>
              <w:top w:val="single" w:sz="6" w:space="0" w:color="auto"/>
              <w:left w:val="single" w:sz="6" w:space="0" w:color="auto"/>
              <w:bottom w:val="single" w:sz="6" w:space="0" w:color="auto"/>
              <w:right w:val="single" w:sz="6" w:space="0" w:color="auto"/>
            </w:tcBorders>
          </w:tcPr>
          <w:p w:rsidR="00822BE0" w:rsidRPr="00421322" w:rsidRDefault="00822BE0" w:rsidP="00FE57B0">
            <w:pPr>
              <w:rPr>
                <w:sz w:val="24"/>
                <w:szCs w:val="24"/>
              </w:rPr>
            </w:pPr>
            <w:r w:rsidRPr="00421322">
              <w:rPr>
                <w:sz w:val="24"/>
                <w:szCs w:val="24"/>
              </w:rPr>
              <w:t>Размер общей площади жилого помещения для улучшения жилищных условий  (кВ. м)</w:t>
            </w:r>
          </w:p>
        </w:tc>
        <w:tc>
          <w:tcPr>
            <w:tcW w:w="1843" w:type="dxa"/>
            <w:tcBorders>
              <w:top w:val="single" w:sz="6" w:space="0" w:color="auto"/>
              <w:left w:val="single" w:sz="6" w:space="0" w:color="auto"/>
              <w:bottom w:val="single" w:sz="6" w:space="0" w:color="auto"/>
              <w:right w:val="single" w:sz="4" w:space="0" w:color="auto"/>
            </w:tcBorders>
          </w:tcPr>
          <w:p w:rsidR="00822BE0" w:rsidRPr="00822BE0" w:rsidRDefault="00822BE0" w:rsidP="00FE57B0">
            <w:pPr>
              <w:ind w:firstLine="0"/>
            </w:pPr>
            <w:r w:rsidRPr="00822BE0">
              <w:t xml:space="preserve">   </w:t>
            </w:r>
            <w:r w:rsidR="00421322">
              <w:t xml:space="preserve">     </w:t>
            </w:r>
            <w:r w:rsidRPr="00822BE0">
              <w:t>180</w:t>
            </w:r>
          </w:p>
        </w:tc>
        <w:tc>
          <w:tcPr>
            <w:tcW w:w="1701" w:type="dxa"/>
            <w:tcBorders>
              <w:top w:val="single" w:sz="6" w:space="0" w:color="auto"/>
              <w:left w:val="single" w:sz="4" w:space="0" w:color="auto"/>
              <w:bottom w:val="single" w:sz="6" w:space="0" w:color="auto"/>
              <w:right w:val="single" w:sz="6" w:space="0" w:color="auto"/>
            </w:tcBorders>
          </w:tcPr>
          <w:p w:rsidR="00822BE0" w:rsidRPr="00822BE0" w:rsidRDefault="00822BE0" w:rsidP="00FE57B0">
            <w:pPr>
              <w:ind w:firstLine="0"/>
            </w:pPr>
            <w:r w:rsidRPr="00822BE0">
              <w:t xml:space="preserve"> </w:t>
            </w:r>
            <w:r w:rsidR="00421322">
              <w:t xml:space="preserve">      </w:t>
            </w:r>
            <w:r w:rsidRPr="00822BE0">
              <w:t xml:space="preserve"> 180</w:t>
            </w:r>
          </w:p>
        </w:tc>
        <w:tc>
          <w:tcPr>
            <w:tcW w:w="1701" w:type="dxa"/>
            <w:tcBorders>
              <w:top w:val="single" w:sz="6" w:space="0" w:color="auto"/>
              <w:left w:val="single" w:sz="6" w:space="0" w:color="auto"/>
              <w:bottom w:val="single" w:sz="6" w:space="0" w:color="auto"/>
              <w:right w:val="single" w:sz="6" w:space="0" w:color="auto"/>
            </w:tcBorders>
          </w:tcPr>
          <w:p w:rsidR="00822BE0" w:rsidRPr="00822BE0" w:rsidRDefault="00822BE0" w:rsidP="00FE57B0">
            <w:pPr>
              <w:ind w:firstLine="0"/>
            </w:pPr>
            <w:r w:rsidRPr="00822BE0">
              <w:t xml:space="preserve">  </w:t>
            </w:r>
            <w:r w:rsidR="00421322">
              <w:t xml:space="preserve">     </w:t>
            </w:r>
            <w:r w:rsidRPr="00822BE0">
              <w:t>180</w:t>
            </w:r>
          </w:p>
        </w:tc>
      </w:tr>
      <w:tr w:rsidR="00822BE0" w:rsidRPr="00DF62C3" w:rsidTr="00822BE0">
        <w:trPr>
          <w:trHeight w:val="1334"/>
        </w:trPr>
        <w:tc>
          <w:tcPr>
            <w:tcW w:w="3402" w:type="dxa"/>
            <w:tcBorders>
              <w:top w:val="single" w:sz="6" w:space="0" w:color="auto"/>
              <w:left w:val="single" w:sz="6" w:space="0" w:color="auto"/>
              <w:bottom w:val="single" w:sz="6" w:space="0" w:color="auto"/>
              <w:right w:val="single" w:sz="6" w:space="0" w:color="auto"/>
            </w:tcBorders>
          </w:tcPr>
          <w:p w:rsidR="00822BE0" w:rsidRPr="00421322" w:rsidRDefault="00822BE0" w:rsidP="00D75592">
            <w:pPr>
              <w:rPr>
                <w:sz w:val="24"/>
                <w:szCs w:val="24"/>
              </w:rPr>
            </w:pPr>
            <w:r w:rsidRPr="00421322">
              <w:rPr>
                <w:sz w:val="24"/>
                <w:szCs w:val="24"/>
              </w:rPr>
              <w:t xml:space="preserve">Доступное и комфортное жилье, повышение качества жилищно-коммунальных услуг </w:t>
            </w:r>
          </w:p>
          <w:p w:rsidR="00822BE0" w:rsidRPr="00421322" w:rsidRDefault="00822BE0" w:rsidP="00DC2D8F">
            <w:pPr>
              <w:rPr>
                <w:sz w:val="24"/>
                <w:szCs w:val="24"/>
              </w:rPr>
            </w:pPr>
          </w:p>
        </w:tc>
        <w:tc>
          <w:tcPr>
            <w:tcW w:w="1843" w:type="dxa"/>
            <w:tcBorders>
              <w:top w:val="single" w:sz="6" w:space="0" w:color="auto"/>
              <w:left w:val="single" w:sz="6" w:space="0" w:color="auto"/>
              <w:bottom w:val="single" w:sz="6" w:space="0" w:color="auto"/>
              <w:right w:val="single" w:sz="4" w:space="0" w:color="auto"/>
            </w:tcBorders>
          </w:tcPr>
          <w:p w:rsidR="00822BE0" w:rsidRPr="00822BE0" w:rsidRDefault="00822BE0" w:rsidP="00FE57B0">
            <w:pPr>
              <w:ind w:firstLine="0"/>
            </w:pPr>
            <w:r w:rsidRPr="00822BE0">
              <w:t xml:space="preserve">     </w:t>
            </w:r>
            <w:r w:rsidR="00421322">
              <w:t xml:space="preserve">   </w:t>
            </w:r>
            <w:r w:rsidRPr="00822BE0">
              <w:t xml:space="preserve">  2</w:t>
            </w:r>
          </w:p>
        </w:tc>
        <w:tc>
          <w:tcPr>
            <w:tcW w:w="1701" w:type="dxa"/>
            <w:tcBorders>
              <w:top w:val="single" w:sz="6" w:space="0" w:color="auto"/>
              <w:left w:val="single" w:sz="4" w:space="0" w:color="auto"/>
              <w:bottom w:val="single" w:sz="6" w:space="0" w:color="auto"/>
              <w:right w:val="single" w:sz="6" w:space="0" w:color="auto"/>
            </w:tcBorders>
          </w:tcPr>
          <w:p w:rsidR="00822BE0" w:rsidRPr="00822BE0" w:rsidRDefault="00822BE0" w:rsidP="00FE57B0">
            <w:pPr>
              <w:ind w:firstLine="0"/>
            </w:pPr>
            <w:r w:rsidRPr="00822BE0">
              <w:t xml:space="preserve">  </w:t>
            </w:r>
            <w:r w:rsidR="00421322">
              <w:t xml:space="preserve">     </w:t>
            </w:r>
            <w:r w:rsidRPr="00822BE0">
              <w:t xml:space="preserve">   2</w:t>
            </w:r>
          </w:p>
        </w:tc>
        <w:tc>
          <w:tcPr>
            <w:tcW w:w="1701" w:type="dxa"/>
            <w:tcBorders>
              <w:top w:val="single" w:sz="6" w:space="0" w:color="auto"/>
              <w:left w:val="single" w:sz="6" w:space="0" w:color="auto"/>
              <w:bottom w:val="single" w:sz="6" w:space="0" w:color="auto"/>
              <w:right w:val="single" w:sz="6" w:space="0" w:color="auto"/>
            </w:tcBorders>
          </w:tcPr>
          <w:p w:rsidR="00822BE0" w:rsidRPr="00822BE0" w:rsidRDefault="00822BE0" w:rsidP="00FE57B0">
            <w:pPr>
              <w:ind w:firstLine="0"/>
            </w:pPr>
            <w:r w:rsidRPr="00822BE0">
              <w:t xml:space="preserve">    </w:t>
            </w:r>
            <w:r w:rsidR="00421322">
              <w:t xml:space="preserve">    </w:t>
            </w:r>
            <w:r w:rsidRPr="00822BE0">
              <w:t xml:space="preserve"> 2</w:t>
            </w:r>
          </w:p>
        </w:tc>
      </w:tr>
    </w:tbl>
    <w:p w:rsidR="00421322" w:rsidRDefault="00000D68" w:rsidP="00052F36">
      <w:pPr>
        <w:ind w:firstLine="0"/>
      </w:pPr>
      <w:r>
        <w:t xml:space="preserve">              </w:t>
      </w:r>
      <w:r w:rsidR="00743ACA">
        <w:t xml:space="preserve">  </w:t>
      </w:r>
    </w:p>
    <w:p w:rsidR="007E2BCB" w:rsidRDefault="007E2BCB" w:rsidP="00052F36">
      <w:pPr>
        <w:ind w:firstLine="0"/>
      </w:pPr>
    </w:p>
    <w:p w:rsidR="007E2BCB" w:rsidRDefault="007E2BCB" w:rsidP="00052F36">
      <w:pPr>
        <w:ind w:firstLine="0"/>
      </w:pPr>
    </w:p>
    <w:p w:rsidR="00421322" w:rsidRDefault="00421322" w:rsidP="00052F36">
      <w:pPr>
        <w:ind w:firstLine="0"/>
      </w:pPr>
    </w:p>
    <w:p w:rsidR="00C11F1F" w:rsidRDefault="00421322" w:rsidP="00052F36">
      <w:pPr>
        <w:ind w:firstLine="0"/>
        <w:rPr>
          <w:b/>
          <w:bCs/>
        </w:rPr>
      </w:pPr>
      <w:r>
        <w:lastRenderedPageBreak/>
        <w:t xml:space="preserve">            </w:t>
      </w:r>
      <w:r w:rsidR="00C11F1F">
        <w:rPr>
          <w:b/>
          <w:bCs/>
        </w:rPr>
        <w:t>Раздел 6</w:t>
      </w:r>
      <w:r w:rsidR="00C11F1F" w:rsidRPr="00DF62C3">
        <w:rPr>
          <w:b/>
          <w:bCs/>
        </w:rPr>
        <w:t xml:space="preserve">. </w:t>
      </w:r>
      <w:r w:rsidR="00C11F1F">
        <w:rPr>
          <w:b/>
          <w:bCs/>
        </w:rPr>
        <w:t xml:space="preserve">Управление </w:t>
      </w:r>
      <w:r w:rsidR="00C11F1F" w:rsidRPr="00DF62C3">
        <w:rPr>
          <w:b/>
          <w:bCs/>
        </w:rPr>
        <w:t xml:space="preserve"> реализаци</w:t>
      </w:r>
      <w:r w:rsidR="00C11F1F">
        <w:rPr>
          <w:b/>
          <w:bCs/>
        </w:rPr>
        <w:t xml:space="preserve">ей муниципальной </w:t>
      </w:r>
      <w:r w:rsidR="00C11F1F" w:rsidRPr="00DF62C3">
        <w:rPr>
          <w:b/>
          <w:bCs/>
        </w:rPr>
        <w:t>программы</w:t>
      </w:r>
      <w:r w:rsidR="00C11F1F">
        <w:rPr>
          <w:b/>
          <w:bCs/>
        </w:rPr>
        <w:t xml:space="preserve"> и контроль за ходом ее выполнения</w:t>
      </w:r>
      <w:r w:rsidR="00C11F1F" w:rsidRPr="00DF62C3">
        <w:rPr>
          <w:b/>
          <w:bCs/>
        </w:rPr>
        <w:t xml:space="preserve"> </w:t>
      </w:r>
    </w:p>
    <w:p w:rsidR="00C11F1F" w:rsidRPr="00DA692A" w:rsidRDefault="00C11F1F" w:rsidP="00C11F1F">
      <w:pPr>
        <w:ind w:firstLine="567"/>
        <w:jc w:val="center"/>
        <w:rPr>
          <w:sz w:val="16"/>
          <w:szCs w:val="16"/>
        </w:rPr>
      </w:pPr>
    </w:p>
    <w:p w:rsidR="00C11F1F" w:rsidRPr="00583D12" w:rsidRDefault="00C11F1F" w:rsidP="00C11F1F">
      <w:pPr>
        <w:ind w:firstLine="567"/>
      </w:pPr>
      <w:r w:rsidRPr="00583D12">
        <w:t xml:space="preserve">Механизм реализации программы предполагает оказание </w:t>
      </w:r>
      <w:r>
        <w:t>муниципальной</w:t>
      </w:r>
      <w:r w:rsidRPr="00583D12">
        <w:t xml:space="preserve"> поддержки молодым семьям - участникам подпрограммы в</w:t>
      </w:r>
      <w:r w:rsidR="00052F36">
        <w:t xml:space="preserve"> </w:t>
      </w:r>
      <w:r w:rsidRPr="00583D12">
        <w:t>улучшении жилищных условий путем предоставления им социальных выплат.</w:t>
      </w:r>
    </w:p>
    <w:p w:rsidR="00C11F1F" w:rsidRDefault="00C11F1F" w:rsidP="00C11F1F">
      <w:pPr>
        <w:pStyle w:val="ConsPlusNormal"/>
        <w:spacing w:line="360" w:lineRule="atLeast"/>
        <w:ind w:firstLine="709"/>
        <w:jc w:val="both"/>
        <w:rPr>
          <w:rFonts w:ascii="Times New Roman" w:hAnsi="Times New Roman"/>
          <w:sz w:val="28"/>
        </w:rPr>
      </w:pPr>
      <w:r w:rsidRPr="00583D12">
        <w:rPr>
          <w:rFonts w:ascii="Times New Roman" w:hAnsi="Times New Roman" w:cs="Times New Roman"/>
          <w:sz w:val="28"/>
          <w:szCs w:val="28"/>
        </w:rPr>
        <w:t>Социальная выплата на приобретение (строительство) жилого помещения предоставляется и используется в соответствии с правилами настоящей</w:t>
      </w:r>
      <w:r>
        <w:rPr>
          <w:rFonts w:ascii="Times New Roman" w:hAnsi="Times New Roman"/>
          <w:sz w:val="28"/>
        </w:rPr>
        <w:t xml:space="preserve"> программы.</w:t>
      </w:r>
    </w:p>
    <w:p w:rsidR="00C11F1F" w:rsidRDefault="00C11F1F" w:rsidP="00C11F1F">
      <w:pPr>
        <w:pStyle w:val="ConsPlusNormal"/>
        <w:spacing w:line="360" w:lineRule="atLeast"/>
        <w:ind w:firstLine="709"/>
        <w:jc w:val="both"/>
        <w:rPr>
          <w:rFonts w:ascii="Times New Roman" w:hAnsi="Times New Roman"/>
          <w:sz w:val="28"/>
        </w:rPr>
      </w:pPr>
      <w:r>
        <w:rPr>
          <w:rFonts w:ascii="Times New Roman" w:hAnsi="Times New Roman"/>
          <w:sz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C11F1F" w:rsidRDefault="00C11F1F" w:rsidP="003408A7">
      <w:pPr>
        <w:pStyle w:val="ConsPlusNormal"/>
        <w:spacing w:line="360" w:lineRule="atLeast"/>
        <w:ind w:firstLine="709"/>
        <w:jc w:val="both"/>
        <w:rPr>
          <w:rFonts w:ascii="Times New Roman" w:hAnsi="Times New Roman"/>
          <w:sz w:val="28"/>
        </w:rPr>
      </w:pPr>
      <w:r>
        <w:rPr>
          <w:rFonts w:ascii="Times New Roman" w:hAnsi="Times New Roman"/>
          <w:sz w:val="28"/>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программе. Полученное свидетельство сдается его владельцем в банк, отобранный органом исполнительной власти субъекта Российской Федерации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C11F1F" w:rsidRPr="00FB184A" w:rsidRDefault="00C11F1F" w:rsidP="00C11F1F">
      <w:r>
        <w:t>Заказчик п</w:t>
      </w:r>
      <w:r w:rsidRPr="00FB184A">
        <w:t>рограммы осуществляет:</w:t>
      </w:r>
    </w:p>
    <w:p w:rsidR="00C11F1F" w:rsidRPr="00FB184A" w:rsidRDefault="00C11F1F" w:rsidP="00C11F1F">
      <w:r w:rsidRPr="00FB184A">
        <w:t>-</w:t>
      </w:r>
      <w:r w:rsidRPr="00FB184A">
        <w:tab/>
        <w:t>общее управление программой;</w:t>
      </w:r>
    </w:p>
    <w:p w:rsidR="00C11F1F" w:rsidRPr="00FB184A" w:rsidRDefault="00C11F1F" w:rsidP="00C11F1F">
      <w:r w:rsidRPr="00FB184A">
        <w:t>-</w:t>
      </w:r>
      <w:r w:rsidRPr="00FB184A">
        <w:tab/>
        <w:t>обеспечение взаимодействия органов исполнительной власти Карымского района и муниципальных образований городских и сельских поселений, а также юридических и физических лиц, участвующих в реализации программы;</w:t>
      </w:r>
    </w:p>
    <w:p w:rsidR="00C11F1F" w:rsidRPr="00FB184A" w:rsidRDefault="00C11F1F" w:rsidP="00C11F1F">
      <w:r>
        <w:t xml:space="preserve">- </w:t>
      </w:r>
      <w:r w:rsidRPr="00FB184A">
        <w:t>прием от муниципальных образований заявок на реализацию программы;</w:t>
      </w:r>
    </w:p>
    <w:p w:rsidR="00C11F1F" w:rsidRPr="00FB184A" w:rsidRDefault="00C11F1F" w:rsidP="00C11F1F">
      <w:r>
        <w:t xml:space="preserve">- </w:t>
      </w:r>
      <w:r w:rsidRPr="00FB184A">
        <w:t>организацию проведения конкурсного отбора муниципальных образований и кредитных организаций для участия в программе;</w:t>
      </w:r>
    </w:p>
    <w:p w:rsidR="00C11F1F" w:rsidRPr="00FB184A" w:rsidRDefault="00C11F1F" w:rsidP="00C11F1F">
      <w:r>
        <w:t xml:space="preserve">- </w:t>
      </w:r>
      <w:r w:rsidRPr="00FB184A">
        <w:t>осуществление контроля за целевым использованием средств федерального, краевого и местного бюджетов на реализацию программы;</w:t>
      </w:r>
    </w:p>
    <w:p w:rsidR="00C11F1F" w:rsidRPr="00FB184A" w:rsidRDefault="00C11F1F" w:rsidP="00C11F1F">
      <w:r w:rsidRPr="00FB184A">
        <w:lastRenderedPageBreak/>
        <w:t>-</w:t>
      </w:r>
      <w:r w:rsidRPr="00FB184A">
        <w:tab/>
        <w:t>организацию мониторинга и оценки эффективности программных мероприятий, их соответствия целевым индикаторам;</w:t>
      </w:r>
    </w:p>
    <w:p w:rsidR="00C11F1F" w:rsidRPr="00FB184A" w:rsidRDefault="00C11F1F" w:rsidP="00C11F1F">
      <w:r w:rsidRPr="00FB184A">
        <w:t>-</w:t>
      </w:r>
      <w:r w:rsidRPr="00FB184A">
        <w:tab/>
        <w:t>организацию проведения информационной и разъяснительной работы среди населения по освещению целей и задач программы.</w:t>
      </w:r>
    </w:p>
    <w:p w:rsidR="00C11F1F" w:rsidRPr="00FB184A" w:rsidRDefault="00C11F1F" w:rsidP="00C11F1F">
      <w:r w:rsidRPr="00FB184A">
        <w:t>Заказчик программы с учетом финансовых средств, выделяемых на реализацию программы, и предварительных результатов выполнения мероприятий программы, уточняет приоритетные для финансирования мероприятия, промежуточные сроки их реализации и объемы финансирования.</w:t>
      </w:r>
    </w:p>
    <w:p w:rsidR="00C11F1F" w:rsidRPr="00FB184A" w:rsidRDefault="00C11F1F" w:rsidP="00C11F1F">
      <w:r w:rsidRPr="00FB184A">
        <w:t>При необходимости заказчик программы в установленном порядке вносит предложения о продлении срока реализации программы.</w:t>
      </w:r>
    </w:p>
    <w:p w:rsidR="00836FCD" w:rsidRDefault="00851B52" w:rsidP="00851B52">
      <w:pPr>
        <w:ind w:firstLine="0"/>
      </w:pPr>
      <w:r>
        <w:t xml:space="preserve">      </w:t>
      </w:r>
      <w:r w:rsidR="00506881">
        <w:t xml:space="preserve">     </w:t>
      </w:r>
      <w:r w:rsidR="00836FCD" w:rsidRPr="00FB184A">
        <w:t xml:space="preserve">Контроль за ходом выполнения мероприятий программы осуществляет </w:t>
      </w:r>
      <w:r w:rsidR="00CA320A">
        <w:t xml:space="preserve">руководитель </w:t>
      </w:r>
      <w:r w:rsidR="00836FCD" w:rsidRPr="00FB184A">
        <w:t xml:space="preserve"> администрации муниципа</w:t>
      </w:r>
      <w:r w:rsidR="00836FCD">
        <w:t>льного района «Карымский район».</w:t>
      </w:r>
    </w:p>
    <w:p w:rsidR="009D659D" w:rsidRPr="0024421A" w:rsidRDefault="009D659D" w:rsidP="0024421A">
      <w:pPr>
        <w:ind w:firstLine="0"/>
      </w:pPr>
    </w:p>
    <w:p w:rsidR="008E63AF" w:rsidRDefault="00810B10" w:rsidP="00810B10">
      <w:pPr>
        <w:ind w:left="567" w:firstLine="0"/>
        <w:rPr>
          <w:b/>
          <w:bCs/>
        </w:rPr>
      </w:pPr>
      <w:r>
        <w:rPr>
          <w:b/>
          <w:bCs/>
        </w:rPr>
        <w:t xml:space="preserve">                                              </w:t>
      </w:r>
      <w:r w:rsidR="008E63AF">
        <w:rPr>
          <w:b/>
          <w:bCs/>
        </w:rPr>
        <w:t xml:space="preserve">Правила </w:t>
      </w:r>
    </w:p>
    <w:p w:rsidR="008E63AF" w:rsidRPr="00FE69BE" w:rsidRDefault="008E63AF" w:rsidP="008E63AF">
      <w:pPr>
        <w:jc w:val="center"/>
        <w:rPr>
          <w:b/>
          <w:bCs/>
          <w:color w:val="26282F"/>
        </w:rPr>
      </w:pPr>
      <w:r w:rsidRPr="00FE69BE">
        <w:rPr>
          <w:b/>
          <w:bCs/>
          <w:color w:val="26282F"/>
        </w:rPr>
        <w:t>предоставления молодым семьям социальных выплат на приобретение (строительство) жилья и их использования</w:t>
      </w:r>
      <w:r>
        <w:rPr>
          <w:b/>
          <w:bCs/>
          <w:color w:val="26282F"/>
        </w:rPr>
        <w:t xml:space="preserve"> на территории муниципального района «Карымский район»</w:t>
      </w:r>
    </w:p>
    <w:p w:rsidR="008E63AF" w:rsidRPr="00FE69BE" w:rsidRDefault="008E63AF" w:rsidP="008E63AF">
      <w:pPr>
        <w:numPr>
          <w:ilvl w:val="0"/>
          <w:numId w:val="7"/>
        </w:numPr>
        <w:autoSpaceDE w:val="0"/>
        <w:autoSpaceDN w:val="0"/>
        <w:adjustRightInd w:val="0"/>
        <w:ind w:left="0" w:firstLine="720"/>
      </w:pPr>
      <w:r w:rsidRPr="00FE69BE">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8E63AF" w:rsidRPr="00FE69BE" w:rsidRDefault="008E63AF" w:rsidP="008E63AF">
      <w:pPr>
        <w:ind w:firstLine="720"/>
      </w:pPr>
      <w:r w:rsidRPr="00FE69BE">
        <w:t xml:space="preserve">2. Участником программы может быть молодая семья, в том числе </w:t>
      </w:r>
      <w:r w:rsidRPr="00180993">
        <w:t>молодая семья, имеющая одного и более детей, где один из супругов не</w:t>
      </w:r>
      <w:r w:rsidRPr="00FE69BE">
        <w:t xml:space="preserve">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w:t>
      </w:r>
      <w:r w:rsidRPr="00180993">
        <w:t>о</w:t>
      </w:r>
      <w:r w:rsidRPr="00FE69BE">
        <w:t>дного и более детей, соответствующая следующим условиям:</w:t>
      </w:r>
    </w:p>
    <w:p w:rsidR="008E63AF" w:rsidRPr="00FE69BE" w:rsidRDefault="008E63AF" w:rsidP="008E63AF">
      <w:pPr>
        <w:ind w:firstLine="720"/>
      </w:pPr>
      <w:r w:rsidRPr="00180993">
        <w:t xml:space="preserve">возраст каждого из супругов либо одного родителя в неполной семье на день принятия </w:t>
      </w:r>
      <w:r>
        <w:t>муниципальным образованием</w:t>
      </w:r>
      <w:r w:rsidRPr="00180993">
        <w:t xml:space="preserve">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8E63AF" w:rsidRPr="00FE69BE" w:rsidRDefault="008E63AF" w:rsidP="008E63AF">
      <w:pPr>
        <w:ind w:firstLine="720"/>
      </w:pPr>
      <w:r w:rsidRPr="00FE69BE">
        <w:t>молодая семья признана нуждающейся в жилом помещении;</w:t>
      </w:r>
    </w:p>
    <w:p w:rsidR="008E63AF" w:rsidRPr="00FE69BE" w:rsidRDefault="008E63AF" w:rsidP="008E63AF">
      <w:pPr>
        <w:ind w:firstLine="720"/>
      </w:pPr>
      <w:r w:rsidRPr="00FE69BE">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E63AF" w:rsidRPr="00FE69BE" w:rsidRDefault="008E63AF" w:rsidP="008E63AF">
      <w:pPr>
        <w:ind w:firstLine="720"/>
      </w:pPr>
      <w:r w:rsidRPr="00FE69BE">
        <w:t xml:space="preserve">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01 марта 2005 года по тем же основаниям, которые установлены </w:t>
      </w:r>
      <w:hyperlink r:id="rId8" w:history="1">
        <w:r w:rsidRPr="00FE69BE">
          <w:rPr>
            <w:rStyle w:val="a6"/>
            <w:color w:val="auto"/>
          </w:rPr>
          <w:t>статьей 51</w:t>
        </w:r>
      </w:hyperlink>
      <w:r w:rsidRPr="00FE69BE">
        <w:t xml:space="preserve"> Жилищного кодекса </w:t>
      </w:r>
      <w:r w:rsidRPr="00FE69BE">
        <w:lastRenderedPageBreak/>
        <w:t>Российской Федерации для признания граждан нуждающимися в жилых помещениях, предоставляемых по договорам социального найма.</w:t>
      </w:r>
    </w:p>
    <w:p w:rsidR="008E63AF" w:rsidRPr="00FE69BE" w:rsidRDefault="008E63AF" w:rsidP="008E63AF">
      <w:pPr>
        <w:numPr>
          <w:ilvl w:val="0"/>
          <w:numId w:val="8"/>
        </w:numPr>
        <w:autoSpaceDE w:val="0"/>
        <w:autoSpaceDN w:val="0"/>
        <w:adjustRightInd w:val="0"/>
        <w:ind w:left="0" w:firstLine="720"/>
        <w:outlineLvl w:val="0"/>
      </w:pPr>
      <w:r w:rsidRPr="00FE69BE">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w:t>
      </w:r>
      <w:r w:rsidR="008E56D7">
        <w:t>а</w:t>
      </w:r>
      <w:r w:rsidRPr="00FE69BE">
        <w:t>вл</w:t>
      </w:r>
      <w:r w:rsidR="008E56D7">
        <w:t>иваются Правительством Забайкальского края</w:t>
      </w:r>
      <w:r w:rsidRPr="00FE69BE">
        <w:t>.</w:t>
      </w:r>
    </w:p>
    <w:p w:rsidR="008E63AF" w:rsidRPr="00FE69BE" w:rsidRDefault="008E63AF" w:rsidP="008E63AF">
      <w:pPr>
        <w:numPr>
          <w:ilvl w:val="0"/>
          <w:numId w:val="8"/>
        </w:numPr>
      </w:pPr>
      <w:r w:rsidRPr="00FE69BE">
        <w:t>Социальные выплаты используются:</w:t>
      </w:r>
    </w:p>
    <w:p w:rsidR="008E63AF" w:rsidRPr="00FE69BE" w:rsidRDefault="008E63AF" w:rsidP="008E63AF">
      <w:pPr>
        <w:ind w:firstLine="720"/>
      </w:pPr>
      <w:r w:rsidRPr="00FE69BE">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8E63AF" w:rsidRPr="00FE69BE" w:rsidRDefault="008E63AF" w:rsidP="008E63AF">
      <w:pPr>
        <w:ind w:firstLine="720"/>
      </w:pPr>
      <w:r w:rsidRPr="00FE69BE">
        <w:t>для оплаты цены договора строительного подряда на строительство индивидуального жилого дома;</w:t>
      </w:r>
    </w:p>
    <w:p w:rsidR="008E63AF" w:rsidRPr="00FE69BE" w:rsidRDefault="008E63AF" w:rsidP="008E63AF">
      <w:pPr>
        <w:ind w:firstLine="720"/>
      </w:pPr>
      <w:r w:rsidRPr="00FE69BE">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8E63AF" w:rsidRPr="00FE69BE" w:rsidRDefault="008E63AF" w:rsidP="008E63AF">
      <w:pPr>
        <w:ind w:firstLine="720"/>
      </w:pPr>
      <w:r w:rsidRPr="00FE69BE">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E63AF" w:rsidRPr="00FE69BE" w:rsidRDefault="008E63AF" w:rsidP="008E63AF">
      <w:pPr>
        <w:ind w:firstLine="720"/>
      </w:pPr>
      <w:r w:rsidRPr="00FE69BE">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E63AF" w:rsidRPr="00FE69BE" w:rsidRDefault="008E63AF" w:rsidP="008E63AF">
      <w:pPr>
        <w:ind w:firstLine="720"/>
      </w:pPr>
      <w:r w:rsidRPr="00FE69BE">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8E63AF" w:rsidRPr="00FE69BE" w:rsidRDefault="008E63AF" w:rsidP="008E63AF">
      <w:pPr>
        <w:ind w:firstLine="720"/>
      </w:pPr>
      <w:r w:rsidRPr="00FE69BE">
        <w:t>5. Право на улучшение жилищных условий с использованием социальной выплаты  предоставляется молодой семье только один раз</w:t>
      </w:r>
      <w:r w:rsidR="004A137E">
        <w:t>. Участие в подпрограмме является добровольным.</w:t>
      </w:r>
    </w:p>
    <w:p w:rsidR="008E63AF" w:rsidRPr="00FE69BE" w:rsidRDefault="008E63AF" w:rsidP="008E63AF">
      <w:pPr>
        <w:ind w:firstLine="720"/>
      </w:pPr>
      <w:r w:rsidRPr="00FE69BE">
        <w:t xml:space="preserve">6.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 общей площади жилья по соответствующему муниципальному образованию, в котором молодая семья состоит на учете в качестве участницы программы. Норматив стоимости 1 кв. м общей площади жилья по муниципальному образованию для расчета размера социальной </w:t>
      </w:r>
      <w:r w:rsidRPr="00FE69BE">
        <w:lastRenderedPageBreak/>
        <w:t xml:space="preserve">выплаты устанавливается органом местного самоуправления, но не выше средней рыночной стоимости 1 кв. м общей площади жилья по Забайкальскому краю, определяемой Министерством </w:t>
      </w:r>
      <w:r>
        <w:t>жилищно-коммунального хозяйства</w:t>
      </w:r>
      <w:r w:rsidRPr="00FE69BE">
        <w:t xml:space="preserve"> Российской Федерации.</w:t>
      </w:r>
    </w:p>
    <w:p w:rsidR="008E63AF" w:rsidRPr="00FE69BE" w:rsidRDefault="008E63AF" w:rsidP="008E63AF">
      <w:pPr>
        <w:ind w:firstLine="720"/>
      </w:pPr>
      <w:r w:rsidRPr="00FE69BE">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p w:rsidR="008E63AF" w:rsidRPr="00FE69BE" w:rsidRDefault="008E63AF" w:rsidP="008E63AF">
      <w:pPr>
        <w:ind w:firstLine="720"/>
      </w:pPr>
      <w:r>
        <w:t xml:space="preserve">7. </w:t>
      </w:r>
      <w:r w:rsidRPr="00FE69BE">
        <w:t>Размер общей площади жилого помещения, с учетом которого определяется размер социальной выплаты, составляет:</w:t>
      </w:r>
    </w:p>
    <w:p w:rsidR="008E63AF" w:rsidRPr="00FE69BE" w:rsidRDefault="008E63AF" w:rsidP="008E63AF">
      <w:pPr>
        <w:ind w:firstLine="720"/>
      </w:pPr>
      <w:r w:rsidRPr="00FE69BE">
        <w:t>для семьи численностью 2 человека (молодые супруги или 1 молодой родитель и ребенок) - 42 кв. м;</w:t>
      </w:r>
    </w:p>
    <w:p w:rsidR="008E63AF" w:rsidRPr="00FE69BE" w:rsidRDefault="008E63AF" w:rsidP="008E63AF">
      <w:pPr>
        <w:ind w:firstLine="720"/>
      </w:pPr>
      <w:r w:rsidRPr="00FE69BE">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8E63AF" w:rsidRPr="00FE69BE" w:rsidRDefault="008E63AF" w:rsidP="008E63AF">
      <w:pPr>
        <w:ind w:firstLine="720"/>
      </w:pPr>
      <w:r w:rsidRPr="00FE69BE">
        <w:t>Средняя стоимость жилья, принимаемая при расчете размера социальной выплаты, определяется по формуле:</w:t>
      </w:r>
    </w:p>
    <w:p w:rsidR="008E63AF" w:rsidRPr="00FE69BE" w:rsidRDefault="008E63AF" w:rsidP="008E63AF">
      <w:pPr>
        <w:ind w:firstLine="698"/>
        <w:jc w:val="center"/>
      </w:pPr>
    </w:p>
    <w:p w:rsidR="008E63AF" w:rsidRPr="00FE69BE" w:rsidRDefault="008E63AF" w:rsidP="008E63AF">
      <w:pPr>
        <w:ind w:firstLine="698"/>
        <w:jc w:val="center"/>
      </w:pPr>
      <w:r w:rsidRPr="00FE69BE">
        <w:t>СтЖ=НхРЖ, где</w:t>
      </w:r>
    </w:p>
    <w:p w:rsidR="008E63AF" w:rsidRPr="00FE69BE" w:rsidRDefault="008E63AF" w:rsidP="008E63AF">
      <w:pPr>
        <w:ind w:firstLine="720"/>
      </w:pPr>
    </w:p>
    <w:p w:rsidR="008E63AF" w:rsidRPr="00FE69BE" w:rsidRDefault="008E63AF" w:rsidP="008E63AF">
      <w:pPr>
        <w:ind w:firstLine="720"/>
      </w:pPr>
      <w:r w:rsidRPr="00FE69BE">
        <w:t>СтЖ - средняя стоимость жилья, принимаемая при расчете размера социальной выплаты;</w:t>
      </w:r>
    </w:p>
    <w:p w:rsidR="008E63AF" w:rsidRPr="00FE69BE" w:rsidRDefault="008E63AF" w:rsidP="008E63AF">
      <w:pPr>
        <w:ind w:firstLine="720"/>
      </w:pPr>
      <w:r w:rsidRPr="00FE69BE">
        <w:t>Н - норматив стоимости 1 кв. м общей площади жилья по муниципальному образованию, определяемый в соответствии с требованиями</w:t>
      </w:r>
      <w:r>
        <w:t>, установленными пунктом 6 Правил</w:t>
      </w:r>
      <w:r w:rsidRPr="00FE69BE">
        <w:t>;</w:t>
      </w:r>
    </w:p>
    <w:p w:rsidR="008E63AF" w:rsidRPr="00FE69BE" w:rsidRDefault="008E63AF" w:rsidP="008E63AF">
      <w:pPr>
        <w:ind w:firstLine="720"/>
      </w:pPr>
      <w:r w:rsidRPr="00FE69BE">
        <w:t xml:space="preserve">РЖ - размер общей площади жилого помещения, определяемый в соответствии с требованиями </w:t>
      </w:r>
      <w:r>
        <w:t>установленными пунктом 7 Правил</w:t>
      </w:r>
      <w:r w:rsidRPr="00FE69BE">
        <w:t>.</w:t>
      </w:r>
    </w:p>
    <w:p w:rsidR="008E63AF" w:rsidRPr="00FE69BE" w:rsidRDefault="008E63AF" w:rsidP="008E63AF">
      <w:pPr>
        <w:ind w:firstLine="720"/>
      </w:pPr>
      <w:r>
        <w:t>8</w:t>
      </w:r>
      <w:r w:rsidRPr="00FE69BE">
        <w:t>. Размер социальной выплаты составляет:</w:t>
      </w:r>
    </w:p>
    <w:p w:rsidR="008E63AF" w:rsidRPr="00FE69BE" w:rsidRDefault="008E63AF" w:rsidP="008E63AF">
      <w:pPr>
        <w:ind w:firstLine="720"/>
      </w:pPr>
      <w:r w:rsidRPr="00FE69BE">
        <w:t xml:space="preserve">30 процентов расчетной (средней) стоимости жилья, определяемой в соответствии с требованиями </w:t>
      </w:r>
      <w:r>
        <w:t>настоящих Правил</w:t>
      </w:r>
      <w:r w:rsidRPr="00FE69BE">
        <w:t>, - для молодых семей, не имеющих детей;</w:t>
      </w:r>
    </w:p>
    <w:p w:rsidR="008E63AF" w:rsidRPr="00FE69BE" w:rsidRDefault="008E63AF" w:rsidP="008E63AF">
      <w:pPr>
        <w:ind w:firstLine="720"/>
      </w:pPr>
      <w:r w:rsidRPr="00FE69BE">
        <w:t xml:space="preserve">35 процентов расчетной (средней) стоимости жилья, определяемой в соответствии с требованиями </w:t>
      </w:r>
      <w:r>
        <w:t>настоящих Правил</w:t>
      </w:r>
      <w:r w:rsidRPr="00FE69BE">
        <w:t>, - для молодых семей, имеющих 1 ребенка и более, а также для неполных молодых семей, состоящих из 1 молодого родителя и 1 ребенка и более.</w:t>
      </w:r>
    </w:p>
    <w:p w:rsidR="008E63AF" w:rsidRPr="00FE69BE" w:rsidRDefault="008E63AF" w:rsidP="008E63AF">
      <w:pPr>
        <w:ind w:firstLine="720"/>
      </w:pPr>
      <w:r>
        <w:t>9</w:t>
      </w:r>
      <w:r w:rsidRPr="00FE69BE">
        <w:t xml:space="preserve">. В случае использования социальной выплаты для погашения долга по кредитам размер социальной выплаты устанавливается в соответствии с условиями </w:t>
      </w:r>
      <w:r>
        <w:t xml:space="preserve"> </w:t>
      </w:r>
      <w:r w:rsidRPr="00FE69BE">
        <w:t>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E63AF" w:rsidRPr="00FE69BE" w:rsidRDefault="008E63AF" w:rsidP="008E63AF">
      <w:pPr>
        <w:ind w:firstLine="720"/>
      </w:pPr>
      <w:r w:rsidRPr="00FE69BE">
        <w:lastRenderedPageBreak/>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программы и ограничивается суммой остатка задолженности по выплате остатка пая.</w:t>
      </w:r>
    </w:p>
    <w:p w:rsidR="008E63AF" w:rsidRPr="00FE69BE" w:rsidRDefault="008E63AF" w:rsidP="008E63AF">
      <w:pPr>
        <w:ind w:firstLine="720"/>
      </w:pPr>
      <w:r>
        <w:t>10</w:t>
      </w:r>
      <w:r w:rsidRPr="00FE69BE">
        <w:t>.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8E63AF" w:rsidRPr="00FE69BE" w:rsidRDefault="008E63AF" w:rsidP="008E63AF">
      <w:pPr>
        <w:ind w:firstLine="720"/>
      </w:pPr>
      <w:r w:rsidRPr="00FE69BE">
        <w:t>1</w:t>
      </w:r>
      <w:r>
        <w:t>1</w:t>
      </w:r>
      <w:r w:rsidRPr="00FE69BE">
        <w:t>. 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Забайкальского края, федеральными органами исполнительной власти персональных данных о членах молодой семьи.</w:t>
      </w:r>
    </w:p>
    <w:p w:rsidR="008E63AF" w:rsidRPr="00FE69BE" w:rsidRDefault="008E63AF" w:rsidP="008E63AF">
      <w:pPr>
        <w:ind w:firstLine="720"/>
      </w:pPr>
      <w:r w:rsidRPr="00FE69BE">
        <w:t>Согласие должно быть оформлено в соответствии со статьей 9 Федерального закона "О персональных данных".</w:t>
      </w:r>
    </w:p>
    <w:p w:rsidR="008E63AF" w:rsidRPr="00FE69BE" w:rsidRDefault="008E63AF" w:rsidP="008E63AF">
      <w:pPr>
        <w:ind w:firstLine="720"/>
      </w:pPr>
      <w:r w:rsidRPr="00FE69BE">
        <w:t>1</w:t>
      </w:r>
      <w:r>
        <w:t>2</w:t>
      </w:r>
      <w:r w:rsidRPr="00FE69BE">
        <w:t xml:space="preserve">. Социальная выплата предоставляется органом местного самоуправления, принявшим решение об участии молодой семьи в федеральной </w:t>
      </w:r>
      <w:r>
        <w:t>под</w:t>
      </w:r>
      <w:r w:rsidRPr="00FE69BE">
        <w:t>программе, за счет средств местного бюджета, предусмотренных на реализацию мероприятий федеральной подпрограммы, в том числе за счет субсидий из краевого бюджета, включая средства, поступившие из федерального бюджета на софинансирование мероприятий подпрограммы.</w:t>
      </w:r>
    </w:p>
    <w:p w:rsidR="008E63AF" w:rsidRPr="00252757" w:rsidRDefault="008E63AF" w:rsidP="008E63AF">
      <w:pPr>
        <w:pStyle w:val="ConsPlusNormal"/>
        <w:spacing w:line="360" w:lineRule="atLeast"/>
        <w:ind w:firstLine="709"/>
        <w:jc w:val="both"/>
        <w:rPr>
          <w:rFonts w:ascii="Times New Roman" w:hAnsi="Times New Roman" w:cs="Times New Roman"/>
          <w:sz w:val="28"/>
          <w:szCs w:val="28"/>
        </w:rPr>
      </w:pPr>
      <w:r>
        <w:t xml:space="preserve">  </w:t>
      </w:r>
      <w:r w:rsidRPr="00D818F1">
        <w:rPr>
          <w:rFonts w:ascii="Times New Roman" w:hAnsi="Times New Roman" w:cs="Times New Roman"/>
          <w:sz w:val="28"/>
          <w:szCs w:val="28"/>
        </w:rPr>
        <w:t>1</w:t>
      </w:r>
      <w:r>
        <w:rPr>
          <w:rFonts w:ascii="Times New Roman" w:hAnsi="Times New Roman" w:cs="Times New Roman"/>
          <w:sz w:val="28"/>
          <w:szCs w:val="28"/>
        </w:rPr>
        <w:t>3</w:t>
      </w:r>
      <w:r w:rsidRPr="00D818F1">
        <w:rPr>
          <w:rFonts w:ascii="Times New Roman" w:hAnsi="Times New Roman" w:cs="Times New Roman"/>
          <w:sz w:val="28"/>
          <w:szCs w:val="28"/>
        </w:rPr>
        <w:t>.</w:t>
      </w:r>
      <w:r>
        <w:t xml:space="preserve">  </w:t>
      </w:r>
      <w:r w:rsidRPr="00252757">
        <w:rPr>
          <w:rFonts w:ascii="Times New Roman" w:hAnsi="Times New Roman" w:cs="Times New Roman"/>
          <w:sz w:val="28"/>
          <w:szCs w:val="28"/>
        </w:rPr>
        <w:t xml:space="preserve">Для участия в программе молодая семья подает </w:t>
      </w:r>
      <w:r w:rsidR="008332C9">
        <w:rPr>
          <w:rFonts w:ascii="Times New Roman" w:hAnsi="Times New Roman" w:cs="Times New Roman"/>
          <w:sz w:val="28"/>
          <w:szCs w:val="28"/>
        </w:rPr>
        <w:t xml:space="preserve"> заказчику программы</w:t>
      </w:r>
      <w:r>
        <w:rPr>
          <w:rFonts w:ascii="Times New Roman" w:hAnsi="Times New Roman" w:cs="Times New Roman"/>
          <w:sz w:val="28"/>
          <w:szCs w:val="28"/>
        </w:rPr>
        <w:t xml:space="preserve"> </w:t>
      </w:r>
      <w:r w:rsidRPr="00252757">
        <w:rPr>
          <w:rFonts w:ascii="Times New Roman" w:hAnsi="Times New Roman" w:cs="Times New Roman"/>
          <w:sz w:val="28"/>
          <w:szCs w:val="28"/>
        </w:rPr>
        <w:t>следующие документы:</w:t>
      </w:r>
    </w:p>
    <w:p w:rsidR="008E63AF" w:rsidRPr="00252757" w:rsidRDefault="008E63AF" w:rsidP="008E63A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 </w:t>
      </w:r>
      <w:r w:rsidRPr="00252757">
        <w:rPr>
          <w:rFonts w:ascii="Times New Roman" w:hAnsi="Times New Roman" w:cs="Times New Roman"/>
          <w:sz w:val="28"/>
          <w:szCs w:val="28"/>
        </w:rPr>
        <w:t xml:space="preserve">заявление по </w:t>
      </w:r>
      <w:r>
        <w:rPr>
          <w:rFonts w:ascii="Times New Roman" w:hAnsi="Times New Roman" w:cs="Times New Roman"/>
          <w:sz w:val="28"/>
          <w:szCs w:val="28"/>
        </w:rPr>
        <w:t>установленной форме, в 2 </w:t>
      </w:r>
      <w:r w:rsidRPr="00252757">
        <w:rPr>
          <w:rFonts w:ascii="Times New Roman" w:hAnsi="Times New Roman" w:cs="Times New Roman"/>
          <w:sz w:val="28"/>
          <w:szCs w:val="28"/>
        </w:rPr>
        <w:t>экземплярах (один экземпляр возвращается заявителю с указанием даты принятия заявления и приложенных к нему документов);</w:t>
      </w:r>
    </w:p>
    <w:p w:rsidR="008E63AF" w:rsidRPr="00252757" w:rsidRDefault="008E63AF" w:rsidP="008E63A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б) копия документов, удостоверяющих</w:t>
      </w:r>
      <w:r w:rsidRPr="00252757">
        <w:rPr>
          <w:rFonts w:ascii="Times New Roman" w:hAnsi="Times New Roman" w:cs="Times New Roman"/>
          <w:sz w:val="28"/>
          <w:szCs w:val="28"/>
        </w:rPr>
        <w:t xml:space="preserve"> личность каждого члена семьи;</w:t>
      </w:r>
    </w:p>
    <w:p w:rsidR="008E63AF" w:rsidRPr="00252757" w:rsidRDefault="008E63AF" w:rsidP="008E63A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копия</w:t>
      </w:r>
      <w:r w:rsidRPr="00252757">
        <w:rPr>
          <w:rFonts w:ascii="Times New Roman" w:hAnsi="Times New Roman" w:cs="Times New Roman"/>
          <w:sz w:val="28"/>
          <w:szCs w:val="28"/>
        </w:rPr>
        <w:t xml:space="preserve"> свидетельства о браке (на неполную семью не распространяется);</w:t>
      </w:r>
    </w:p>
    <w:p w:rsidR="008E63AF" w:rsidRPr="00252757" w:rsidRDefault="008E63AF" w:rsidP="008E63A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г) </w:t>
      </w:r>
      <w:r w:rsidRPr="00252757">
        <w:rPr>
          <w:rFonts w:ascii="Times New Roman" w:hAnsi="Times New Roman" w:cs="Times New Roman"/>
          <w:sz w:val="28"/>
          <w:szCs w:val="28"/>
        </w:rPr>
        <w:t>документ, подтверждающий признание молодой семьи</w:t>
      </w:r>
      <w:r>
        <w:rPr>
          <w:rFonts w:ascii="Times New Roman" w:hAnsi="Times New Roman" w:cs="Times New Roman"/>
          <w:sz w:val="28"/>
          <w:szCs w:val="28"/>
        </w:rPr>
        <w:t xml:space="preserve"> нуждающейся в жилых помещениях</w:t>
      </w:r>
      <w:r w:rsidRPr="00252757">
        <w:rPr>
          <w:rFonts w:ascii="Times New Roman" w:hAnsi="Times New Roman" w:cs="Times New Roman"/>
          <w:sz w:val="28"/>
          <w:szCs w:val="28"/>
        </w:rPr>
        <w:t>;</w:t>
      </w:r>
    </w:p>
    <w:p w:rsidR="008E63AF" w:rsidRPr="00252757" w:rsidRDefault="008E63AF" w:rsidP="008E63A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д) </w:t>
      </w:r>
      <w:r w:rsidRPr="00252757">
        <w:rPr>
          <w:rFonts w:ascii="Times New Roman" w:hAnsi="Times New Roman" w:cs="Times New Roman"/>
          <w:sz w:val="28"/>
          <w:szCs w:val="28"/>
        </w:rPr>
        <w:t xml:space="preserve">документы, подтверждающие признание молодой семьи </w:t>
      </w:r>
      <w:r>
        <w:rPr>
          <w:rFonts w:ascii="Times New Roman" w:hAnsi="Times New Roman" w:cs="Times New Roman"/>
          <w:sz w:val="28"/>
          <w:szCs w:val="28"/>
        </w:rPr>
        <w:t xml:space="preserve">как семьи, </w:t>
      </w:r>
      <w:r w:rsidRPr="00252757">
        <w:rPr>
          <w:rFonts w:ascii="Times New Roman" w:hAnsi="Times New Roman" w:cs="Times New Roman"/>
          <w:sz w:val="28"/>
          <w:szCs w:val="28"/>
        </w:rPr>
        <w:t>имеющей доходы, позволяющие получить кредит, либо иные денежные средства для оплаты расчетной (средней) стоимости жилья в части, превышающей размер предос</w:t>
      </w:r>
      <w:r>
        <w:rPr>
          <w:rFonts w:ascii="Times New Roman" w:hAnsi="Times New Roman" w:cs="Times New Roman"/>
          <w:sz w:val="28"/>
          <w:szCs w:val="28"/>
        </w:rPr>
        <w:t>тавляемой социальной выплаты</w:t>
      </w:r>
      <w:r w:rsidRPr="00252757">
        <w:rPr>
          <w:rFonts w:ascii="Times New Roman" w:hAnsi="Times New Roman" w:cs="Times New Roman"/>
          <w:sz w:val="28"/>
          <w:szCs w:val="28"/>
        </w:rPr>
        <w:t>.</w:t>
      </w:r>
    </w:p>
    <w:p w:rsidR="008E63AF" w:rsidRPr="00252757" w:rsidRDefault="00810B10" w:rsidP="008E63A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Заказчик программы</w:t>
      </w:r>
      <w:r w:rsidR="008E63AF" w:rsidRPr="00252757">
        <w:rPr>
          <w:rFonts w:ascii="Times New Roman" w:hAnsi="Times New Roman" w:cs="Times New Roman"/>
          <w:sz w:val="28"/>
          <w:szCs w:val="28"/>
        </w:rPr>
        <w:t xml:space="preserve"> организует работу по проверке сведений, содержащихся в документах,  и в 10-дневный срок с даты представления этих </w:t>
      </w:r>
      <w:r w:rsidR="008E63AF" w:rsidRPr="00252757">
        <w:rPr>
          <w:rFonts w:ascii="Times New Roman" w:hAnsi="Times New Roman" w:cs="Times New Roman"/>
          <w:sz w:val="28"/>
          <w:szCs w:val="28"/>
        </w:rPr>
        <w:lastRenderedPageBreak/>
        <w:t xml:space="preserve">документов принимает решение о признании либо об отказе в признании молодой семьи участницей </w:t>
      </w:r>
      <w:r w:rsidR="008E63AF">
        <w:rPr>
          <w:rFonts w:ascii="Times New Roman" w:hAnsi="Times New Roman" w:cs="Times New Roman"/>
          <w:sz w:val="28"/>
          <w:szCs w:val="28"/>
        </w:rPr>
        <w:t>под</w:t>
      </w:r>
      <w:r w:rsidR="008E63AF" w:rsidRPr="00252757">
        <w:rPr>
          <w:rFonts w:ascii="Times New Roman" w:hAnsi="Times New Roman" w:cs="Times New Roman"/>
          <w:sz w:val="28"/>
          <w:szCs w:val="28"/>
        </w:rPr>
        <w:t xml:space="preserve">программы. О принятом решении молодая семья письменно уведомляется </w:t>
      </w:r>
      <w:r w:rsidR="008E63AF">
        <w:rPr>
          <w:rFonts w:ascii="Times New Roman" w:hAnsi="Times New Roman" w:cs="Times New Roman"/>
          <w:sz w:val="28"/>
          <w:szCs w:val="28"/>
        </w:rPr>
        <w:t>в 5-дневный срок</w:t>
      </w:r>
      <w:r w:rsidR="008E63AF" w:rsidRPr="00252757">
        <w:rPr>
          <w:rFonts w:ascii="Times New Roman" w:hAnsi="Times New Roman" w:cs="Times New Roman"/>
          <w:sz w:val="28"/>
          <w:szCs w:val="28"/>
        </w:rPr>
        <w:t>.</w:t>
      </w:r>
    </w:p>
    <w:p w:rsidR="008E63AF" w:rsidRPr="00252757" w:rsidRDefault="008E63AF" w:rsidP="008E63A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14. </w:t>
      </w:r>
      <w:r w:rsidRPr="00252757">
        <w:rPr>
          <w:rFonts w:ascii="Times New Roman" w:hAnsi="Times New Roman" w:cs="Times New Roman"/>
          <w:sz w:val="28"/>
          <w:szCs w:val="28"/>
        </w:rPr>
        <w:t>Основаниями для отказа в признании молодой семьи участницей программы являются:</w:t>
      </w:r>
    </w:p>
    <w:p w:rsidR="008E63AF" w:rsidRPr="00252757" w:rsidRDefault="008E63AF" w:rsidP="008E63A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 </w:t>
      </w:r>
      <w:r w:rsidRPr="00252757">
        <w:rPr>
          <w:rFonts w:ascii="Times New Roman" w:hAnsi="Times New Roman" w:cs="Times New Roman"/>
          <w:sz w:val="28"/>
          <w:szCs w:val="28"/>
        </w:rPr>
        <w:t xml:space="preserve">несоответствие молодой семьи требованиям, </w:t>
      </w:r>
      <w:r>
        <w:rPr>
          <w:rFonts w:ascii="Times New Roman" w:hAnsi="Times New Roman" w:cs="Times New Roman"/>
          <w:sz w:val="28"/>
          <w:szCs w:val="28"/>
        </w:rPr>
        <w:t>предусмотренным пунктом 2</w:t>
      </w:r>
      <w:r w:rsidRPr="00252757">
        <w:rPr>
          <w:rFonts w:ascii="Times New Roman" w:hAnsi="Times New Roman" w:cs="Times New Roman"/>
          <w:sz w:val="28"/>
          <w:szCs w:val="28"/>
        </w:rPr>
        <w:t xml:space="preserve"> настоящих Правил;</w:t>
      </w:r>
    </w:p>
    <w:p w:rsidR="008E63AF" w:rsidRPr="00252757" w:rsidRDefault="008E63AF" w:rsidP="008E63A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б) </w:t>
      </w:r>
      <w:r w:rsidRPr="00252757">
        <w:rPr>
          <w:rFonts w:ascii="Times New Roman" w:hAnsi="Times New Roman" w:cs="Times New Roman"/>
          <w:sz w:val="28"/>
          <w:szCs w:val="28"/>
        </w:rPr>
        <w:t xml:space="preserve">непредставление или представление не всех документов, </w:t>
      </w:r>
      <w:r>
        <w:rPr>
          <w:rFonts w:ascii="Times New Roman" w:hAnsi="Times New Roman" w:cs="Times New Roman"/>
          <w:sz w:val="28"/>
          <w:szCs w:val="28"/>
        </w:rPr>
        <w:t>предусмотренных пунктом </w:t>
      </w:r>
      <w:r w:rsidRPr="00252757">
        <w:rPr>
          <w:rFonts w:ascii="Times New Roman" w:hAnsi="Times New Roman" w:cs="Times New Roman"/>
          <w:sz w:val="28"/>
          <w:szCs w:val="28"/>
        </w:rPr>
        <w:t>1</w:t>
      </w:r>
      <w:r>
        <w:rPr>
          <w:rFonts w:ascii="Times New Roman" w:hAnsi="Times New Roman" w:cs="Times New Roman"/>
          <w:sz w:val="28"/>
          <w:szCs w:val="28"/>
        </w:rPr>
        <w:t>2</w:t>
      </w:r>
      <w:r w:rsidRPr="00252757">
        <w:rPr>
          <w:rFonts w:ascii="Times New Roman" w:hAnsi="Times New Roman" w:cs="Times New Roman"/>
          <w:sz w:val="28"/>
          <w:szCs w:val="28"/>
        </w:rPr>
        <w:t xml:space="preserve"> настоящих Правил;</w:t>
      </w:r>
    </w:p>
    <w:p w:rsidR="008E63AF" w:rsidRPr="00252757" w:rsidRDefault="008E63AF" w:rsidP="008E63A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w:t>
      </w:r>
      <w:r w:rsidRPr="00252757">
        <w:rPr>
          <w:rFonts w:ascii="Times New Roman" w:hAnsi="Times New Roman" w:cs="Times New Roman"/>
          <w:sz w:val="28"/>
          <w:szCs w:val="28"/>
        </w:rPr>
        <w:t>недостоверность сведений, содержащихся в представленных документах;</w:t>
      </w:r>
    </w:p>
    <w:p w:rsidR="008E63AF" w:rsidRPr="00252757" w:rsidRDefault="008E63AF" w:rsidP="008E63A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г) </w:t>
      </w:r>
      <w:r w:rsidRPr="00252757">
        <w:rPr>
          <w:rFonts w:ascii="Times New Roman" w:hAnsi="Times New Roman" w:cs="Times New Roman"/>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8E63AF" w:rsidRDefault="008E63AF" w:rsidP="008E63AF">
      <w:pPr>
        <w:autoSpaceDE w:val="0"/>
        <w:autoSpaceDN w:val="0"/>
        <w:adjustRightInd w:val="0"/>
        <w:ind w:firstLine="0"/>
      </w:pPr>
      <w:r>
        <w:t xml:space="preserve">           15. </w:t>
      </w:r>
      <w:r w:rsidRPr="00252757">
        <w:t xml:space="preserve">Повторное обращение с заявлением об участии в </w:t>
      </w:r>
      <w:r>
        <w:t>под</w:t>
      </w:r>
      <w:r w:rsidRPr="00252757">
        <w:t>программе допускается после устранения оснований для отказа</w:t>
      </w:r>
      <w:r>
        <w:t>.</w:t>
      </w:r>
    </w:p>
    <w:p w:rsidR="006A0B78" w:rsidRPr="00252757" w:rsidRDefault="006A0B78" w:rsidP="006A0B78">
      <w:pPr>
        <w:pStyle w:val="ConsPlusNormal"/>
        <w:spacing w:line="360" w:lineRule="atLeast"/>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sidRPr="006A0B78">
        <w:rPr>
          <w:rFonts w:ascii="Times New Roman" w:hAnsi="Times New Roman" w:cs="Times New Roman"/>
          <w:bCs/>
          <w:color w:val="000000"/>
          <w:sz w:val="28"/>
          <w:szCs w:val="28"/>
        </w:rPr>
        <w:t>16.</w:t>
      </w:r>
      <w:r>
        <w:rPr>
          <w:rFonts w:ascii="Times New Roman" w:hAnsi="Times New Roman" w:cs="Times New Roman"/>
          <w:sz w:val="28"/>
          <w:szCs w:val="28"/>
        </w:rPr>
        <w:t> </w:t>
      </w:r>
      <w:r w:rsidR="000A2C9B">
        <w:rPr>
          <w:rFonts w:ascii="Times New Roman" w:hAnsi="Times New Roman" w:cs="Times New Roman"/>
          <w:sz w:val="28"/>
          <w:szCs w:val="28"/>
        </w:rPr>
        <w:t>Заказчик программы</w:t>
      </w:r>
      <w:r>
        <w:rPr>
          <w:rFonts w:ascii="Times New Roman" w:hAnsi="Times New Roman" w:cs="Times New Roman"/>
          <w:sz w:val="28"/>
          <w:szCs w:val="28"/>
        </w:rPr>
        <w:t xml:space="preserve">  </w:t>
      </w:r>
      <w:r w:rsidRPr="00252757">
        <w:rPr>
          <w:rFonts w:ascii="Times New Roman" w:hAnsi="Times New Roman" w:cs="Times New Roman"/>
          <w:sz w:val="28"/>
          <w:szCs w:val="28"/>
        </w:rPr>
        <w:t xml:space="preserve">для участия в </w:t>
      </w:r>
      <w:r w:rsidRPr="00AC6B07">
        <w:rPr>
          <w:rFonts w:ascii="Times New Roman" w:hAnsi="Times New Roman" w:cs="Times New Roman"/>
          <w:sz w:val="28"/>
          <w:szCs w:val="28"/>
        </w:rPr>
        <w:t>подпрограмме, до 1 сентября</w:t>
      </w:r>
      <w:r>
        <w:rPr>
          <w:rFonts w:ascii="Times New Roman" w:hAnsi="Times New Roman" w:cs="Times New Roman"/>
          <w:sz w:val="28"/>
          <w:szCs w:val="28"/>
        </w:rPr>
        <w:t xml:space="preserve"> год</w:t>
      </w:r>
      <w:r w:rsidRPr="00252757">
        <w:rPr>
          <w:rFonts w:ascii="Times New Roman" w:hAnsi="Times New Roman" w:cs="Times New Roman"/>
          <w:sz w:val="28"/>
          <w:szCs w:val="28"/>
        </w:rPr>
        <w:t>а, предшествующего планируемому,</w:t>
      </w:r>
      <w:r>
        <w:rPr>
          <w:rFonts w:ascii="Times New Roman" w:hAnsi="Times New Roman" w:cs="Times New Roman"/>
          <w:sz w:val="28"/>
          <w:szCs w:val="28"/>
        </w:rPr>
        <w:t xml:space="preserve"> формирует списки молодых семей -</w:t>
      </w:r>
      <w:r w:rsidRPr="00252757">
        <w:rPr>
          <w:rFonts w:ascii="Times New Roman" w:hAnsi="Times New Roman" w:cs="Times New Roman"/>
          <w:sz w:val="28"/>
          <w:szCs w:val="28"/>
        </w:rPr>
        <w:t>участников подпрограммы, изъявивших желание получить социальную выплату в планируемом</w:t>
      </w:r>
      <w:r>
        <w:rPr>
          <w:rFonts w:ascii="Times New Roman" w:hAnsi="Times New Roman" w:cs="Times New Roman"/>
          <w:sz w:val="28"/>
          <w:szCs w:val="28"/>
        </w:rPr>
        <w:t xml:space="preserve"> году, и представляет </w:t>
      </w:r>
      <w:r w:rsidR="00251C29">
        <w:rPr>
          <w:rFonts w:ascii="Times New Roman" w:hAnsi="Times New Roman" w:cs="Times New Roman"/>
          <w:sz w:val="28"/>
          <w:szCs w:val="28"/>
        </w:rPr>
        <w:t>их</w:t>
      </w:r>
      <w:r>
        <w:rPr>
          <w:rFonts w:ascii="Times New Roman" w:hAnsi="Times New Roman" w:cs="Times New Roman"/>
          <w:sz w:val="28"/>
          <w:szCs w:val="28"/>
        </w:rPr>
        <w:t xml:space="preserve"> в Министерство</w:t>
      </w:r>
      <w:r w:rsidR="00251C29">
        <w:rPr>
          <w:rFonts w:ascii="Times New Roman" w:hAnsi="Times New Roman" w:cs="Times New Roman"/>
          <w:sz w:val="28"/>
          <w:szCs w:val="28"/>
        </w:rPr>
        <w:t xml:space="preserve"> территориального развития Забайкальского края на бумажном носителе и в электронном виде</w:t>
      </w:r>
      <w:r w:rsidRPr="00252757">
        <w:rPr>
          <w:rFonts w:ascii="Times New Roman" w:hAnsi="Times New Roman" w:cs="Times New Roman"/>
          <w:sz w:val="28"/>
          <w:szCs w:val="28"/>
        </w:rPr>
        <w:t>.</w:t>
      </w:r>
    </w:p>
    <w:p w:rsidR="00251C29" w:rsidRDefault="006A0B78" w:rsidP="006A0B78">
      <w:pPr>
        <w:pStyle w:val="ConsPlusNormal"/>
        <w:spacing w:line="360" w:lineRule="atLeast"/>
        <w:jc w:val="both"/>
        <w:rPr>
          <w:rFonts w:ascii="Times New Roman" w:hAnsi="Times New Roman" w:cs="Times New Roman"/>
          <w:sz w:val="28"/>
          <w:szCs w:val="28"/>
        </w:rPr>
      </w:pPr>
      <w:r>
        <w:rPr>
          <w:rFonts w:ascii="Times New Roman" w:hAnsi="Times New Roman" w:cs="Times New Roman"/>
          <w:sz w:val="28"/>
          <w:szCs w:val="28"/>
        </w:rPr>
        <w:t xml:space="preserve">           17. </w:t>
      </w:r>
      <w:r w:rsidRPr="00252757">
        <w:rPr>
          <w:rFonts w:ascii="Times New Roman" w:hAnsi="Times New Roman" w:cs="Times New Roman"/>
          <w:sz w:val="28"/>
          <w:szCs w:val="28"/>
        </w:rPr>
        <w:t>Порядок формирования списка молодых семей - участников подпрограммы, изъявивших желание получить социальную выплату в планируемом</w:t>
      </w:r>
      <w:r>
        <w:rPr>
          <w:rFonts w:ascii="Times New Roman" w:hAnsi="Times New Roman" w:cs="Times New Roman"/>
          <w:sz w:val="28"/>
          <w:szCs w:val="28"/>
        </w:rPr>
        <w:t> год</w:t>
      </w:r>
      <w:r w:rsidR="00A26C52">
        <w:rPr>
          <w:rFonts w:ascii="Times New Roman" w:hAnsi="Times New Roman" w:cs="Times New Roman"/>
          <w:sz w:val="28"/>
          <w:szCs w:val="28"/>
        </w:rPr>
        <w:t>у, и</w:t>
      </w:r>
      <w:r w:rsidRPr="00252757">
        <w:rPr>
          <w:rFonts w:ascii="Times New Roman" w:hAnsi="Times New Roman" w:cs="Times New Roman"/>
          <w:sz w:val="28"/>
          <w:szCs w:val="28"/>
        </w:rPr>
        <w:t xml:space="preserve"> форм</w:t>
      </w:r>
      <w:r w:rsidR="00A26C52">
        <w:rPr>
          <w:rFonts w:ascii="Times New Roman" w:hAnsi="Times New Roman" w:cs="Times New Roman"/>
          <w:sz w:val="28"/>
          <w:szCs w:val="28"/>
        </w:rPr>
        <w:t xml:space="preserve">а определяется </w:t>
      </w:r>
      <w:r w:rsidR="00251C29">
        <w:rPr>
          <w:rFonts w:ascii="Times New Roman" w:hAnsi="Times New Roman" w:cs="Times New Roman"/>
          <w:sz w:val="28"/>
          <w:szCs w:val="28"/>
        </w:rPr>
        <w:t xml:space="preserve">  Министерством территориального развития Забайкальского края.</w:t>
      </w:r>
    </w:p>
    <w:p w:rsidR="006A0B78" w:rsidRPr="00252757" w:rsidRDefault="00251C29" w:rsidP="006A0B78">
      <w:pPr>
        <w:pStyle w:val="ConsPlusNormal"/>
        <w:spacing w:line="3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6A0B78" w:rsidRPr="00252757">
        <w:rPr>
          <w:rFonts w:ascii="Times New Roman" w:hAnsi="Times New Roman" w:cs="Times New Roman"/>
          <w:sz w:val="28"/>
          <w:szCs w:val="28"/>
        </w:rPr>
        <w:t xml:space="preserve"> В первую очередь в  списки включаются молодые семьи - участники подпрограммы, поставленные на учет в качестве нуждающихся в </w:t>
      </w:r>
      <w:r w:rsidR="006A0B78">
        <w:rPr>
          <w:rFonts w:ascii="Times New Roman" w:hAnsi="Times New Roman" w:cs="Times New Roman"/>
          <w:sz w:val="28"/>
          <w:szCs w:val="28"/>
        </w:rPr>
        <w:t>улучшении жилищных условий до 1 </w:t>
      </w:r>
      <w:r w:rsidR="006A0B78" w:rsidRPr="00252757">
        <w:rPr>
          <w:rFonts w:ascii="Times New Roman" w:hAnsi="Times New Roman" w:cs="Times New Roman"/>
          <w:sz w:val="28"/>
          <w:szCs w:val="28"/>
        </w:rPr>
        <w:t>марта 2005</w:t>
      </w:r>
      <w:r w:rsidR="006A0B78">
        <w:rPr>
          <w:rFonts w:ascii="Times New Roman" w:hAnsi="Times New Roman" w:cs="Times New Roman"/>
          <w:sz w:val="28"/>
          <w:szCs w:val="28"/>
        </w:rPr>
        <w:t> г.</w:t>
      </w:r>
      <w:r>
        <w:rPr>
          <w:rFonts w:ascii="Times New Roman" w:hAnsi="Times New Roman" w:cs="Times New Roman"/>
          <w:sz w:val="28"/>
          <w:szCs w:val="28"/>
        </w:rPr>
        <w:t>, а также молодые семьи, имеющие 3 и более детей.</w:t>
      </w:r>
    </w:p>
    <w:p w:rsidR="006A0B78" w:rsidRPr="00252757" w:rsidRDefault="00436C6C"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18</w:t>
      </w:r>
      <w:r w:rsidR="006A0B78">
        <w:rPr>
          <w:rFonts w:ascii="Times New Roman" w:hAnsi="Times New Roman" w:cs="Times New Roman"/>
          <w:sz w:val="28"/>
          <w:szCs w:val="28"/>
        </w:rPr>
        <w:t>. </w:t>
      </w:r>
      <w:r w:rsidR="006A0B78" w:rsidRPr="00252757">
        <w:rPr>
          <w:rFonts w:ascii="Times New Roman" w:hAnsi="Times New Roman" w:cs="Times New Roman"/>
          <w:sz w:val="28"/>
          <w:szCs w:val="28"/>
        </w:rPr>
        <w:t>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w:t>
      </w:r>
      <w:r w:rsidR="006A0B78">
        <w:rPr>
          <w:rFonts w:ascii="Times New Roman" w:hAnsi="Times New Roman" w:cs="Times New Roman"/>
          <w:sz w:val="28"/>
          <w:szCs w:val="28"/>
        </w:rPr>
        <w:t> год</w:t>
      </w:r>
      <w:r w:rsidR="006A0B78" w:rsidRPr="00252757">
        <w:rPr>
          <w:rFonts w:ascii="Times New Roman" w:hAnsi="Times New Roman" w:cs="Times New Roman"/>
          <w:sz w:val="28"/>
          <w:szCs w:val="28"/>
        </w:rPr>
        <w:t>у, поступивших от органов местного самоуправления, и с учетом средств, которые планируется выделить на софинансирование мероприятий подпрограммы из бюджета субъекта Российской Федерации и (или) местных бюджетов на соответствующий</w:t>
      </w:r>
      <w:r w:rsidR="006A0B78">
        <w:rPr>
          <w:rFonts w:ascii="Times New Roman" w:hAnsi="Times New Roman" w:cs="Times New Roman"/>
          <w:sz w:val="28"/>
          <w:szCs w:val="28"/>
        </w:rPr>
        <w:t> год</w:t>
      </w:r>
      <w:r w:rsidR="006A0B78" w:rsidRPr="00252757">
        <w:rPr>
          <w:rFonts w:ascii="Times New Roman" w:hAnsi="Times New Roman" w:cs="Times New Roman"/>
          <w:sz w:val="28"/>
          <w:szCs w:val="28"/>
        </w:rPr>
        <w:t>,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w:t>
      </w:r>
      <w:r w:rsidR="006A0B78">
        <w:rPr>
          <w:rFonts w:ascii="Times New Roman" w:hAnsi="Times New Roman" w:cs="Times New Roman"/>
          <w:sz w:val="28"/>
          <w:szCs w:val="28"/>
        </w:rPr>
        <w:t>ймы, с учетом указанных средств</w:t>
      </w:r>
      <w:r w:rsidR="006A0B78" w:rsidRPr="00252757">
        <w:rPr>
          <w:rFonts w:ascii="Times New Roman" w:hAnsi="Times New Roman" w:cs="Times New Roman"/>
          <w:sz w:val="28"/>
          <w:szCs w:val="28"/>
        </w:rPr>
        <w:t xml:space="preserve"> формирует и утверждает сводный список молодых семей - </w:t>
      </w:r>
      <w:r w:rsidR="006A0B78" w:rsidRPr="00252757">
        <w:rPr>
          <w:rFonts w:ascii="Times New Roman" w:hAnsi="Times New Roman" w:cs="Times New Roman"/>
          <w:sz w:val="28"/>
          <w:szCs w:val="28"/>
        </w:rPr>
        <w:lastRenderedPageBreak/>
        <w:t>участников подпрограммы, изъявивших желание получить социальную выплату в планируемом</w:t>
      </w:r>
      <w:r w:rsidR="006A0B78">
        <w:rPr>
          <w:rFonts w:ascii="Times New Roman" w:hAnsi="Times New Roman" w:cs="Times New Roman"/>
          <w:sz w:val="28"/>
          <w:szCs w:val="28"/>
        </w:rPr>
        <w:t> год</w:t>
      </w:r>
      <w:r w:rsidR="006A0B78" w:rsidRPr="00252757">
        <w:rPr>
          <w:rFonts w:ascii="Times New Roman" w:hAnsi="Times New Roman" w:cs="Times New Roman"/>
          <w:sz w:val="28"/>
          <w:szCs w:val="28"/>
        </w:rPr>
        <w:t>у (далее - сводный список)</w:t>
      </w:r>
      <w:r w:rsidR="00A26C52">
        <w:rPr>
          <w:rFonts w:ascii="Times New Roman" w:hAnsi="Times New Roman" w:cs="Times New Roman"/>
          <w:sz w:val="28"/>
          <w:szCs w:val="28"/>
        </w:rPr>
        <w:t xml:space="preserve"> </w:t>
      </w:r>
      <w:r w:rsidR="006A0B78" w:rsidRPr="00252757">
        <w:rPr>
          <w:rFonts w:ascii="Times New Roman" w:hAnsi="Times New Roman" w:cs="Times New Roman"/>
          <w:sz w:val="28"/>
          <w:szCs w:val="28"/>
        </w:rPr>
        <w:t>утвержд</w:t>
      </w:r>
      <w:r w:rsidR="00A26C52">
        <w:rPr>
          <w:rFonts w:ascii="Times New Roman" w:hAnsi="Times New Roman" w:cs="Times New Roman"/>
          <w:sz w:val="28"/>
          <w:szCs w:val="28"/>
        </w:rPr>
        <w:t>енный постановлением Правительства Российской Федерации от 17 декабря 2010года № 1050</w:t>
      </w:r>
      <w:r w:rsidR="006A0B78" w:rsidRPr="00252757">
        <w:rPr>
          <w:rFonts w:ascii="Times New Roman" w:hAnsi="Times New Roman" w:cs="Times New Roman"/>
          <w:sz w:val="28"/>
          <w:szCs w:val="28"/>
        </w:rPr>
        <w:t>.</w:t>
      </w:r>
    </w:p>
    <w:p w:rsidR="006A0B78" w:rsidRPr="00252757" w:rsidRDefault="00436C6C"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19</w:t>
      </w:r>
      <w:r w:rsidR="006A0B78">
        <w:rPr>
          <w:rFonts w:ascii="Times New Roman" w:hAnsi="Times New Roman" w:cs="Times New Roman"/>
          <w:sz w:val="28"/>
          <w:szCs w:val="28"/>
        </w:rPr>
        <w:t>. </w:t>
      </w:r>
      <w:r w:rsidR="006A0B78" w:rsidRPr="00252757">
        <w:rPr>
          <w:rFonts w:ascii="Times New Roman" w:hAnsi="Times New Roman" w:cs="Times New Roman"/>
          <w:sz w:val="28"/>
          <w:szCs w:val="28"/>
        </w:rPr>
        <w:t>После определения государственным заказчиком</w:t>
      </w:r>
      <w:r w:rsidR="006A0B78">
        <w:rPr>
          <w:rFonts w:ascii="Times New Roman" w:hAnsi="Times New Roman" w:cs="Times New Roman"/>
          <w:sz w:val="28"/>
          <w:szCs w:val="28"/>
        </w:rPr>
        <w:t xml:space="preserve"> подпрограммы</w:t>
      </w:r>
      <w:r w:rsidR="006A0B78" w:rsidRPr="00252757">
        <w:rPr>
          <w:rFonts w:ascii="Times New Roman" w:hAnsi="Times New Roman" w:cs="Times New Roman"/>
          <w:sz w:val="28"/>
          <w:szCs w:val="28"/>
        </w:rPr>
        <w:t xml:space="preserve"> </w:t>
      </w:r>
      <w:r w:rsidR="006A0B78">
        <w:rPr>
          <w:rFonts w:ascii="Times New Roman" w:hAnsi="Times New Roman" w:cs="Times New Roman"/>
          <w:sz w:val="28"/>
          <w:szCs w:val="28"/>
        </w:rPr>
        <w:t>размера субсидии, предоставляемой</w:t>
      </w:r>
      <w:r w:rsidR="006A0B78" w:rsidRPr="00252757">
        <w:rPr>
          <w:rFonts w:ascii="Times New Roman" w:hAnsi="Times New Roman" w:cs="Times New Roman"/>
          <w:sz w:val="28"/>
          <w:szCs w:val="28"/>
        </w:rPr>
        <w:t xml:space="preserve"> бюджету субъекта Российской Федерации</w:t>
      </w:r>
      <w:r w:rsidR="006A0B78">
        <w:rPr>
          <w:rFonts w:ascii="Times New Roman" w:hAnsi="Times New Roman" w:cs="Times New Roman"/>
          <w:sz w:val="28"/>
          <w:szCs w:val="28"/>
        </w:rPr>
        <w:t xml:space="preserve"> на планируемый (текущий) год</w:t>
      </w:r>
      <w:r w:rsidR="006A0B78" w:rsidRPr="00252757">
        <w:rPr>
          <w:rFonts w:ascii="Times New Roman" w:hAnsi="Times New Roman" w:cs="Times New Roman"/>
          <w:sz w:val="28"/>
          <w:szCs w:val="28"/>
        </w:rPr>
        <w:t>, и доведения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w:t>
      </w:r>
      <w:r w:rsidR="006A0B78">
        <w:rPr>
          <w:rFonts w:ascii="Times New Roman" w:hAnsi="Times New Roman" w:cs="Times New Roman"/>
          <w:sz w:val="28"/>
          <w:szCs w:val="28"/>
        </w:rPr>
        <w:t> год</w:t>
      </w:r>
      <w:r w:rsidR="006A0B78" w:rsidRPr="00252757">
        <w:rPr>
          <w:rFonts w:ascii="Times New Roman" w:hAnsi="Times New Roman" w:cs="Times New Roman"/>
          <w:sz w:val="28"/>
          <w:szCs w:val="28"/>
        </w:rPr>
        <w:t xml:space="preserve"> на софинансирование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w:t>
      </w:r>
      <w:r w:rsidR="006A0B78">
        <w:rPr>
          <w:rFonts w:ascii="Times New Roman" w:hAnsi="Times New Roman" w:cs="Times New Roman"/>
          <w:sz w:val="28"/>
          <w:szCs w:val="28"/>
        </w:rPr>
        <w:t>ймы, с учетом указанных средств</w:t>
      </w:r>
      <w:r w:rsidR="006A0B78" w:rsidRPr="00252757">
        <w:rPr>
          <w:rFonts w:ascii="Times New Roman" w:hAnsi="Times New Roman" w:cs="Times New Roman"/>
          <w:sz w:val="28"/>
          <w:szCs w:val="28"/>
        </w:rPr>
        <w:t xml:space="preserve"> утверждает списки молодых семей - претендентов на получение социальных выплат в соответствующем</w:t>
      </w:r>
      <w:r w:rsidR="006A0B78">
        <w:rPr>
          <w:rFonts w:ascii="Times New Roman" w:hAnsi="Times New Roman" w:cs="Times New Roman"/>
          <w:sz w:val="28"/>
          <w:szCs w:val="28"/>
        </w:rPr>
        <w:t xml:space="preserve"> год</w:t>
      </w:r>
      <w:r w:rsidR="006A0B78" w:rsidRPr="00252757">
        <w:rPr>
          <w:rFonts w:ascii="Times New Roman" w:hAnsi="Times New Roman" w:cs="Times New Roman"/>
          <w:sz w:val="28"/>
          <w:szCs w:val="28"/>
        </w:rPr>
        <w:t>у.</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436C6C">
        <w:rPr>
          <w:rFonts w:ascii="Times New Roman" w:hAnsi="Times New Roman" w:cs="Times New Roman"/>
          <w:sz w:val="28"/>
          <w:szCs w:val="28"/>
        </w:rPr>
        <w:t>0</w:t>
      </w:r>
      <w:r>
        <w:rPr>
          <w:rFonts w:ascii="Times New Roman" w:hAnsi="Times New Roman" w:cs="Times New Roman"/>
          <w:sz w:val="28"/>
          <w:szCs w:val="28"/>
        </w:rPr>
        <w:t xml:space="preserve">. Министерство </w:t>
      </w:r>
      <w:r w:rsidR="00A45C77">
        <w:rPr>
          <w:rFonts w:ascii="Times New Roman" w:hAnsi="Times New Roman" w:cs="Times New Roman"/>
          <w:sz w:val="28"/>
          <w:szCs w:val="28"/>
        </w:rPr>
        <w:t xml:space="preserve">территориального развития Забайкальского края </w:t>
      </w:r>
      <w:r w:rsidRPr="00252757">
        <w:rPr>
          <w:rFonts w:ascii="Times New Roman" w:hAnsi="Times New Roman" w:cs="Times New Roman"/>
          <w:sz w:val="28"/>
          <w:szCs w:val="28"/>
        </w:rPr>
        <w:t>в течение 10</w:t>
      </w:r>
      <w:r>
        <w:rPr>
          <w:rFonts w:ascii="Times New Roman" w:hAnsi="Times New Roman" w:cs="Times New Roman"/>
          <w:sz w:val="28"/>
          <w:szCs w:val="28"/>
        </w:rPr>
        <w:t> </w:t>
      </w:r>
      <w:r w:rsidRPr="00252757">
        <w:rPr>
          <w:rFonts w:ascii="Times New Roman" w:hAnsi="Times New Roman" w:cs="Times New Roman"/>
          <w:sz w:val="28"/>
          <w:szCs w:val="28"/>
        </w:rPr>
        <w:t xml:space="preserve">дней </w:t>
      </w:r>
      <w:r>
        <w:rPr>
          <w:rFonts w:ascii="Times New Roman" w:hAnsi="Times New Roman" w:cs="Times New Roman"/>
          <w:sz w:val="28"/>
          <w:szCs w:val="28"/>
        </w:rPr>
        <w:t xml:space="preserve">с даты утверждения списков молодых семей - претендентов на получение социальных выплат в соответствующем году </w:t>
      </w:r>
      <w:r w:rsidRPr="00252757">
        <w:rPr>
          <w:rFonts w:ascii="Times New Roman" w:hAnsi="Times New Roman" w:cs="Times New Roman"/>
          <w:sz w:val="28"/>
          <w:szCs w:val="28"/>
        </w:rPr>
        <w:t>доводит до</w:t>
      </w:r>
      <w:r>
        <w:rPr>
          <w:rFonts w:ascii="Times New Roman" w:hAnsi="Times New Roman" w:cs="Times New Roman"/>
          <w:sz w:val="28"/>
          <w:szCs w:val="28"/>
        </w:rPr>
        <w:t>  </w:t>
      </w:r>
      <w:r w:rsidRPr="00252757">
        <w:rPr>
          <w:rFonts w:ascii="Times New Roman" w:hAnsi="Times New Roman" w:cs="Times New Roman"/>
          <w:sz w:val="28"/>
          <w:szCs w:val="28"/>
        </w:rPr>
        <w:t xml:space="preserve">органов местного самоуправления </w:t>
      </w:r>
      <w:r>
        <w:rPr>
          <w:rFonts w:ascii="Times New Roman" w:hAnsi="Times New Roman" w:cs="Times New Roman"/>
          <w:sz w:val="28"/>
          <w:szCs w:val="28"/>
        </w:rPr>
        <w:t xml:space="preserve">лимиты бюджетных обязательств, предусмотренных на предоставление субсидий из бюджета Забайкальского края местным бюджетом, и </w:t>
      </w:r>
      <w:r w:rsidRPr="00252757">
        <w:rPr>
          <w:rFonts w:ascii="Times New Roman" w:hAnsi="Times New Roman" w:cs="Times New Roman"/>
          <w:sz w:val="28"/>
          <w:szCs w:val="28"/>
        </w:rPr>
        <w:t>выписки из утвержденного списка молодых семей - претендентов на получение социальных выплат в</w:t>
      </w:r>
      <w:r>
        <w:rPr>
          <w:rFonts w:ascii="Times New Roman" w:hAnsi="Times New Roman" w:cs="Times New Roman"/>
          <w:sz w:val="28"/>
          <w:szCs w:val="28"/>
        </w:rPr>
        <w:t>  </w:t>
      </w:r>
      <w:r w:rsidRPr="00252757">
        <w:rPr>
          <w:rFonts w:ascii="Times New Roman" w:hAnsi="Times New Roman" w:cs="Times New Roman"/>
          <w:sz w:val="28"/>
          <w:szCs w:val="28"/>
        </w:rPr>
        <w:t>соответствующем</w:t>
      </w:r>
      <w:r>
        <w:rPr>
          <w:rFonts w:ascii="Times New Roman" w:hAnsi="Times New Roman" w:cs="Times New Roman"/>
          <w:sz w:val="28"/>
          <w:szCs w:val="28"/>
        </w:rPr>
        <w:t> год</w:t>
      </w:r>
      <w:r w:rsidRPr="00252757">
        <w:rPr>
          <w:rFonts w:ascii="Times New Roman" w:hAnsi="Times New Roman" w:cs="Times New Roman"/>
          <w:sz w:val="28"/>
          <w:szCs w:val="28"/>
        </w:rPr>
        <w:t>у.</w:t>
      </w:r>
    </w:p>
    <w:p w:rsidR="006A0B78" w:rsidRPr="00252757" w:rsidRDefault="001C1089"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Заказчик программы</w:t>
      </w:r>
      <w:r w:rsidR="006A0B78" w:rsidRPr="00252757">
        <w:rPr>
          <w:rFonts w:ascii="Times New Roman" w:hAnsi="Times New Roman" w:cs="Times New Roman"/>
          <w:sz w:val="28"/>
          <w:szCs w:val="28"/>
        </w:rPr>
        <w:t xml:space="preserve"> до</w:t>
      </w:r>
      <w:r w:rsidR="006A0B78">
        <w:rPr>
          <w:rFonts w:ascii="Times New Roman" w:hAnsi="Times New Roman" w:cs="Times New Roman"/>
          <w:sz w:val="28"/>
          <w:szCs w:val="28"/>
        </w:rPr>
        <w:t>водит до сведения молодых семей - </w:t>
      </w:r>
      <w:r w:rsidR="006A0B78" w:rsidRPr="00252757">
        <w:rPr>
          <w:rFonts w:ascii="Times New Roman" w:hAnsi="Times New Roman" w:cs="Times New Roman"/>
          <w:sz w:val="28"/>
          <w:szCs w:val="28"/>
        </w:rPr>
        <w:t>участников подпрограммы, изъявивших желание получить социальную выплату в соответствующем</w:t>
      </w:r>
      <w:r w:rsidR="006A0B78">
        <w:rPr>
          <w:rFonts w:ascii="Times New Roman" w:hAnsi="Times New Roman" w:cs="Times New Roman"/>
          <w:sz w:val="28"/>
          <w:szCs w:val="28"/>
        </w:rPr>
        <w:t> год</w:t>
      </w:r>
      <w:r w:rsidR="006A0B78" w:rsidRPr="00252757">
        <w:rPr>
          <w:rFonts w:ascii="Times New Roman" w:hAnsi="Times New Roman" w:cs="Times New Roman"/>
          <w:sz w:val="28"/>
          <w:szCs w:val="28"/>
        </w:rPr>
        <w:t xml:space="preserve">у, решение </w:t>
      </w:r>
      <w:r w:rsidR="006A0B78">
        <w:rPr>
          <w:rFonts w:ascii="Times New Roman" w:hAnsi="Times New Roman" w:cs="Times New Roman"/>
          <w:sz w:val="28"/>
          <w:szCs w:val="28"/>
        </w:rPr>
        <w:t>Министерства</w:t>
      </w:r>
      <w:r w:rsidR="006A0B78" w:rsidRPr="00252757">
        <w:rPr>
          <w:rFonts w:ascii="Times New Roman" w:hAnsi="Times New Roman" w:cs="Times New Roman"/>
          <w:sz w:val="28"/>
          <w:szCs w:val="28"/>
        </w:rPr>
        <w:t xml:space="preserve"> </w:t>
      </w:r>
      <w:r w:rsidR="00A45C77">
        <w:rPr>
          <w:rFonts w:ascii="Times New Roman" w:hAnsi="Times New Roman" w:cs="Times New Roman"/>
          <w:sz w:val="28"/>
          <w:szCs w:val="28"/>
        </w:rPr>
        <w:t xml:space="preserve">территориального развития Забайкальского края </w:t>
      </w:r>
      <w:r w:rsidR="006A0B78" w:rsidRPr="00252757">
        <w:rPr>
          <w:rFonts w:ascii="Times New Roman" w:hAnsi="Times New Roman" w:cs="Times New Roman"/>
          <w:sz w:val="28"/>
          <w:szCs w:val="28"/>
        </w:rPr>
        <w:t>по вопросу включения их в список молодых семей - претендентов на получение социальных выплат в соответствующем</w:t>
      </w:r>
      <w:r w:rsidR="006A0B78">
        <w:rPr>
          <w:rFonts w:ascii="Times New Roman" w:hAnsi="Times New Roman" w:cs="Times New Roman"/>
          <w:sz w:val="28"/>
          <w:szCs w:val="28"/>
        </w:rPr>
        <w:t> год</w:t>
      </w:r>
      <w:r w:rsidR="006A0B78" w:rsidRPr="00252757">
        <w:rPr>
          <w:rFonts w:ascii="Times New Roman" w:hAnsi="Times New Roman" w:cs="Times New Roman"/>
          <w:sz w:val="28"/>
          <w:szCs w:val="28"/>
        </w:rPr>
        <w:t>у.</w:t>
      </w:r>
    </w:p>
    <w:p w:rsidR="006A0B78" w:rsidRDefault="006A0B78" w:rsidP="006A0B78">
      <w:pPr>
        <w:spacing w:line="360" w:lineRule="atLeast"/>
      </w:pPr>
      <w:r>
        <w:t>2</w:t>
      </w:r>
      <w:r w:rsidR="00436C6C">
        <w:t>1</w:t>
      </w:r>
      <w:r>
        <w:t>. </w:t>
      </w:r>
      <w:r w:rsidR="001C1089">
        <w:t>Заказчик программы</w:t>
      </w:r>
      <w:r>
        <w:t xml:space="preserve"> в течение 5 </w:t>
      </w:r>
      <w:r w:rsidRPr="00252757">
        <w:t>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способом, позволяющим подтвердить факт и дату опов</w:t>
      </w:r>
      <w:r>
        <w:t>ещения, оповещает молодые семьи -</w:t>
      </w:r>
      <w:r w:rsidRPr="00252757">
        <w:t xml:space="preserve"> претендентов на получение социальной выплаты в соответствующем</w:t>
      </w:r>
      <w:r>
        <w:t> год</w:t>
      </w:r>
      <w:r w:rsidRPr="00252757">
        <w:t>у о необходимости представления документов для получе</w:t>
      </w:r>
      <w:r>
        <w:t xml:space="preserve">ния свидетельства, а также разъясняет </w:t>
      </w:r>
      <w:r w:rsidRPr="00252757">
        <w:t>поряд</w:t>
      </w:r>
      <w:r>
        <w:t>о</w:t>
      </w:r>
      <w:r w:rsidRPr="00252757">
        <w:t>к</w:t>
      </w:r>
      <w:r>
        <w:t xml:space="preserve"> и условия</w:t>
      </w:r>
      <w:r w:rsidRPr="00252757">
        <w:t xml:space="preserve"> получения и </w:t>
      </w:r>
      <w:r w:rsidRPr="00252757">
        <w:lastRenderedPageBreak/>
        <w:t>использования социальной выплаты, предоставляемой по этому свидетельству</w:t>
      </w:r>
      <w:r>
        <w:t xml:space="preserve">. </w:t>
      </w:r>
    </w:p>
    <w:p w:rsidR="006A0B78" w:rsidRPr="00252757" w:rsidRDefault="006A0B78" w:rsidP="006A0B78">
      <w:pPr>
        <w:spacing w:line="360" w:lineRule="atLeast"/>
      </w:pPr>
      <w:r>
        <w:t>2</w:t>
      </w:r>
      <w:r w:rsidR="00436C6C">
        <w:t>2</w:t>
      </w:r>
      <w:r>
        <w:t>. В течение 2 </w:t>
      </w:r>
      <w:r w:rsidRPr="00252757">
        <w:t>месяцев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w:t>
      </w:r>
      <w:r>
        <w:t xml:space="preserve"> </w:t>
      </w:r>
      <w:r w:rsidR="00210616">
        <w:t>заказчик программы</w:t>
      </w:r>
      <w:r w:rsidRPr="00252757">
        <w:t xml:space="preserve">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t>Министерством</w:t>
      </w:r>
      <w:r w:rsidR="00A45C77" w:rsidRPr="00A45C77">
        <w:t xml:space="preserve"> </w:t>
      </w:r>
      <w:r w:rsidR="00A45C77">
        <w:t>территориального развития Забайкальского края</w:t>
      </w:r>
      <w:r>
        <w:t>.</w:t>
      </w:r>
    </w:p>
    <w:p w:rsidR="006A0B78" w:rsidRPr="00D265C2" w:rsidRDefault="00D265C2" w:rsidP="006A0B78">
      <w:pPr>
        <w:pStyle w:val="ConsPlusNormal"/>
        <w:spacing w:line="360" w:lineRule="atLeast"/>
        <w:ind w:firstLine="709"/>
        <w:jc w:val="both"/>
        <w:rPr>
          <w:rFonts w:ascii="Times New Roman" w:hAnsi="Times New Roman" w:cs="Times New Roman"/>
          <w:sz w:val="28"/>
          <w:szCs w:val="28"/>
        </w:rPr>
      </w:pPr>
      <w:r w:rsidRPr="00D265C2">
        <w:rPr>
          <w:rFonts w:ascii="Times New Roman" w:hAnsi="Times New Roman" w:cs="Times New Roman"/>
          <w:sz w:val="28"/>
          <w:szCs w:val="28"/>
        </w:rPr>
        <w:t>В случае</w:t>
      </w:r>
      <w:r w:rsidR="000473FA">
        <w:rPr>
          <w:rFonts w:ascii="Times New Roman" w:hAnsi="Times New Roman" w:cs="Times New Roman"/>
          <w:sz w:val="28"/>
          <w:szCs w:val="28"/>
        </w:rPr>
        <w:t xml:space="preserve">, </w:t>
      </w:r>
      <w:r w:rsidRPr="00D265C2">
        <w:rPr>
          <w:rFonts w:ascii="Times New Roman" w:hAnsi="Times New Roman" w:cs="Times New Roman"/>
          <w:sz w:val="28"/>
          <w:szCs w:val="28"/>
        </w:rPr>
        <w:t>если молодые семьи – претенденты на получение социальной выплаты не представили необходимых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 в установленный подпрограммой срок,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правом на получение этой социальной выплаты, Министерство территориального развития Забайкальского края на основании заявки органа местного самоуправления исключает такие семьи  из списков молодых семей – претендентов на получение социальных выплат в планируемом году и вносит изменения в указанные списки. Орган местного самоуправления продолжает предоставлять социальную выплату  молодым семьям - участницам подпрограммы согласно очередности, установленной в выписке из сводного списка молодых семей - участниц подпрограммы, изъявивших желание получить социальную выплату в планируемом году, по муниципальному образованию.</w:t>
      </w:r>
    </w:p>
    <w:p w:rsidR="006A0B78"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634C39">
        <w:rPr>
          <w:rFonts w:ascii="Times New Roman" w:hAnsi="Times New Roman" w:cs="Times New Roman"/>
          <w:sz w:val="28"/>
          <w:szCs w:val="28"/>
        </w:rPr>
        <w:t>3</w:t>
      </w:r>
      <w:r>
        <w:rPr>
          <w:rFonts w:ascii="Times New Roman" w:hAnsi="Times New Roman" w:cs="Times New Roman"/>
          <w:sz w:val="28"/>
          <w:szCs w:val="28"/>
        </w:rPr>
        <w:t>. </w:t>
      </w:r>
      <w:r w:rsidRPr="00252757">
        <w:rPr>
          <w:rFonts w:ascii="Times New Roman" w:hAnsi="Times New Roman" w:cs="Times New Roman"/>
          <w:sz w:val="28"/>
          <w:szCs w:val="28"/>
        </w:rPr>
        <w:t>Для получения свидетельства молодая семья - претендент на получение социальной выплаты в соответствующем</w:t>
      </w:r>
      <w:r>
        <w:rPr>
          <w:rFonts w:ascii="Times New Roman" w:hAnsi="Times New Roman" w:cs="Times New Roman"/>
          <w:sz w:val="28"/>
          <w:szCs w:val="28"/>
        </w:rPr>
        <w:t> году в течение 1 </w:t>
      </w:r>
      <w:r w:rsidRPr="00252757">
        <w:rPr>
          <w:rFonts w:ascii="Times New Roman" w:hAnsi="Times New Roman" w:cs="Times New Roman"/>
          <w:sz w:val="28"/>
          <w:szCs w:val="28"/>
        </w:rPr>
        <w:t>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w:t>
      </w:r>
      <w:r>
        <w:rPr>
          <w:rFonts w:ascii="Times New Roman" w:hAnsi="Times New Roman" w:cs="Times New Roman"/>
          <w:sz w:val="28"/>
          <w:szCs w:val="28"/>
        </w:rPr>
        <w:t>ление о  выдаче свидетельства (в </w:t>
      </w:r>
      <w:r w:rsidRPr="00252757">
        <w:rPr>
          <w:rFonts w:ascii="Times New Roman" w:hAnsi="Times New Roman" w:cs="Times New Roman"/>
          <w:sz w:val="28"/>
          <w:szCs w:val="28"/>
        </w:rPr>
        <w:t xml:space="preserve">произвольной форме) и документы, </w:t>
      </w:r>
      <w:r>
        <w:rPr>
          <w:rFonts w:ascii="Times New Roman" w:hAnsi="Times New Roman" w:cs="Times New Roman"/>
          <w:sz w:val="28"/>
          <w:szCs w:val="28"/>
        </w:rPr>
        <w:t xml:space="preserve">предусмотренные </w:t>
      </w:r>
      <w:r w:rsidRPr="00252757">
        <w:rPr>
          <w:rFonts w:ascii="Times New Roman" w:hAnsi="Times New Roman" w:cs="Times New Roman"/>
          <w:sz w:val="28"/>
          <w:szCs w:val="28"/>
        </w:rPr>
        <w:t>под</w:t>
      </w:r>
      <w:r>
        <w:rPr>
          <w:rFonts w:ascii="Times New Roman" w:hAnsi="Times New Roman" w:cs="Times New Roman"/>
          <w:sz w:val="28"/>
          <w:szCs w:val="28"/>
        </w:rPr>
        <w:t>пунктами "</w:t>
      </w:r>
      <w:r w:rsidRPr="00252757">
        <w:rPr>
          <w:rFonts w:ascii="Times New Roman" w:hAnsi="Times New Roman" w:cs="Times New Roman"/>
          <w:sz w:val="28"/>
          <w:szCs w:val="28"/>
        </w:rPr>
        <w:t>б</w:t>
      </w:r>
      <w:r>
        <w:rPr>
          <w:rFonts w:ascii="Times New Roman" w:hAnsi="Times New Roman" w:cs="Times New Roman"/>
          <w:sz w:val="28"/>
          <w:szCs w:val="28"/>
        </w:rPr>
        <w:t>" </w:t>
      </w:r>
      <w:r w:rsidRPr="00252757">
        <w:rPr>
          <w:rFonts w:ascii="Times New Roman" w:hAnsi="Times New Roman" w:cs="Times New Roman"/>
          <w:sz w:val="28"/>
          <w:szCs w:val="28"/>
        </w:rPr>
        <w:t>-</w:t>
      </w:r>
      <w:r>
        <w:rPr>
          <w:rFonts w:ascii="Times New Roman" w:hAnsi="Times New Roman" w:cs="Times New Roman"/>
          <w:sz w:val="28"/>
          <w:szCs w:val="28"/>
        </w:rPr>
        <w:t> "</w:t>
      </w:r>
      <w:r w:rsidRPr="00252757">
        <w:rPr>
          <w:rFonts w:ascii="Times New Roman" w:hAnsi="Times New Roman" w:cs="Times New Roman"/>
          <w:sz w:val="28"/>
          <w:szCs w:val="28"/>
        </w:rPr>
        <w:t>д</w:t>
      </w:r>
      <w:r>
        <w:rPr>
          <w:rFonts w:ascii="Times New Roman" w:hAnsi="Times New Roman" w:cs="Times New Roman"/>
          <w:sz w:val="28"/>
          <w:szCs w:val="28"/>
        </w:rPr>
        <w:t>"</w:t>
      </w:r>
      <w:r w:rsidRPr="00252757">
        <w:rPr>
          <w:rFonts w:ascii="Times New Roman" w:hAnsi="Times New Roman" w:cs="Times New Roman"/>
          <w:sz w:val="28"/>
          <w:szCs w:val="28"/>
        </w:rPr>
        <w:t xml:space="preserve"> </w:t>
      </w:r>
      <w:r>
        <w:rPr>
          <w:rFonts w:ascii="Times New Roman" w:hAnsi="Times New Roman" w:cs="Times New Roman"/>
          <w:sz w:val="28"/>
          <w:szCs w:val="28"/>
        </w:rPr>
        <w:t>пункта </w:t>
      </w:r>
      <w:r w:rsidRPr="00252757">
        <w:rPr>
          <w:rFonts w:ascii="Times New Roman" w:hAnsi="Times New Roman" w:cs="Times New Roman"/>
          <w:sz w:val="28"/>
          <w:szCs w:val="28"/>
        </w:rPr>
        <w:t>1</w:t>
      </w:r>
      <w:r w:rsidR="00634C39">
        <w:rPr>
          <w:rFonts w:ascii="Times New Roman" w:hAnsi="Times New Roman" w:cs="Times New Roman"/>
          <w:sz w:val="28"/>
          <w:szCs w:val="28"/>
        </w:rPr>
        <w:t>3</w:t>
      </w:r>
      <w:r w:rsidRPr="00252757">
        <w:rPr>
          <w:rFonts w:ascii="Times New Roman" w:hAnsi="Times New Roman" w:cs="Times New Roman"/>
          <w:sz w:val="28"/>
          <w:szCs w:val="28"/>
        </w:rPr>
        <w:t xml:space="preserve"> настоящих Правил.</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6A0B78" w:rsidRPr="00252757" w:rsidRDefault="00210616"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Заказчик программы</w:t>
      </w:r>
      <w:r w:rsidR="006A0B78" w:rsidRPr="00252757">
        <w:rPr>
          <w:rFonts w:ascii="Times New Roman" w:hAnsi="Times New Roman" w:cs="Times New Roman"/>
          <w:sz w:val="28"/>
          <w:szCs w:val="28"/>
        </w:rPr>
        <w:t xml:space="preserve"> организует работу по проверке содержащихся в этих документах сведений.</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lastRenderedPageBreak/>
        <w:t xml:space="preserve">Основаниями для отказа в выдаче свидетельства являются нарушение установленного настоящим </w:t>
      </w:r>
      <w:r>
        <w:rPr>
          <w:rFonts w:ascii="Times New Roman" w:hAnsi="Times New Roman" w:cs="Times New Roman"/>
          <w:sz w:val="28"/>
          <w:szCs w:val="28"/>
        </w:rPr>
        <w:t>пунктом </w:t>
      </w:r>
      <w:r w:rsidRPr="00252757">
        <w:rPr>
          <w:rFonts w:ascii="Times New Roman" w:hAnsi="Times New Roman" w:cs="Times New Roman"/>
          <w:sz w:val="28"/>
          <w:szCs w:val="28"/>
        </w:rPr>
        <w:t>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w:t>
      </w:r>
      <w:r>
        <w:rPr>
          <w:rFonts w:ascii="Times New Roman" w:hAnsi="Times New Roman" w:cs="Times New Roman"/>
          <w:sz w:val="28"/>
          <w:szCs w:val="28"/>
        </w:rPr>
        <w:t>,</w:t>
      </w:r>
      <w:r w:rsidRPr="00252757">
        <w:rPr>
          <w:rFonts w:ascii="Times New Roman" w:hAnsi="Times New Roman" w:cs="Times New Roman"/>
          <w:sz w:val="28"/>
          <w:szCs w:val="28"/>
        </w:rPr>
        <w:t xml:space="preserve"> приобретенного (построенного) с помощью заемных средств</w:t>
      </w:r>
      <w:r>
        <w:rPr>
          <w:rFonts w:ascii="Times New Roman" w:hAnsi="Times New Roman" w:cs="Times New Roman"/>
          <w:sz w:val="28"/>
          <w:szCs w:val="28"/>
        </w:rPr>
        <w:t>,</w:t>
      </w:r>
      <w:r w:rsidRPr="00252757">
        <w:rPr>
          <w:rFonts w:ascii="Times New Roman" w:hAnsi="Times New Roman" w:cs="Times New Roman"/>
          <w:sz w:val="28"/>
          <w:szCs w:val="28"/>
        </w:rPr>
        <w:t xml:space="preserve"> требованиям </w:t>
      </w:r>
      <w:r>
        <w:rPr>
          <w:rFonts w:ascii="Times New Roman" w:hAnsi="Times New Roman" w:cs="Times New Roman"/>
          <w:sz w:val="28"/>
          <w:szCs w:val="28"/>
        </w:rPr>
        <w:t>пункта </w:t>
      </w:r>
      <w:r w:rsidR="00634C39">
        <w:rPr>
          <w:rFonts w:ascii="Times New Roman" w:hAnsi="Times New Roman" w:cs="Times New Roman"/>
          <w:sz w:val="28"/>
          <w:szCs w:val="28"/>
        </w:rPr>
        <w:t>28</w:t>
      </w:r>
      <w:r w:rsidRPr="00252757">
        <w:rPr>
          <w:rFonts w:ascii="Times New Roman" w:hAnsi="Times New Roman" w:cs="Times New Roman"/>
          <w:sz w:val="28"/>
          <w:szCs w:val="28"/>
        </w:rPr>
        <w:t xml:space="preserve"> настоящих Правил. </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634C39">
        <w:rPr>
          <w:rFonts w:ascii="Times New Roman" w:hAnsi="Times New Roman" w:cs="Times New Roman"/>
          <w:sz w:val="28"/>
          <w:szCs w:val="28"/>
        </w:rPr>
        <w:t>4</w:t>
      </w:r>
      <w:r>
        <w:rPr>
          <w:rFonts w:ascii="Times New Roman" w:hAnsi="Times New Roman" w:cs="Times New Roman"/>
          <w:sz w:val="28"/>
          <w:szCs w:val="28"/>
        </w:rPr>
        <w:t>. </w:t>
      </w:r>
      <w:r w:rsidRPr="00252757">
        <w:rPr>
          <w:rFonts w:ascii="Times New Roman" w:hAnsi="Times New Roman" w:cs="Times New Roman"/>
          <w:sz w:val="28"/>
          <w:szCs w:val="28"/>
        </w:rPr>
        <w:t>При возникновении у молодой семьи</w:t>
      </w:r>
      <w:r>
        <w:rPr>
          <w:rFonts w:ascii="Times New Roman" w:hAnsi="Times New Roman" w:cs="Times New Roman"/>
          <w:sz w:val="28"/>
          <w:szCs w:val="28"/>
        </w:rPr>
        <w:t> </w:t>
      </w:r>
      <w:r w:rsidRPr="00252757">
        <w:rPr>
          <w:rFonts w:ascii="Times New Roman" w:hAnsi="Times New Roman" w:cs="Times New Roman"/>
          <w:sz w:val="28"/>
          <w:szCs w:val="28"/>
        </w:rPr>
        <w:t>-</w:t>
      </w:r>
      <w:r>
        <w:rPr>
          <w:rFonts w:ascii="Times New Roman" w:hAnsi="Times New Roman" w:cs="Times New Roman"/>
          <w:sz w:val="28"/>
          <w:szCs w:val="28"/>
        </w:rPr>
        <w:t> </w:t>
      </w:r>
      <w:r w:rsidRPr="00252757">
        <w:rPr>
          <w:rFonts w:ascii="Times New Roman" w:hAnsi="Times New Roman" w:cs="Times New Roman"/>
          <w:sz w:val="28"/>
          <w:szCs w:val="28"/>
        </w:rPr>
        <w:t xml:space="preserve">участницы подпрограммы обстоятельств, потребовавших замены выданного свидетельства, молодая семья представляет  </w:t>
      </w:r>
      <w:r w:rsidR="00FB6412">
        <w:rPr>
          <w:rFonts w:ascii="Times New Roman" w:hAnsi="Times New Roman" w:cs="Times New Roman"/>
          <w:sz w:val="28"/>
          <w:szCs w:val="28"/>
        </w:rPr>
        <w:t>заказчику программы</w:t>
      </w:r>
      <w:r w:rsidRPr="00252757">
        <w:rPr>
          <w:rFonts w:ascii="Times New Roman" w:hAnsi="Times New Roman" w:cs="Times New Roman"/>
          <w:sz w:val="28"/>
          <w:szCs w:val="28"/>
        </w:rPr>
        <w:t>, заявление о</w:t>
      </w:r>
      <w:r>
        <w:rPr>
          <w:rFonts w:ascii="Times New Roman" w:hAnsi="Times New Roman" w:cs="Times New Roman"/>
          <w:sz w:val="28"/>
          <w:szCs w:val="28"/>
        </w:rPr>
        <w:t>  </w:t>
      </w:r>
      <w:r w:rsidRPr="00252757">
        <w:rPr>
          <w:rFonts w:ascii="Times New Roman" w:hAnsi="Times New Roman" w:cs="Times New Roman"/>
          <w:sz w:val="28"/>
          <w:szCs w:val="28"/>
        </w:rPr>
        <w:t>его замене с указанием обстоятельств, потребовавших такой замены, и приложением документов, подтверждающих эти обстоятельства.</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течение 30 </w:t>
      </w:r>
      <w:r w:rsidRPr="00252757">
        <w:rPr>
          <w:rFonts w:ascii="Times New Roman" w:hAnsi="Times New Roman" w:cs="Times New Roman"/>
          <w:sz w:val="28"/>
          <w:szCs w:val="28"/>
        </w:rPr>
        <w:t xml:space="preserve">дней с даты получения заявления </w:t>
      </w:r>
      <w:r w:rsidR="00FB6412">
        <w:rPr>
          <w:rFonts w:ascii="Times New Roman" w:hAnsi="Times New Roman" w:cs="Times New Roman"/>
          <w:sz w:val="28"/>
          <w:szCs w:val="28"/>
        </w:rPr>
        <w:t>заказчик программы</w:t>
      </w:r>
      <w:r w:rsidRPr="00252757">
        <w:rPr>
          <w:rFonts w:ascii="Times New Roman" w:hAnsi="Times New Roman" w:cs="Times New Roman"/>
          <w:sz w:val="28"/>
          <w:szCs w:val="28"/>
        </w:rPr>
        <w:t xml:space="preserve"> выдает новое свидетельство, в котором указыва</w:t>
      </w:r>
      <w:r>
        <w:rPr>
          <w:rFonts w:ascii="Times New Roman" w:hAnsi="Times New Roman" w:cs="Times New Roman"/>
          <w:sz w:val="28"/>
          <w:szCs w:val="28"/>
        </w:rPr>
        <w:t>ю</w:t>
      </w:r>
      <w:r w:rsidRPr="00252757">
        <w:rPr>
          <w:rFonts w:ascii="Times New Roman" w:hAnsi="Times New Roman" w:cs="Times New Roman"/>
          <w:sz w:val="28"/>
          <w:szCs w:val="28"/>
        </w:rPr>
        <w:t>тся размер социальной выплаты, предусмотренный в замененном свидетельстве</w:t>
      </w:r>
      <w:r>
        <w:rPr>
          <w:rFonts w:ascii="Times New Roman" w:hAnsi="Times New Roman" w:cs="Times New Roman"/>
          <w:sz w:val="28"/>
          <w:szCs w:val="28"/>
        </w:rPr>
        <w:t>,</w:t>
      </w:r>
      <w:r w:rsidRPr="00252757">
        <w:rPr>
          <w:rFonts w:ascii="Times New Roman" w:hAnsi="Times New Roman" w:cs="Times New Roman"/>
          <w:sz w:val="28"/>
          <w:szCs w:val="28"/>
        </w:rPr>
        <w:t xml:space="preserve"> и срок действия, соответствующий </w:t>
      </w:r>
      <w:r>
        <w:rPr>
          <w:rFonts w:ascii="Times New Roman" w:hAnsi="Times New Roman" w:cs="Times New Roman"/>
          <w:sz w:val="28"/>
          <w:szCs w:val="28"/>
        </w:rPr>
        <w:t>оставшемуся сроку действия</w:t>
      </w:r>
      <w:r w:rsidRPr="00252757">
        <w:rPr>
          <w:rFonts w:ascii="Times New Roman" w:hAnsi="Times New Roman" w:cs="Times New Roman"/>
          <w:sz w:val="28"/>
          <w:szCs w:val="28"/>
        </w:rPr>
        <w:t>.</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634C39">
        <w:rPr>
          <w:rFonts w:ascii="Times New Roman" w:hAnsi="Times New Roman" w:cs="Times New Roman"/>
          <w:sz w:val="28"/>
          <w:szCs w:val="28"/>
        </w:rPr>
        <w:t>5</w:t>
      </w:r>
      <w:r>
        <w:rPr>
          <w:rFonts w:ascii="Times New Roman" w:hAnsi="Times New Roman" w:cs="Times New Roman"/>
          <w:sz w:val="28"/>
          <w:szCs w:val="28"/>
        </w:rPr>
        <w:t>. </w:t>
      </w:r>
      <w:r w:rsidRPr="00252757">
        <w:rPr>
          <w:rFonts w:ascii="Times New Roman" w:hAnsi="Times New Roman" w:cs="Times New Roman"/>
          <w:sz w:val="28"/>
          <w:szCs w:val="28"/>
        </w:rPr>
        <w:t xml:space="preserve">Социальная выплата предоставляется владельцу свидетельства в безналичной форме путем зачисления соответствующих </w:t>
      </w:r>
      <w:r>
        <w:rPr>
          <w:rFonts w:ascii="Times New Roman" w:hAnsi="Times New Roman" w:cs="Times New Roman"/>
          <w:sz w:val="28"/>
          <w:szCs w:val="28"/>
        </w:rPr>
        <w:t xml:space="preserve">средств </w:t>
      </w:r>
      <w:r w:rsidRPr="00252757">
        <w:rPr>
          <w:rFonts w:ascii="Times New Roman" w:hAnsi="Times New Roman" w:cs="Times New Roman"/>
          <w:sz w:val="28"/>
          <w:szCs w:val="28"/>
        </w:rPr>
        <w:t>на его банковский счет, открытый в банке, отобранном для обслуживания средств, предоставляемых в качестве социальных выплат, выделяемых молодым семьям</w:t>
      </w:r>
      <w:r>
        <w:rPr>
          <w:rFonts w:ascii="Times New Roman" w:hAnsi="Times New Roman" w:cs="Times New Roman"/>
          <w:sz w:val="28"/>
          <w:szCs w:val="28"/>
        </w:rPr>
        <w:t> </w:t>
      </w:r>
      <w:r w:rsidRPr="00252757">
        <w:rPr>
          <w:rFonts w:ascii="Times New Roman" w:hAnsi="Times New Roman" w:cs="Times New Roman"/>
          <w:sz w:val="28"/>
          <w:szCs w:val="28"/>
        </w:rPr>
        <w:t>-</w:t>
      </w:r>
      <w:r>
        <w:rPr>
          <w:rFonts w:ascii="Times New Roman" w:hAnsi="Times New Roman" w:cs="Times New Roman"/>
          <w:sz w:val="28"/>
          <w:szCs w:val="28"/>
        </w:rPr>
        <w:t> </w:t>
      </w:r>
      <w:r w:rsidRPr="00252757">
        <w:rPr>
          <w:rFonts w:ascii="Times New Roman" w:hAnsi="Times New Roman" w:cs="Times New Roman"/>
          <w:sz w:val="28"/>
          <w:szCs w:val="28"/>
        </w:rPr>
        <w:t>участникам подпрограммы (далее - банк), на основании заявки банка на перечисление бюджетных средств.</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Владелец свидетельства в течение 2 месяцев с даты его выдачи сдает свидетельство в банк.</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Свидетельство, представленное в банк по истечении 2-месячного срока с даты его выдачи, банком не приним</w:t>
      </w:r>
      <w:r>
        <w:rPr>
          <w:rFonts w:ascii="Times New Roman" w:hAnsi="Times New Roman" w:cs="Times New Roman"/>
          <w:sz w:val="28"/>
          <w:szCs w:val="28"/>
        </w:rPr>
        <w:t>ается. По истечении этого срока</w:t>
      </w:r>
      <w:r w:rsidRPr="00252757">
        <w:rPr>
          <w:rFonts w:ascii="Times New Roman" w:hAnsi="Times New Roman" w:cs="Times New Roman"/>
          <w:sz w:val="28"/>
          <w:szCs w:val="28"/>
        </w:rPr>
        <w:t xml:space="preserve"> владелец свидетельства вправе обратиться в порядке, предусмотренном </w:t>
      </w:r>
      <w:r>
        <w:rPr>
          <w:rFonts w:ascii="Times New Roman" w:hAnsi="Times New Roman" w:cs="Times New Roman"/>
          <w:sz w:val="28"/>
          <w:szCs w:val="28"/>
        </w:rPr>
        <w:t>пунктом 28</w:t>
      </w:r>
      <w:r w:rsidRPr="00252757">
        <w:rPr>
          <w:rFonts w:ascii="Times New Roman" w:hAnsi="Times New Roman" w:cs="Times New Roman"/>
          <w:sz w:val="28"/>
          <w:szCs w:val="28"/>
        </w:rPr>
        <w:t xml:space="preserve"> настоящих Правил, в орган местного самоуправления, выдавший свидетельство, с заявлением о замене свидетельства.</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w:t>
      </w:r>
      <w:r>
        <w:rPr>
          <w:rFonts w:ascii="Times New Roman" w:hAnsi="Times New Roman" w:cs="Times New Roman"/>
          <w:sz w:val="28"/>
          <w:szCs w:val="28"/>
        </w:rPr>
        <w:t>дставления свидетельства в </w:t>
      </w:r>
      <w:r w:rsidRPr="00252757">
        <w:rPr>
          <w:rFonts w:ascii="Times New Roman" w:hAnsi="Times New Roman" w:cs="Times New Roman"/>
          <w:sz w:val="28"/>
          <w:szCs w:val="28"/>
        </w:rPr>
        <w:t>банк.</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r w:rsidR="00A45C77">
        <w:rPr>
          <w:rFonts w:ascii="Times New Roman" w:hAnsi="Times New Roman" w:cs="Times New Roman"/>
          <w:sz w:val="28"/>
          <w:szCs w:val="28"/>
        </w:rPr>
        <w:t>е</w:t>
      </w:r>
      <w:r w:rsidRPr="00252757">
        <w:rPr>
          <w:rFonts w:ascii="Times New Roman" w:hAnsi="Times New Roman" w:cs="Times New Roman"/>
          <w:sz w:val="28"/>
          <w:szCs w:val="28"/>
        </w:rPr>
        <w:t xml:space="preserve"> договора банковского счета и возвращает свидетельство его владельцу, а в остальных случаях заключает с владельцем </w:t>
      </w:r>
      <w:r w:rsidRPr="00252757">
        <w:rPr>
          <w:rFonts w:ascii="Times New Roman" w:hAnsi="Times New Roman" w:cs="Times New Roman"/>
          <w:sz w:val="28"/>
          <w:szCs w:val="28"/>
        </w:rPr>
        <w:lastRenderedPageBreak/>
        <w:t>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6A0B78" w:rsidRPr="00252757" w:rsidRDefault="00634C39"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26</w:t>
      </w:r>
      <w:r w:rsidR="006A0B78">
        <w:rPr>
          <w:rFonts w:ascii="Times New Roman" w:hAnsi="Times New Roman" w:cs="Times New Roman"/>
          <w:sz w:val="28"/>
          <w:szCs w:val="28"/>
        </w:rPr>
        <w:t>. </w:t>
      </w:r>
      <w:r w:rsidR="006A0B78" w:rsidRPr="00252757">
        <w:rPr>
          <w:rFonts w:ascii="Times New Roman" w:hAnsi="Times New Roman" w:cs="Times New Roman"/>
          <w:sz w:val="28"/>
          <w:szCs w:val="28"/>
        </w:rPr>
        <w:t xml:space="preserve">В договоре банковского счета </w:t>
      </w:r>
      <w:r w:rsidR="006A0B78">
        <w:rPr>
          <w:rFonts w:ascii="Times New Roman" w:hAnsi="Times New Roman" w:cs="Times New Roman"/>
          <w:sz w:val="28"/>
          <w:szCs w:val="28"/>
        </w:rPr>
        <w:t xml:space="preserve">устанавливаются </w:t>
      </w:r>
      <w:r w:rsidR="006A0B78" w:rsidRPr="00252757">
        <w:rPr>
          <w:rFonts w:ascii="Times New Roman" w:hAnsi="Times New Roman" w:cs="Times New Roman"/>
          <w:sz w:val="28"/>
          <w:szCs w:val="28"/>
        </w:rPr>
        <w:t>условия обслуживания банковского счета, порядок взаимоотношени</w:t>
      </w:r>
      <w:r w:rsidR="006A0B78">
        <w:rPr>
          <w:rFonts w:ascii="Times New Roman" w:hAnsi="Times New Roman" w:cs="Times New Roman"/>
          <w:sz w:val="28"/>
          <w:szCs w:val="28"/>
        </w:rPr>
        <w:t>й</w:t>
      </w:r>
      <w:r w:rsidR="006A0B78" w:rsidRPr="00252757">
        <w:rPr>
          <w:rFonts w:ascii="Times New Roman" w:hAnsi="Times New Roman" w:cs="Times New Roman"/>
          <w:sz w:val="28"/>
          <w:szCs w:val="28"/>
        </w:rPr>
        <w:t xml:space="preserve">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Договор банковского счета заключается на срок, оставшийся до истечения срока дейст</w:t>
      </w:r>
      <w:r>
        <w:rPr>
          <w:rFonts w:ascii="Times New Roman" w:hAnsi="Times New Roman" w:cs="Times New Roman"/>
          <w:sz w:val="28"/>
          <w:szCs w:val="28"/>
        </w:rPr>
        <w:t>вия свидетельства, и может быть</w:t>
      </w:r>
      <w:r w:rsidRPr="00252757">
        <w:rPr>
          <w:rFonts w:ascii="Times New Roman" w:hAnsi="Times New Roman" w:cs="Times New Roman"/>
          <w:sz w:val="28"/>
          <w:szCs w:val="28"/>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w:t>
      </w:r>
      <w:r>
        <w:rPr>
          <w:rFonts w:ascii="Times New Roman" w:hAnsi="Times New Roman" w:cs="Times New Roman"/>
          <w:sz w:val="28"/>
          <w:szCs w:val="28"/>
        </w:rPr>
        <w:t xml:space="preserve"> в качестве социальной выплаты)</w:t>
      </w:r>
      <w:r w:rsidRPr="00252757">
        <w:rPr>
          <w:rFonts w:ascii="Times New Roman" w:hAnsi="Times New Roman" w:cs="Times New Roman"/>
          <w:sz w:val="28"/>
          <w:szCs w:val="28"/>
        </w:rPr>
        <w:t xml:space="preserve">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6A0B78" w:rsidRPr="00252757" w:rsidRDefault="00634C39"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27</w:t>
      </w:r>
      <w:r w:rsidR="006A0B78">
        <w:rPr>
          <w:rFonts w:ascii="Times New Roman" w:hAnsi="Times New Roman" w:cs="Times New Roman"/>
          <w:sz w:val="28"/>
          <w:szCs w:val="28"/>
        </w:rPr>
        <w:t>. </w:t>
      </w:r>
      <w:r w:rsidR="006A0B78" w:rsidRPr="00252757">
        <w:rPr>
          <w:rFonts w:ascii="Times New Roman" w:hAnsi="Times New Roman" w:cs="Times New Roman"/>
          <w:sz w:val="28"/>
          <w:szCs w:val="28"/>
        </w:rPr>
        <w:t xml:space="preserve">Банк представляет ежемесячно, до 10-го числа, </w:t>
      </w:r>
      <w:r w:rsidR="00601224">
        <w:rPr>
          <w:rFonts w:ascii="Times New Roman" w:hAnsi="Times New Roman" w:cs="Times New Roman"/>
          <w:sz w:val="28"/>
          <w:szCs w:val="28"/>
        </w:rPr>
        <w:t>заказчику программы</w:t>
      </w:r>
      <w:r w:rsidR="006A0B78" w:rsidRPr="00252757">
        <w:rPr>
          <w:rFonts w:ascii="Times New Roman" w:hAnsi="Times New Roman" w:cs="Times New Roman"/>
          <w:sz w:val="28"/>
          <w:szCs w:val="28"/>
        </w:rPr>
        <w:t xml:space="preserve"> информацию по состоянию на 1-е число о фактах заключения договоров банковского счета с владельцами свид</w:t>
      </w:r>
      <w:r w:rsidR="006A0B78">
        <w:rPr>
          <w:rFonts w:ascii="Times New Roman" w:hAnsi="Times New Roman" w:cs="Times New Roman"/>
          <w:sz w:val="28"/>
          <w:szCs w:val="28"/>
        </w:rPr>
        <w:t>етельств, об отказе в заключении</w:t>
      </w:r>
      <w:r w:rsidR="006A0B78" w:rsidRPr="00252757">
        <w:rPr>
          <w:rFonts w:ascii="Times New Roman" w:hAnsi="Times New Roman" w:cs="Times New Roman"/>
          <w:sz w:val="28"/>
          <w:szCs w:val="28"/>
        </w:rPr>
        <w:t xml:space="preserve"> договоров, их расторжении без зачисления средств, предоставляемы</w:t>
      </w:r>
      <w:r w:rsidR="006A0B78">
        <w:rPr>
          <w:rFonts w:ascii="Times New Roman" w:hAnsi="Times New Roman" w:cs="Times New Roman"/>
          <w:sz w:val="28"/>
          <w:szCs w:val="28"/>
        </w:rPr>
        <w:t>х в качестве социальной выплаты,</w:t>
      </w:r>
      <w:r w:rsidR="006A0B78" w:rsidRPr="00252757">
        <w:rPr>
          <w:rFonts w:ascii="Times New Roman" w:hAnsi="Times New Roman" w:cs="Times New Roman"/>
          <w:sz w:val="28"/>
          <w:szCs w:val="28"/>
        </w:rPr>
        <w:t xml:space="preserve">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6A0B78" w:rsidRPr="00252757" w:rsidRDefault="00634C39"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28</w:t>
      </w:r>
      <w:r w:rsidR="006A0B78">
        <w:rPr>
          <w:rFonts w:ascii="Times New Roman" w:hAnsi="Times New Roman" w:cs="Times New Roman"/>
          <w:sz w:val="28"/>
          <w:szCs w:val="28"/>
        </w:rPr>
        <w:t>. </w:t>
      </w:r>
      <w:r w:rsidR="006A0B78" w:rsidRPr="00252757">
        <w:rPr>
          <w:rFonts w:ascii="Times New Roman" w:hAnsi="Times New Roman" w:cs="Times New Roman"/>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w:t>
      </w:r>
      <w:r w:rsidR="006A0B78">
        <w:rPr>
          <w:rFonts w:ascii="Times New Roman" w:hAnsi="Times New Roman" w:cs="Times New Roman"/>
          <w:sz w:val="28"/>
          <w:szCs w:val="28"/>
        </w:rPr>
        <w:t xml:space="preserve"> так и на вторичном рынке жилья</w:t>
      </w:r>
      <w:r w:rsidR="006A0B78" w:rsidRPr="00252757">
        <w:rPr>
          <w:rFonts w:ascii="Times New Roman" w:hAnsi="Times New Roman" w:cs="Times New Roman"/>
          <w:sz w:val="28"/>
          <w:szCs w:val="28"/>
        </w:rPr>
        <w:t xml:space="preserve">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 xml:space="preserve">Приобретаемое жилое помещение (создаваемый объект индивидуального жилищного строительства) должно находиться на территории </w:t>
      </w:r>
      <w:r>
        <w:rPr>
          <w:rFonts w:ascii="Times New Roman" w:hAnsi="Times New Roman" w:cs="Times New Roman"/>
          <w:sz w:val="28"/>
          <w:szCs w:val="28"/>
        </w:rPr>
        <w:t>Забайкальского края</w:t>
      </w:r>
      <w:r w:rsidRPr="00252757">
        <w:rPr>
          <w:rFonts w:ascii="Times New Roman" w:hAnsi="Times New Roman" w:cs="Times New Roman"/>
          <w:sz w:val="28"/>
          <w:szCs w:val="28"/>
        </w:rPr>
        <w:t>, орган исполнительной власти которого включил молодую семью - участницу подпрограммы в список претендентов на получение социальной выплаты.</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w:t>
      </w:r>
      <w:r w:rsidRPr="00252757">
        <w:rPr>
          <w:rFonts w:ascii="Times New Roman" w:hAnsi="Times New Roman" w:cs="Times New Roman"/>
          <w:sz w:val="28"/>
          <w:szCs w:val="28"/>
        </w:rPr>
        <w:lastRenderedPageBreak/>
        <w:t>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w:t>
      </w:r>
      <w:r>
        <w:rPr>
          <w:rFonts w:ascii="Times New Roman" w:hAnsi="Times New Roman" w:cs="Times New Roman"/>
          <w:sz w:val="28"/>
          <w:szCs w:val="28"/>
        </w:rPr>
        <w:t>и и (или) физическими лицами</w:t>
      </w:r>
      <w:r w:rsidRPr="00252757">
        <w:rPr>
          <w:rFonts w:ascii="Times New Roman" w:hAnsi="Times New Roman" w:cs="Times New Roman"/>
          <w:sz w:val="28"/>
          <w:szCs w:val="28"/>
        </w:rPr>
        <w:t>.</w:t>
      </w:r>
    </w:p>
    <w:p w:rsidR="006A0B78" w:rsidRPr="00252757" w:rsidRDefault="005F0590"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29</w:t>
      </w:r>
      <w:r w:rsidR="006A0B78">
        <w:rPr>
          <w:rFonts w:ascii="Times New Roman" w:hAnsi="Times New Roman" w:cs="Times New Roman"/>
          <w:sz w:val="28"/>
          <w:szCs w:val="28"/>
        </w:rPr>
        <w:t>. </w:t>
      </w:r>
      <w:r w:rsidR="006A0B78" w:rsidRPr="00252757">
        <w:rPr>
          <w:rFonts w:ascii="Times New Roman" w:hAnsi="Times New Roman" w:cs="Times New Roman"/>
          <w:sz w:val="28"/>
          <w:szCs w:val="28"/>
        </w:rPr>
        <w:t xml:space="preserve">Для оплаты приобретаемого жилого помещения распорядитель счета представляет в банк договор банковского счета, договор </w:t>
      </w:r>
      <w:r w:rsidR="006A0B78">
        <w:rPr>
          <w:rFonts w:ascii="Times New Roman" w:hAnsi="Times New Roman" w:cs="Times New Roman"/>
          <w:sz w:val="28"/>
          <w:szCs w:val="28"/>
        </w:rPr>
        <w:t xml:space="preserve">на </w:t>
      </w:r>
      <w:r w:rsidR="006A0B78" w:rsidRPr="00252757">
        <w:rPr>
          <w:rFonts w:ascii="Times New Roman" w:hAnsi="Times New Roman" w:cs="Times New Roman"/>
          <w:sz w:val="28"/>
          <w:szCs w:val="28"/>
        </w:rPr>
        <w:t>жило</w:t>
      </w:r>
      <w:r w:rsidR="006A0B78">
        <w:rPr>
          <w:rFonts w:ascii="Times New Roman" w:hAnsi="Times New Roman" w:cs="Times New Roman"/>
          <w:sz w:val="28"/>
          <w:szCs w:val="28"/>
        </w:rPr>
        <w:t>е помещение</w:t>
      </w:r>
      <w:r w:rsidR="006A0B78" w:rsidRPr="00252757">
        <w:rPr>
          <w:rFonts w:ascii="Times New Roman" w:hAnsi="Times New Roman" w:cs="Times New Roman"/>
          <w:sz w:val="28"/>
          <w:szCs w:val="28"/>
        </w:rPr>
        <w:t>,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w:t>
      </w:r>
      <w:r w:rsidR="00A45C77">
        <w:rPr>
          <w:rFonts w:ascii="Times New Roman" w:hAnsi="Times New Roman" w:cs="Times New Roman"/>
          <w:sz w:val="28"/>
          <w:szCs w:val="28"/>
        </w:rPr>
        <w:t xml:space="preserve"> </w:t>
      </w:r>
      <w:r w:rsidR="006A0B78" w:rsidRPr="00252757">
        <w:rPr>
          <w:rFonts w:ascii="Times New Roman" w:hAnsi="Times New Roman" w:cs="Times New Roman"/>
          <w:sz w:val="28"/>
          <w:szCs w:val="28"/>
        </w:rPr>
        <w:t xml:space="preserve"> для оплаты приобретаемого жилого помещения в части, превышающей размер предоставляемой социальной выплаты.</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 xml:space="preserve">В договоре </w:t>
      </w:r>
      <w:r>
        <w:rPr>
          <w:rFonts w:ascii="Times New Roman" w:hAnsi="Times New Roman" w:cs="Times New Roman"/>
          <w:sz w:val="28"/>
          <w:szCs w:val="28"/>
        </w:rPr>
        <w:t>на жилое помещение</w:t>
      </w:r>
      <w:r w:rsidRPr="00252757">
        <w:rPr>
          <w:rFonts w:ascii="Times New Roman" w:hAnsi="Times New Roman" w:cs="Times New Roman"/>
          <w:sz w:val="28"/>
          <w:szCs w:val="28"/>
        </w:rPr>
        <w:t xml:space="preserve">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 </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5F0590">
        <w:rPr>
          <w:rFonts w:ascii="Times New Roman" w:hAnsi="Times New Roman" w:cs="Times New Roman"/>
          <w:sz w:val="28"/>
          <w:szCs w:val="28"/>
        </w:rPr>
        <w:t>0</w:t>
      </w:r>
      <w:r>
        <w:rPr>
          <w:rFonts w:ascii="Times New Roman" w:hAnsi="Times New Roman" w:cs="Times New Roman"/>
          <w:sz w:val="28"/>
          <w:szCs w:val="28"/>
        </w:rPr>
        <w:t xml:space="preserve">. В случае </w:t>
      </w:r>
      <w:r w:rsidRPr="00252757">
        <w:rPr>
          <w:rFonts w:ascii="Times New Roman" w:hAnsi="Times New Roman" w:cs="Times New Roman"/>
          <w:sz w:val="28"/>
          <w:szCs w:val="28"/>
        </w:rPr>
        <w:t xml:space="preserve">приобретения жилого помещения экономкласса </w:t>
      </w:r>
      <w:r>
        <w:rPr>
          <w:rFonts w:ascii="Times New Roman" w:hAnsi="Times New Roman" w:cs="Times New Roman"/>
          <w:sz w:val="28"/>
          <w:szCs w:val="28"/>
        </w:rPr>
        <w:t>уполномоченной организацией</w:t>
      </w:r>
      <w:r w:rsidRPr="00252757">
        <w:rPr>
          <w:rFonts w:ascii="Times New Roman" w:hAnsi="Times New Roman" w:cs="Times New Roman"/>
          <w:sz w:val="28"/>
          <w:szCs w:val="28"/>
        </w:rPr>
        <w:t>,</w:t>
      </w:r>
      <w:r>
        <w:rPr>
          <w:rFonts w:ascii="Times New Roman" w:hAnsi="Times New Roman" w:cs="Times New Roman"/>
          <w:sz w:val="28"/>
          <w:szCs w:val="28"/>
        </w:rPr>
        <w:t xml:space="preserve"> </w:t>
      </w:r>
      <w:r w:rsidRPr="00252757">
        <w:rPr>
          <w:rFonts w:ascii="Times New Roman" w:hAnsi="Times New Roman" w:cs="Times New Roman"/>
          <w:sz w:val="28"/>
          <w:szCs w:val="28"/>
        </w:rPr>
        <w:t xml:space="preserve">осуществляющей оказание услуг для молодых семей </w:t>
      </w:r>
      <w:r>
        <w:rPr>
          <w:rFonts w:ascii="Times New Roman" w:hAnsi="Times New Roman" w:cs="Times New Roman"/>
          <w:sz w:val="28"/>
          <w:szCs w:val="28"/>
        </w:rPr>
        <w:t>-</w:t>
      </w:r>
      <w:r w:rsidRPr="00252757">
        <w:rPr>
          <w:rFonts w:ascii="Times New Roman" w:hAnsi="Times New Roman" w:cs="Times New Roman"/>
          <w:sz w:val="28"/>
          <w:szCs w:val="28"/>
        </w:rPr>
        <w:t xml:space="preserve"> участников подпрограммы</w:t>
      </w:r>
      <w:r>
        <w:rPr>
          <w:rFonts w:ascii="Times New Roman" w:hAnsi="Times New Roman" w:cs="Times New Roman"/>
          <w:sz w:val="28"/>
          <w:szCs w:val="28"/>
        </w:rPr>
        <w:t>,</w:t>
      </w:r>
      <w:r w:rsidRPr="00252757">
        <w:rPr>
          <w:rFonts w:ascii="Times New Roman" w:hAnsi="Times New Roman" w:cs="Times New Roman"/>
          <w:sz w:val="28"/>
          <w:szCs w:val="28"/>
        </w:rPr>
        <w:t xml:space="preserve"> распорядитель счета представляет в банк договор банковского счета и договор с </w:t>
      </w:r>
      <w:r>
        <w:rPr>
          <w:rFonts w:ascii="Times New Roman" w:hAnsi="Times New Roman" w:cs="Times New Roman"/>
          <w:sz w:val="28"/>
          <w:szCs w:val="28"/>
        </w:rPr>
        <w:t xml:space="preserve">вышеуказанной </w:t>
      </w:r>
      <w:r w:rsidRPr="00252757">
        <w:rPr>
          <w:rFonts w:ascii="Times New Roman" w:hAnsi="Times New Roman" w:cs="Times New Roman"/>
          <w:sz w:val="28"/>
          <w:szCs w:val="28"/>
        </w:rPr>
        <w:t>организацией.</w:t>
      </w:r>
      <w:r>
        <w:rPr>
          <w:rFonts w:ascii="Times New Roman" w:hAnsi="Times New Roman" w:cs="Times New Roman"/>
          <w:sz w:val="28"/>
          <w:szCs w:val="28"/>
        </w:rPr>
        <w:t xml:space="preserve"> Условия примерного договора с уполномоченной организацией утверждаются Министерством регионального развития Российской Федерации.</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w:t>
      </w:r>
      <w:r>
        <w:rPr>
          <w:rFonts w:ascii="Times New Roman" w:hAnsi="Times New Roman" w:cs="Times New Roman"/>
          <w:sz w:val="28"/>
          <w:szCs w:val="28"/>
        </w:rPr>
        <w:t xml:space="preserve">- участников подпрограммы, </w:t>
      </w:r>
      <w:r w:rsidRPr="00252757">
        <w:rPr>
          <w:rFonts w:ascii="Times New Roman" w:hAnsi="Times New Roman" w:cs="Times New Roman"/>
          <w:sz w:val="28"/>
          <w:szCs w:val="28"/>
        </w:rPr>
        <w:t xml:space="preserve">указываются реквизиты свидетельства (серия, номер, дата выдачи, орган, выдавший свидетельство) уполномоченной организации и </w:t>
      </w:r>
      <w:r>
        <w:rPr>
          <w:rFonts w:ascii="Times New Roman" w:hAnsi="Times New Roman" w:cs="Times New Roman"/>
          <w:sz w:val="28"/>
          <w:szCs w:val="28"/>
        </w:rPr>
        <w:t xml:space="preserve">ее </w:t>
      </w:r>
      <w:r w:rsidRPr="00252757">
        <w:rPr>
          <w:rFonts w:ascii="Times New Roman" w:hAnsi="Times New Roman" w:cs="Times New Roman"/>
          <w:sz w:val="28"/>
          <w:szCs w:val="28"/>
        </w:rPr>
        <w:t>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5F0590">
        <w:rPr>
          <w:rFonts w:ascii="Times New Roman" w:hAnsi="Times New Roman" w:cs="Times New Roman"/>
          <w:sz w:val="28"/>
          <w:szCs w:val="28"/>
        </w:rPr>
        <w:t>1</w:t>
      </w:r>
      <w:r>
        <w:rPr>
          <w:rFonts w:ascii="Times New Roman" w:hAnsi="Times New Roman" w:cs="Times New Roman"/>
          <w:sz w:val="28"/>
          <w:szCs w:val="28"/>
        </w:rPr>
        <w:t>. </w:t>
      </w:r>
      <w:r w:rsidRPr="00252757">
        <w:rPr>
          <w:rFonts w:ascii="Times New Roman" w:hAnsi="Times New Roman" w:cs="Times New Roman"/>
          <w:sz w:val="28"/>
          <w:szCs w:val="28"/>
        </w:rPr>
        <w:t xml:space="preserve">В случае использования социальной выплаты на оплату первоначального взноса при получении жилищного кредита </w:t>
      </w:r>
      <w:r>
        <w:rPr>
          <w:rFonts w:ascii="Times New Roman" w:hAnsi="Times New Roman" w:cs="Times New Roman"/>
          <w:sz w:val="28"/>
          <w:szCs w:val="28"/>
        </w:rPr>
        <w:t xml:space="preserve">(займа), в том числе ипотечного, </w:t>
      </w:r>
      <w:r w:rsidRPr="00252757">
        <w:rPr>
          <w:rFonts w:ascii="Times New Roman" w:hAnsi="Times New Roman" w:cs="Times New Roman"/>
          <w:sz w:val="28"/>
          <w:szCs w:val="28"/>
        </w:rPr>
        <w:t>на приобретение жил</w:t>
      </w:r>
      <w:r>
        <w:rPr>
          <w:rFonts w:ascii="Times New Roman" w:hAnsi="Times New Roman" w:cs="Times New Roman"/>
          <w:sz w:val="28"/>
          <w:szCs w:val="28"/>
        </w:rPr>
        <w:t xml:space="preserve">ого помещения </w:t>
      </w:r>
      <w:r w:rsidRPr="00252757">
        <w:rPr>
          <w:rFonts w:ascii="Times New Roman" w:hAnsi="Times New Roman" w:cs="Times New Roman"/>
          <w:sz w:val="28"/>
          <w:szCs w:val="28"/>
        </w:rPr>
        <w:t>или строительство индивидуального жилого дома распорядитель счета представляет в банк:</w:t>
      </w:r>
    </w:p>
    <w:p w:rsidR="006A0B78"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 </w:t>
      </w:r>
      <w:r w:rsidRPr="00252757">
        <w:rPr>
          <w:rFonts w:ascii="Times New Roman" w:hAnsi="Times New Roman" w:cs="Times New Roman"/>
          <w:sz w:val="28"/>
          <w:szCs w:val="28"/>
        </w:rPr>
        <w:t>договор банковского счета;</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б) </w:t>
      </w:r>
      <w:r w:rsidRPr="00252757">
        <w:rPr>
          <w:rFonts w:ascii="Times New Roman" w:hAnsi="Times New Roman" w:cs="Times New Roman"/>
          <w:sz w:val="28"/>
          <w:szCs w:val="28"/>
        </w:rPr>
        <w:t>кредитный договор (договор займа);</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в случае приобретения жилого помещения - </w:t>
      </w:r>
      <w:r w:rsidRPr="00252757">
        <w:rPr>
          <w:rFonts w:ascii="Times New Roman" w:hAnsi="Times New Roman" w:cs="Times New Roman"/>
          <w:sz w:val="28"/>
          <w:szCs w:val="28"/>
        </w:rPr>
        <w:t xml:space="preserve">договор </w:t>
      </w:r>
      <w:r>
        <w:rPr>
          <w:rFonts w:ascii="Times New Roman" w:hAnsi="Times New Roman" w:cs="Times New Roman"/>
          <w:sz w:val="28"/>
          <w:szCs w:val="28"/>
        </w:rPr>
        <w:t>на жилое помещение, прошедший в установленном порядке государственную регистрацию</w:t>
      </w:r>
      <w:r w:rsidRPr="00252757">
        <w:rPr>
          <w:rFonts w:ascii="Times New Roman" w:hAnsi="Times New Roman" w:cs="Times New Roman"/>
          <w:sz w:val="28"/>
          <w:szCs w:val="28"/>
        </w:rPr>
        <w:t xml:space="preserve">; </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г) в случае строительства индивидуального жилого дома - </w:t>
      </w:r>
      <w:r w:rsidRPr="00252757">
        <w:rPr>
          <w:rFonts w:ascii="Times New Roman" w:hAnsi="Times New Roman" w:cs="Times New Roman"/>
          <w:sz w:val="28"/>
          <w:szCs w:val="28"/>
        </w:rPr>
        <w:t xml:space="preserve">договор строительного подряда; </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5F0590">
        <w:rPr>
          <w:rFonts w:ascii="Times New Roman" w:hAnsi="Times New Roman" w:cs="Times New Roman"/>
          <w:sz w:val="28"/>
          <w:szCs w:val="28"/>
        </w:rPr>
        <w:t>2</w:t>
      </w:r>
      <w:r>
        <w:rPr>
          <w:rFonts w:ascii="Times New Roman" w:hAnsi="Times New Roman" w:cs="Times New Roman"/>
          <w:sz w:val="28"/>
          <w:szCs w:val="28"/>
        </w:rPr>
        <w:t>. </w:t>
      </w:r>
      <w:r w:rsidRPr="00252757">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 xml:space="preserve">В случае использования средств социальной выплаты на уплату первоначального взноса по ипотечному жилищному кредиту </w:t>
      </w:r>
      <w:r>
        <w:rPr>
          <w:rFonts w:ascii="Times New Roman" w:hAnsi="Times New Roman" w:cs="Times New Roman"/>
          <w:sz w:val="28"/>
          <w:szCs w:val="28"/>
        </w:rPr>
        <w:t xml:space="preserve">(займу) </w:t>
      </w:r>
      <w:r w:rsidRPr="00252757">
        <w:rPr>
          <w:rFonts w:ascii="Times New Roman" w:hAnsi="Times New Roman" w:cs="Times New Roman"/>
          <w:sz w:val="28"/>
          <w:szCs w:val="28"/>
        </w:rPr>
        <w:t xml:space="preserve">допускается оформление приобретенного жилого помещения в собственность одного из супругов или обоих супругов. При этом </w:t>
      </w:r>
      <w:r>
        <w:rPr>
          <w:rFonts w:ascii="Times New Roman" w:hAnsi="Times New Roman" w:cs="Times New Roman"/>
          <w:sz w:val="28"/>
          <w:szCs w:val="28"/>
        </w:rPr>
        <w:t xml:space="preserve">лицо (лица), на чье имя оформлено право собственности на жилое помещение, </w:t>
      </w:r>
      <w:r w:rsidRPr="00252757">
        <w:rPr>
          <w:rFonts w:ascii="Times New Roman" w:hAnsi="Times New Roman" w:cs="Times New Roman"/>
          <w:sz w:val="28"/>
          <w:szCs w:val="28"/>
        </w:rPr>
        <w:t xml:space="preserve">представляет </w:t>
      </w:r>
      <w:r w:rsidR="00BC2B2D">
        <w:rPr>
          <w:rFonts w:ascii="Times New Roman" w:hAnsi="Times New Roman" w:cs="Times New Roman"/>
          <w:sz w:val="28"/>
          <w:szCs w:val="28"/>
        </w:rPr>
        <w:t>заказчику программы</w:t>
      </w:r>
      <w:r w:rsidRPr="00252757">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5F0590">
        <w:rPr>
          <w:rFonts w:ascii="Times New Roman" w:hAnsi="Times New Roman" w:cs="Times New Roman"/>
          <w:sz w:val="28"/>
          <w:szCs w:val="28"/>
        </w:rPr>
        <w:t>3</w:t>
      </w:r>
      <w:r>
        <w:rPr>
          <w:rFonts w:ascii="Times New Roman" w:hAnsi="Times New Roman" w:cs="Times New Roman"/>
          <w:sz w:val="28"/>
          <w:szCs w:val="28"/>
        </w:rPr>
        <w:t xml:space="preserve">. В случае направления социальной выплаты </w:t>
      </w:r>
      <w:r w:rsidRPr="00252757">
        <w:rPr>
          <w:rFonts w:ascii="Times New Roman" w:hAnsi="Times New Roman" w:cs="Times New Roman"/>
          <w:sz w:val="28"/>
          <w:szCs w:val="28"/>
        </w:rPr>
        <w:t xml:space="preserve">в качестве последнего платежа в счет оплаты паевого взноса в полном размере, после </w:t>
      </w:r>
      <w:r>
        <w:rPr>
          <w:rFonts w:ascii="Times New Roman" w:hAnsi="Times New Roman" w:cs="Times New Roman"/>
          <w:sz w:val="28"/>
          <w:szCs w:val="28"/>
        </w:rPr>
        <w:t>чего</w:t>
      </w:r>
      <w:r w:rsidRPr="00252757">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252757">
        <w:rPr>
          <w:rFonts w:ascii="Times New Roman" w:hAnsi="Times New Roman" w:cs="Times New Roman"/>
          <w:sz w:val="28"/>
          <w:szCs w:val="28"/>
        </w:rPr>
        <w:t>жилое помещение переходит в собственность</w:t>
      </w:r>
      <w:r>
        <w:rPr>
          <w:rFonts w:ascii="Times New Roman" w:hAnsi="Times New Roman" w:cs="Times New Roman"/>
          <w:sz w:val="28"/>
          <w:szCs w:val="28"/>
        </w:rPr>
        <w:t xml:space="preserve"> молодой семьи - </w:t>
      </w:r>
      <w:r w:rsidRPr="00252757">
        <w:rPr>
          <w:rFonts w:ascii="Times New Roman" w:hAnsi="Times New Roman" w:cs="Times New Roman"/>
          <w:sz w:val="28"/>
          <w:szCs w:val="28"/>
        </w:rPr>
        <w:t>члена кооператива</w:t>
      </w:r>
      <w:r>
        <w:rPr>
          <w:rFonts w:ascii="Times New Roman" w:hAnsi="Times New Roman" w:cs="Times New Roman"/>
          <w:sz w:val="28"/>
          <w:szCs w:val="28"/>
        </w:rPr>
        <w:t xml:space="preserve"> (или одного из членов молодой семьи - члена кооператива), </w:t>
      </w:r>
      <w:r w:rsidRPr="00252757">
        <w:rPr>
          <w:rFonts w:ascii="Times New Roman" w:hAnsi="Times New Roman" w:cs="Times New Roman"/>
          <w:sz w:val="28"/>
          <w:szCs w:val="28"/>
        </w:rPr>
        <w:t>распорядитель счета должен представить в банк:</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 </w:t>
      </w:r>
      <w:r w:rsidRPr="00252757">
        <w:rPr>
          <w:rFonts w:ascii="Times New Roman" w:hAnsi="Times New Roman" w:cs="Times New Roman"/>
          <w:sz w:val="28"/>
          <w:szCs w:val="28"/>
        </w:rPr>
        <w:t xml:space="preserve">справку об оставшейся </w:t>
      </w:r>
      <w:r>
        <w:rPr>
          <w:rFonts w:ascii="Times New Roman" w:hAnsi="Times New Roman" w:cs="Times New Roman"/>
          <w:sz w:val="28"/>
          <w:szCs w:val="28"/>
        </w:rPr>
        <w:t xml:space="preserve">неуплаченной </w:t>
      </w:r>
      <w:r w:rsidRPr="00252757">
        <w:rPr>
          <w:rFonts w:ascii="Times New Roman" w:hAnsi="Times New Roman" w:cs="Times New Roman"/>
          <w:sz w:val="28"/>
          <w:szCs w:val="28"/>
        </w:rPr>
        <w:t>сумме паевого взноса, необходимой для приобретения им права собственности на жилое помещение, переданное кооперативом в его пользование;</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б) </w:t>
      </w:r>
      <w:r w:rsidRPr="00252757">
        <w:rPr>
          <w:rFonts w:ascii="Times New Roman" w:hAnsi="Times New Roman" w:cs="Times New Roman"/>
          <w:sz w:val="28"/>
          <w:szCs w:val="28"/>
        </w:rPr>
        <w:t>копию устава кооператива;</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w:t>
      </w:r>
      <w:r w:rsidRPr="00252757">
        <w:rPr>
          <w:rFonts w:ascii="Times New Roman" w:hAnsi="Times New Roman" w:cs="Times New Roman"/>
          <w:sz w:val="28"/>
          <w:szCs w:val="28"/>
        </w:rPr>
        <w:t>выписку из реестра членов кооператива, подтверждающую его членство в кооперативе;</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г) </w:t>
      </w:r>
      <w:r w:rsidRPr="00252757">
        <w:rPr>
          <w:rFonts w:ascii="Times New Roman" w:hAnsi="Times New Roman" w:cs="Times New Roman"/>
          <w:sz w:val="28"/>
          <w:szCs w:val="28"/>
        </w:rPr>
        <w:t xml:space="preserve">копию </w:t>
      </w:r>
      <w:r>
        <w:rPr>
          <w:rFonts w:ascii="Times New Roman" w:hAnsi="Times New Roman" w:cs="Times New Roman"/>
          <w:sz w:val="28"/>
          <w:szCs w:val="28"/>
        </w:rPr>
        <w:t>свидетельства о государственной регистрации права</w:t>
      </w:r>
      <w:r w:rsidRPr="00252757">
        <w:rPr>
          <w:rFonts w:ascii="Times New Roman" w:hAnsi="Times New Roman" w:cs="Times New Roman"/>
          <w:sz w:val="28"/>
          <w:szCs w:val="28"/>
        </w:rPr>
        <w:t xml:space="preserve"> собственности кооператива на жилое помещение, которое </w:t>
      </w:r>
      <w:r>
        <w:rPr>
          <w:rFonts w:ascii="Times New Roman" w:hAnsi="Times New Roman" w:cs="Times New Roman"/>
          <w:sz w:val="28"/>
          <w:szCs w:val="28"/>
        </w:rPr>
        <w:t>приобретено для молодой семьи</w:t>
      </w:r>
      <w:r w:rsidRPr="00252757">
        <w:rPr>
          <w:rFonts w:ascii="Times New Roman" w:hAnsi="Times New Roman" w:cs="Times New Roman"/>
          <w:sz w:val="28"/>
          <w:szCs w:val="28"/>
        </w:rPr>
        <w:t xml:space="preserve"> - участниц</w:t>
      </w:r>
      <w:r>
        <w:rPr>
          <w:rFonts w:ascii="Times New Roman" w:hAnsi="Times New Roman" w:cs="Times New Roman"/>
          <w:sz w:val="28"/>
          <w:szCs w:val="28"/>
        </w:rPr>
        <w:t>ы</w:t>
      </w:r>
      <w:r w:rsidRPr="00252757">
        <w:rPr>
          <w:rFonts w:ascii="Times New Roman" w:hAnsi="Times New Roman" w:cs="Times New Roman"/>
          <w:sz w:val="28"/>
          <w:szCs w:val="28"/>
        </w:rPr>
        <w:t xml:space="preserve"> подпрограммы;</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д) </w:t>
      </w:r>
      <w:r w:rsidRPr="00252757">
        <w:rPr>
          <w:rFonts w:ascii="Times New Roman" w:hAnsi="Times New Roman" w:cs="Times New Roman"/>
          <w:sz w:val="28"/>
          <w:szCs w:val="28"/>
        </w:rPr>
        <w:t>копию решения о передаче жилого помещения в пользование члена кооператива.</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5F0590">
        <w:rPr>
          <w:rFonts w:ascii="Times New Roman" w:hAnsi="Times New Roman" w:cs="Times New Roman"/>
          <w:sz w:val="28"/>
          <w:szCs w:val="28"/>
        </w:rPr>
        <w:t>4</w:t>
      </w:r>
      <w:r>
        <w:rPr>
          <w:rFonts w:ascii="Times New Roman" w:hAnsi="Times New Roman" w:cs="Times New Roman"/>
          <w:sz w:val="28"/>
          <w:szCs w:val="28"/>
        </w:rPr>
        <w:t>. Банк в течение 5 </w:t>
      </w:r>
      <w:r w:rsidRPr="00252757">
        <w:rPr>
          <w:rFonts w:ascii="Times New Roman" w:hAnsi="Times New Roman" w:cs="Times New Roman"/>
          <w:sz w:val="28"/>
          <w:szCs w:val="28"/>
        </w:rPr>
        <w:t xml:space="preserve">рабочих дней с даты получения документов, </w:t>
      </w:r>
      <w:r>
        <w:rPr>
          <w:rFonts w:ascii="Times New Roman" w:hAnsi="Times New Roman" w:cs="Times New Roman"/>
          <w:sz w:val="28"/>
          <w:szCs w:val="28"/>
        </w:rPr>
        <w:t>предусмотренных пунктами </w:t>
      </w:r>
      <w:r w:rsidR="005F0590">
        <w:rPr>
          <w:rFonts w:ascii="Times New Roman" w:hAnsi="Times New Roman" w:cs="Times New Roman"/>
          <w:sz w:val="28"/>
          <w:szCs w:val="28"/>
        </w:rPr>
        <w:t>29</w:t>
      </w:r>
      <w:r>
        <w:rPr>
          <w:rFonts w:ascii="Times New Roman" w:hAnsi="Times New Roman" w:cs="Times New Roman"/>
          <w:sz w:val="28"/>
          <w:szCs w:val="28"/>
        </w:rPr>
        <w:t> - 3</w:t>
      </w:r>
      <w:r w:rsidR="005F0590">
        <w:rPr>
          <w:rFonts w:ascii="Times New Roman" w:hAnsi="Times New Roman" w:cs="Times New Roman"/>
          <w:sz w:val="28"/>
          <w:szCs w:val="28"/>
        </w:rPr>
        <w:t>1</w:t>
      </w:r>
      <w:r>
        <w:rPr>
          <w:rFonts w:ascii="Times New Roman" w:hAnsi="Times New Roman" w:cs="Times New Roman"/>
          <w:sz w:val="28"/>
          <w:szCs w:val="28"/>
        </w:rPr>
        <w:t xml:space="preserve"> </w:t>
      </w:r>
      <w:r w:rsidRPr="00252757">
        <w:rPr>
          <w:rFonts w:ascii="Times New Roman" w:hAnsi="Times New Roman" w:cs="Times New Roman"/>
          <w:sz w:val="28"/>
          <w:szCs w:val="28"/>
        </w:rPr>
        <w:t xml:space="preserve">и </w:t>
      </w:r>
      <w:r>
        <w:rPr>
          <w:rFonts w:ascii="Times New Roman" w:hAnsi="Times New Roman" w:cs="Times New Roman"/>
          <w:sz w:val="28"/>
          <w:szCs w:val="28"/>
        </w:rPr>
        <w:t>3</w:t>
      </w:r>
      <w:r w:rsidR="005F0590">
        <w:rPr>
          <w:rFonts w:ascii="Times New Roman" w:hAnsi="Times New Roman" w:cs="Times New Roman"/>
          <w:sz w:val="28"/>
          <w:szCs w:val="28"/>
        </w:rPr>
        <w:t>3</w:t>
      </w:r>
      <w:r>
        <w:rPr>
          <w:rFonts w:ascii="Times New Roman" w:hAnsi="Times New Roman" w:cs="Times New Roman"/>
          <w:sz w:val="28"/>
          <w:szCs w:val="28"/>
        </w:rPr>
        <w:t xml:space="preserve"> </w:t>
      </w:r>
      <w:r w:rsidRPr="00252757">
        <w:rPr>
          <w:rFonts w:ascii="Times New Roman" w:hAnsi="Times New Roman" w:cs="Times New Roman"/>
          <w:sz w:val="28"/>
          <w:szCs w:val="28"/>
        </w:rPr>
        <w:t>настоящих Правил, осуществляет проверку содержащихся в них сведений.</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 xml:space="preserve">В случае вынесения банком решения об отказе в принятии </w:t>
      </w:r>
      <w:r>
        <w:rPr>
          <w:rFonts w:ascii="Times New Roman" w:hAnsi="Times New Roman" w:cs="Times New Roman"/>
          <w:sz w:val="28"/>
          <w:szCs w:val="28"/>
        </w:rPr>
        <w:t xml:space="preserve">для проверки </w:t>
      </w:r>
      <w:r w:rsidRPr="00252757">
        <w:rPr>
          <w:rFonts w:ascii="Times New Roman" w:hAnsi="Times New Roman" w:cs="Times New Roman"/>
          <w:sz w:val="28"/>
          <w:szCs w:val="28"/>
        </w:rPr>
        <w:t xml:space="preserve">договора </w:t>
      </w:r>
      <w:r>
        <w:rPr>
          <w:rFonts w:ascii="Times New Roman" w:hAnsi="Times New Roman" w:cs="Times New Roman"/>
          <w:sz w:val="28"/>
          <w:szCs w:val="28"/>
        </w:rPr>
        <w:t>на жилое помещение, документов на строительство и</w:t>
      </w:r>
      <w:r w:rsidRPr="00252757">
        <w:rPr>
          <w:rFonts w:ascii="Times New Roman" w:hAnsi="Times New Roman" w:cs="Times New Roman"/>
          <w:sz w:val="28"/>
          <w:szCs w:val="28"/>
        </w:rPr>
        <w:t xml:space="preserve"> справки об </w:t>
      </w:r>
      <w:r>
        <w:rPr>
          <w:rFonts w:ascii="Times New Roman" w:hAnsi="Times New Roman" w:cs="Times New Roman"/>
          <w:sz w:val="28"/>
          <w:szCs w:val="28"/>
        </w:rPr>
        <w:t>оставшейся сумме паевого взноса</w:t>
      </w:r>
      <w:r w:rsidRPr="00252757">
        <w:rPr>
          <w:rFonts w:ascii="Times New Roman" w:hAnsi="Times New Roman" w:cs="Times New Roman"/>
          <w:sz w:val="28"/>
          <w:szCs w:val="28"/>
        </w:rPr>
        <w:t xml:space="preserve"> либо отказе от оплаты расходов на основании этих документов </w:t>
      </w:r>
      <w:r>
        <w:rPr>
          <w:rFonts w:ascii="Times New Roman" w:hAnsi="Times New Roman" w:cs="Times New Roman"/>
          <w:sz w:val="28"/>
          <w:szCs w:val="28"/>
        </w:rPr>
        <w:t xml:space="preserve">банком </w:t>
      </w:r>
      <w:r w:rsidRPr="00252757">
        <w:rPr>
          <w:rFonts w:ascii="Times New Roman" w:hAnsi="Times New Roman" w:cs="Times New Roman"/>
          <w:sz w:val="28"/>
          <w:szCs w:val="28"/>
        </w:rPr>
        <w:t>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 xml:space="preserve">Оригиналы договора </w:t>
      </w:r>
      <w:r>
        <w:rPr>
          <w:rFonts w:ascii="Times New Roman" w:hAnsi="Times New Roman" w:cs="Times New Roman"/>
          <w:sz w:val="28"/>
          <w:szCs w:val="28"/>
        </w:rPr>
        <w:t xml:space="preserve">на </w:t>
      </w:r>
      <w:r w:rsidRPr="00252757">
        <w:rPr>
          <w:rFonts w:ascii="Times New Roman" w:hAnsi="Times New Roman" w:cs="Times New Roman"/>
          <w:sz w:val="28"/>
          <w:szCs w:val="28"/>
        </w:rPr>
        <w:t>жило</w:t>
      </w:r>
      <w:r>
        <w:rPr>
          <w:rFonts w:ascii="Times New Roman" w:hAnsi="Times New Roman" w:cs="Times New Roman"/>
          <w:sz w:val="28"/>
          <w:szCs w:val="28"/>
        </w:rPr>
        <w:t>е</w:t>
      </w:r>
      <w:r w:rsidRPr="00252757">
        <w:rPr>
          <w:rFonts w:ascii="Times New Roman" w:hAnsi="Times New Roman" w:cs="Times New Roman"/>
          <w:sz w:val="28"/>
          <w:szCs w:val="28"/>
        </w:rPr>
        <w:t xml:space="preserve"> помещени</w:t>
      </w:r>
      <w:r>
        <w:rPr>
          <w:rFonts w:ascii="Times New Roman" w:hAnsi="Times New Roman" w:cs="Times New Roman"/>
          <w:sz w:val="28"/>
          <w:szCs w:val="28"/>
        </w:rPr>
        <w:t>е</w:t>
      </w:r>
      <w:r w:rsidRPr="00252757">
        <w:rPr>
          <w:rFonts w:ascii="Times New Roman" w:hAnsi="Times New Roman" w:cs="Times New Roman"/>
          <w:sz w:val="28"/>
          <w:szCs w:val="28"/>
        </w:rPr>
        <w:t>, докум</w:t>
      </w:r>
      <w:r>
        <w:rPr>
          <w:rFonts w:ascii="Times New Roman" w:hAnsi="Times New Roman" w:cs="Times New Roman"/>
          <w:sz w:val="28"/>
          <w:szCs w:val="28"/>
        </w:rPr>
        <w:t>ентов на строительство и</w:t>
      </w:r>
      <w:r w:rsidRPr="00252757">
        <w:rPr>
          <w:rFonts w:ascii="Times New Roman" w:hAnsi="Times New Roman" w:cs="Times New Roman"/>
          <w:sz w:val="28"/>
          <w:szCs w:val="28"/>
        </w:rPr>
        <w:t xml:space="preserve"> справки об о</w:t>
      </w:r>
      <w:r>
        <w:rPr>
          <w:rFonts w:ascii="Times New Roman" w:hAnsi="Times New Roman" w:cs="Times New Roman"/>
          <w:sz w:val="28"/>
          <w:szCs w:val="28"/>
        </w:rPr>
        <w:t xml:space="preserve">ставшейся части паевого взноса </w:t>
      </w:r>
      <w:r w:rsidRPr="00252757">
        <w:rPr>
          <w:rFonts w:ascii="Times New Roman" w:hAnsi="Times New Roman" w:cs="Times New Roman"/>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Банк в течение 1 </w:t>
      </w:r>
      <w:r w:rsidRPr="00252757">
        <w:rPr>
          <w:rFonts w:ascii="Times New Roman" w:hAnsi="Times New Roman" w:cs="Times New Roman"/>
          <w:sz w:val="28"/>
          <w:szCs w:val="28"/>
        </w:rPr>
        <w:t xml:space="preserve">рабочего дня после вынесения решения о принятии договора </w:t>
      </w:r>
      <w:r>
        <w:rPr>
          <w:rFonts w:ascii="Times New Roman" w:hAnsi="Times New Roman" w:cs="Times New Roman"/>
          <w:sz w:val="28"/>
          <w:szCs w:val="28"/>
        </w:rPr>
        <w:t>на жилое помещение, документов на строительство и</w:t>
      </w:r>
      <w:r w:rsidRPr="00252757">
        <w:rPr>
          <w:rFonts w:ascii="Times New Roman" w:hAnsi="Times New Roman" w:cs="Times New Roman"/>
          <w:sz w:val="28"/>
          <w:szCs w:val="28"/>
        </w:rPr>
        <w:t xml:space="preserve"> справки об о</w:t>
      </w:r>
      <w:r>
        <w:rPr>
          <w:rFonts w:ascii="Times New Roman" w:hAnsi="Times New Roman" w:cs="Times New Roman"/>
          <w:sz w:val="28"/>
          <w:szCs w:val="28"/>
        </w:rPr>
        <w:t xml:space="preserve">ставшейся части паевого взноса </w:t>
      </w:r>
      <w:r w:rsidRPr="00252757">
        <w:rPr>
          <w:rFonts w:ascii="Times New Roman" w:hAnsi="Times New Roman" w:cs="Times New Roman"/>
          <w:sz w:val="28"/>
          <w:szCs w:val="28"/>
        </w:rPr>
        <w:t>направляет в орган местного самоуправления заявку на перечисление средств из местного бюджета в счет оплаты расходов на основе указанных документов.</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5F0590">
        <w:rPr>
          <w:rFonts w:ascii="Times New Roman" w:hAnsi="Times New Roman" w:cs="Times New Roman"/>
          <w:sz w:val="28"/>
          <w:szCs w:val="28"/>
        </w:rPr>
        <w:t>5</w:t>
      </w:r>
      <w:r>
        <w:rPr>
          <w:rFonts w:ascii="Times New Roman" w:hAnsi="Times New Roman" w:cs="Times New Roman"/>
          <w:sz w:val="28"/>
          <w:szCs w:val="28"/>
        </w:rPr>
        <w:t>. </w:t>
      </w:r>
      <w:r w:rsidR="00216BAC">
        <w:rPr>
          <w:rFonts w:ascii="Times New Roman" w:hAnsi="Times New Roman" w:cs="Times New Roman"/>
          <w:sz w:val="28"/>
          <w:szCs w:val="28"/>
        </w:rPr>
        <w:t xml:space="preserve">Заказчик программы </w:t>
      </w:r>
      <w:r>
        <w:rPr>
          <w:rFonts w:ascii="Times New Roman" w:hAnsi="Times New Roman" w:cs="Times New Roman"/>
          <w:sz w:val="28"/>
          <w:szCs w:val="28"/>
        </w:rPr>
        <w:t xml:space="preserve"> в течение 5 </w:t>
      </w:r>
      <w:r w:rsidRPr="00252757">
        <w:rPr>
          <w:rFonts w:ascii="Times New Roman" w:hAnsi="Times New Roman" w:cs="Times New Roman"/>
          <w:sz w:val="28"/>
          <w:szCs w:val="28"/>
        </w:rPr>
        <w:t>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6A0B78" w:rsidRPr="00252757" w:rsidRDefault="005F0590"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36</w:t>
      </w:r>
      <w:r w:rsidR="006A0B78">
        <w:rPr>
          <w:rFonts w:ascii="Times New Roman" w:hAnsi="Times New Roman" w:cs="Times New Roman"/>
          <w:sz w:val="28"/>
          <w:szCs w:val="28"/>
        </w:rPr>
        <w:t>. </w:t>
      </w:r>
      <w:r w:rsidR="006A0B78" w:rsidRPr="00252757">
        <w:rPr>
          <w:rFonts w:ascii="Times New Roman" w:hAnsi="Times New Roman" w:cs="Times New Roman"/>
          <w:sz w:val="28"/>
          <w:szCs w:val="28"/>
        </w:rPr>
        <w:t xml:space="preserve">Перечисление средств с банковского счета лицу, </w:t>
      </w:r>
      <w:r w:rsidR="006A0B78">
        <w:rPr>
          <w:rFonts w:ascii="Times New Roman" w:hAnsi="Times New Roman" w:cs="Times New Roman"/>
          <w:sz w:val="28"/>
          <w:szCs w:val="28"/>
        </w:rPr>
        <w:t>в пользу которого распорядитель счета должен осуществить платеж</w:t>
      </w:r>
      <w:r w:rsidR="006A0B78" w:rsidRPr="00252757">
        <w:rPr>
          <w:rFonts w:ascii="Times New Roman" w:hAnsi="Times New Roman" w:cs="Times New Roman"/>
          <w:sz w:val="28"/>
          <w:szCs w:val="28"/>
        </w:rPr>
        <w:t xml:space="preserve">, осуществляется </w:t>
      </w:r>
      <w:r w:rsidR="006A0B78">
        <w:rPr>
          <w:rFonts w:ascii="Times New Roman" w:hAnsi="Times New Roman" w:cs="Times New Roman"/>
          <w:sz w:val="28"/>
          <w:szCs w:val="28"/>
        </w:rPr>
        <w:t>в безналичной форме в течение 5 </w:t>
      </w:r>
      <w:r w:rsidR="006A0B78" w:rsidRPr="00252757">
        <w:rPr>
          <w:rFonts w:ascii="Times New Roman" w:hAnsi="Times New Roman" w:cs="Times New Roman"/>
          <w:sz w:val="28"/>
          <w:szCs w:val="28"/>
        </w:rPr>
        <w:t>рабочих дней со дня поступления средств из местного бюджета для предоставления социальной выплаты на банковский счет.</w:t>
      </w:r>
    </w:p>
    <w:p w:rsidR="006A0B78" w:rsidRPr="00252757" w:rsidRDefault="005F0590"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37</w:t>
      </w:r>
      <w:r w:rsidR="006A0B78">
        <w:rPr>
          <w:rFonts w:ascii="Times New Roman" w:hAnsi="Times New Roman" w:cs="Times New Roman"/>
          <w:sz w:val="28"/>
          <w:szCs w:val="28"/>
        </w:rPr>
        <w:t>. </w:t>
      </w:r>
      <w:r w:rsidR="006A0B78" w:rsidRPr="00252757">
        <w:rPr>
          <w:rFonts w:ascii="Times New Roman" w:hAnsi="Times New Roman" w:cs="Times New Roman"/>
          <w:sz w:val="28"/>
          <w:szCs w:val="28"/>
        </w:rPr>
        <w:t>По соглашению сторон договор банковского счета может быть продлен, если:</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 </w:t>
      </w:r>
      <w:r w:rsidRPr="00252757">
        <w:rPr>
          <w:rFonts w:ascii="Times New Roman" w:hAnsi="Times New Roman" w:cs="Times New Roman"/>
          <w:sz w:val="28"/>
          <w:szCs w:val="28"/>
        </w:rPr>
        <w:t xml:space="preserve">до истечения срока действия договора банковского счета банк принял договор </w:t>
      </w:r>
      <w:r>
        <w:rPr>
          <w:rFonts w:ascii="Times New Roman" w:hAnsi="Times New Roman" w:cs="Times New Roman"/>
          <w:sz w:val="28"/>
          <w:szCs w:val="28"/>
        </w:rPr>
        <w:t>на</w:t>
      </w:r>
      <w:r w:rsidRPr="00252757">
        <w:rPr>
          <w:rFonts w:ascii="Times New Roman" w:hAnsi="Times New Roman" w:cs="Times New Roman"/>
          <w:sz w:val="28"/>
          <w:szCs w:val="28"/>
        </w:rPr>
        <w:t xml:space="preserve"> жило</w:t>
      </w:r>
      <w:r>
        <w:rPr>
          <w:rFonts w:ascii="Times New Roman" w:hAnsi="Times New Roman" w:cs="Times New Roman"/>
          <w:sz w:val="28"/>
          <w:szCs w:val="28"/>
        </w:rPr>
        <w:t>е</w:t>
      </w:r>
      <w:r w:rsidRPr="00252757">
        <w:rPr>
          <w:rFonts w:ascii="Times New Roman" w:hAnsi="Times New Roman" w:cs="Times New Roman"/>
          <w:sz w:val="28"/>
          <w:szCs w:val="28"/>
        </w:rPr>
        <w:t xml:space="preserve"> помещени</w:t>
      </w:r>
      <w:r>
        <w:rPr>
          <w:rFonts w:ascii="Times New Roman" w:hAnsi="Times New Roman" w:cs="Times New Roman"/>
          <w:sz w:val="28"/>
          <w:szCs w:val="28"/>
        </w:rPr>
        <w:t>е, документы на строительство и</w:t>
      </w:r>
      <w:r w:rsidRPr="00252757">
        <w:rPr>
          <w:rFonts w:ascii="Times New Roman" w:hAnsi="Times New Roman" w:cs="Times New Roman"/>
          <w:sz w:val="28"/>
          <w:szCs w:val="28"/>
        </w:rPr>
        <w:t xml:space="preserve"> справку об оставшейся части паевого взноса, но оплата не произведена;</w:t>
      </w:r>
    </w:p>
    <w:p w:rsidR="006A0B78" w:rsidRPr="00252757" w:rsidRDefault="006A0B78"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б) </w:t>
      </w:r>
      <w:r w:rsidRPr="00252757">
        <w:rPr>
          <w:rFonts w:ascii="Times New Roman" w:hAnsi="Times New Roman" w:cs="Times New Roman"/>
          <w:sz w:val="28"/>
          <w:szCs w:val="28"/>
        </w:rPr>
        <w:t xml:space="preserve">в банк до истечения срока действия договора банковского счета представлена расписка органа, осуществляющего государственную </w:t>
      </w:r>
      <w:r w:rsidRPr="00252757">
        <w:rPr>
          <w:rFonts w:ascii="Times New Roman" w:hAnsi="Times New Roman" w:cs="Times New Roman"/>
          <w:sz w:val="28"/>
          <w:szCs w:val="28"/>
        </w:rPr>
        <w:lastRenderedPageBreak/>
        <w:t xml:space="preserve">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r>
        <w:rPr>
          <w:rFonts w:ascii="Times New Roman" w:hAnsi="Times New Roman" w:cs="Times New Roman"/>
          <w:sz w:val="28"/>
          <w:szCs w:val="28"/>
        </w:rPr>
        <w:t>В этом случае д</w:t>
      </w:r>
      <w:r w:rsidRPr="00252757">
        <w:rPr>
          <w:rFonts w:ascii="Times New Roman" w:hAnsi="Times New Roman" w:cs="Times New Roman"/>
          <w:sz w:val="28"/>
          <w:szCs w:val="28"/>
        </w:rPr>
        <w:t xml:space="preserve">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w:t>
      </w:r>
      <w:r>
        <w:rPr>
          <w:rFonts w:ascii="Times New Roman" w:hAnsi="Times New Roman" w:cs="Times New Roman"/>
          <w:sz w:val="28"/>
          <w:szCs w:val="28"/>
        </w:rPr>
        <w:t xml:space="preserve">на </w:t>
      </w:r>
      <w:r w:rsidRPr="00252757">
        <w:rPr>
          <w:rFonts w:ascii="Times New Roman" w:hAnsi="Times New Roman" w:cs="Times New Roman"/>
          <w:sz w:val="28"/>
          <w:szCs w:val="28"/>
        </w:rPr>
        <w:t>жило</w:t>
      </w:r>
      <w:r>
        <w:rPr>
          <w:rFonts w:ascii="Times New Roman" w:hAnsi="Times New Roman" w:cs="Times New Roman"/>
          <w:sz w:val="28"/>
          <w:szCs w:val="28"/>
        </w:rPr>
        <w:t>е помещение</w:t>
      </w:r>
      <w:r w:rsidRPr="00252757">
        <w:rPr>
          <w:rFonts w:ascii="Times New Roman" w:hAnsi="Times New Roman" w:cs="Times New Roman"/>
          <w:sz w:val="28"/>
          <w:szCs w:val="28"/>
        </w:rPr>
        <w:t xml:space="preserve"> для оплаты осуществляется в порядке, установленном </w:t>
      </w:r>
      <w:r>
        <w:rPr>
          <w:rFonts w:ascii="Times New Roman" w:hAnsi="Times New Roman" w:cs="Times New Roman"/>
          <w:sz w:val="28"/>
          <w:szCs w:val="28"/>
        </w:rPr>
        <w:t>пунктом </w:t>
      </w:r>
      <w:r w:rsidRPr="00252757">
        <w:rPr>
          <w:rFonts w:ascii="Times New Roman" w:hAnsi="Times New Roman" w:cs="Times New Roman"/>
          <w:sz w:val="28"/>
          <w:szCs w:val="28"/>
        </w:rPr>
        <w:t>3</w:t>
      </w:r>
      <w:r>
        <w:rPr>
          <w:rFonts w:ascii="Times New Roman" w:hAnsi="Times New Roman" w:cs="Times New Roman"/>
          <w:sz w:val="28"/>
          <w:szCs w:val="28"/>
        </w:rPr>
        <w:t>3</w:t>
      </w:r>
      <w:r w:rsidRPr="00252757">
        <w:rPr>
          <w:rFonts w:ascii="Times New Roman" w:hAnsi="Times New Roman" w:cs="Times New Roman"/>
          <w:sz w:val="28"/>
          <w:szCs w:val="28"/>
        </w:rPr>
        <w:t xml:space="preserve"> настоящих Правил.</w:t>
      </w:r>
    </w:p>
    <w:p w:rsidR="006A0B78" w:rsidRPr="00252757" w:rsidRDefault="005F0590"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38</w:t>
      </w:r>
      <w:r w:rsidR="006A0B78">
        <w:rPr>
          <w:rFonts w:ascii="Times New Roman" w:hAnsi="Times New Roman" w:cs="Times New Roman"/>
          <w:sz w:val="28"/>
          <w:szCs w:val="28"/>
        </w:rPr>
        <w:t>. </w:t>
      </w:r>
      <w:r w:rsidR="006A0B78" w:rsidRPr="00252757">
        <w:rPr>
          <w:rFonts w:ascii="Times New Roman" w:hAnsi="Times New Roman" w:cs="Times New Roman"/>
          <w:sz w:val="28"/>
          <w:szCs w:val="28"/>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w:t>
      </w:r>
      <w:r w:rsidR="006A0B78">
        <w:rPr>
          <w:rFonts w:ascii="Times New Roman" w:hAnsi="Times New Roman" w:cs="Times New Roman"/>
          <w:sz w:val="28"/>
          <w:szCs w:val="28"/>
        </w:rPr>
        <w:t>, в том числе</w:t>
      </w:r>
      <w:r w:rsidR="006A0B78" w:rsidRPr="00252757">
        <w:rPr>
          <w:rFonts w:ascii="Times New Roman" w:hAnsi="Times New Roman" w:cs="Times New Roman"/>
          <w:sz w:val="28"/>
          <w:szCs w:val="28"/>
        </w:rPr>
        <w:t xml:space="preserve"> ипотечного</w:t>
      </w:r>
      <w:r w:rsidR="006A0B78">
        <w:rPr>
          <w:rFonts w:ascii="Times New Roman" w:hAnsi="Times New Roman" w:cs="Times New Roman"/>
          <w:sz w:val="28"/>
          <w:szCs w:val="28"/>
        </w:rPr>
        <w:t>,</w:t>
      </w:r>
      <w:r w:rsidR="006A0B78" w:rsidRPr="00252757">
        <w:rPr>
          <w:rFonts w:ascii="Times New Roman" w:hAnsi="Times New Roman" w:cs="Times New Roman"/>
          <w:sz w:val="28"/>
          <w:szCs w:val="28"/>
        </w:rPr>
        <w:t xml:space="preserve"> или займа на приобретение жил</w:t>
      </w:r>
      <w:r w:rsidR="006A0B78">
        <w:rPr>
          <w:rFonts w:ascii="Times New Roman" w:hAnsi="Times New Roman" w:cs="Times New Roman"/>
          <w:sz w:val="28"/>
          <w:szCs w:val="28"/>
        </w:rPr>
        <w:t xml:space="preserve">ого помещения </w:t>
      </w:r>
      <w:r w:rsidR="006A0B78" w:rsidRPr="00252757">
        <w:rPr>
          <w:rFonts w:ascii="Times New Roman" w:hAnsi="Times New Roman" w:cs="Times New Roman"/>
          <w:sz w:val="28"/>
          <w:szCs w:val="28"/>
        </w:rPr>
        <w:t xml:space="preserve">или строительство индивидуального жилого дома, </w:t>
      </w:r>
      <w:r w:rsidR="006A0B78">
        <w:rPr>
          <w:rFonts w:ascii="Times New Roman" w:hAnsi="Times New Roman" w:cs="Times New Roman"/>
          <w:sz w:val="28"/>
          <w:szCs w:val="28"/>
        </w:rPr>
        <w:t xml:space="preserve">договора с уполномоченной организацией </w:t>
      </w:r>
      <w:r w:rsidR="006A0B78" w:rsidRPr="00252757">
        <w:rPr>
          <w:rFonts w:ascii="Times New Roman" w:hAnsi="Times New Roman" w:cs="Times New Roman"/>
          <w:sz w:val="28"/>
          <w:szCs w:val="28"/>
        </w:rPr>
        <w:t>либо уплаты оставшейся части паевого взноса члена кооператива.</w:t>
      </w:r>
    </w:p>
    <w:p w:rsidR="006A0B78" w:rsidRPr="00252757" w:rsidRDefault="005F0590" w:rsidP="006A0B7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39</w:t>
      </w:r>
      <w:r w:rsidR="006A0B78">
        <w:rPr>
          <w:rFonts w:ascii="Times New Roman" w:hAnsi="Times New Roman" w:cs="Times New Roman"/>
          <w:sz w:val="28"/>
          <w:szCs w:val="28"/>
        </w:rPr>
        <w:t>. </w:t>
      </w:r>
      <w:r w:rsidR="006A0B78" w:rsidRPr="00252757">
        <w:rPr>
          <w:rFonts w:ascii="Times New Roman" w:hAnsi="Times New Roman" w:cs="Times New Roman"/>
          <w:sz w:val="28"/>
          <w:szCs w:val="28"/>
        </w:rPr>
        <w:t>Свидетельства, находящиеся в банке, погашаются банком в</w:t>
      </w:r>
      <w:r w:rsidR="006A0B78">
        <w:rPr>
          <w:rFonts w:ascii="Times New Roman" w:hAnsi="Times New Roman" w:cs="Times New Roman"/>
          <w:sz w:val="28"/>
          <w:szCs w:val="28"/>
        </w:rPr>
        <w:t>  </w:t>
      </w:r>
      <w:r w:rsidR="006A0B78" w:rsidRPr="00252757">
        <w:rPr>
          <w:rFonts w:ascii="Times New Roman" w:hAnsi="Times New Roman" w:cs="Times New Roman"/>
          <w:sz w:val="28"/>
          <w:szCs w:val="28"/>
        </w:rPr>
        <w:t>устанавливаемом им порядке. Погашенные свидетельства подлежат хранению в течение 3</w:t>
      </w:r>
      <w:r w:rsidR="006A0B78">
        <w:rPr>
          <w:rFonts w:ascii="Times New Roman" w:hAnsi="Times New Roman" w:cs="Times New Roman"/>
          <w:sz w:val="28"/>
          <w:szCs w:val="28"/>
        </w:rPr>
        <w:t> лет</w:t>
      </w:r>
      <w:r w:rsidR="006A0B78" w:rsidRPr="00252757">
        <w:rPr>
          <w:rFonts w:ascii="Times New Roman" w:hAnsi="Times New Roman" w:cs="Times New Roman"/>
          <w:sz w:val="28"/>
          <w:szCs w:val="28"/>
        </w:rPr>
        <w:t>. Свидетельства, не предъявленные в банк в</w:t>
      </w:r>
      <w:r w:rsidR="006A0B78">
        <w:rPr>
          <w:rFonts w:ascii="Times New Roman" w:hAnsi="Times New Roman" w:cs="Times New Roman"/>
          <w:sz w:val="28"/>
          <w:szCs w:val="28"/>
        </w:rPr>
        <w:t>  </w:t>
      </w:r>
      <w:r w:rsidR="006A0B78" w:rsidRPr="00252757">
        <w:rPr>
          <w:rFonts w:ascii="Times New Roman" w:hAnsi="Times New Roman" w:cs="Times New Roman"/>
          <w:sz w:val="28"/>
          <w:szCs w:val="28"/>
        </w:rPr>
        <w:t>порядке и сроки,</w:t>
      </w:r>
      <w:r w:rsidR="006A0B78">
        <w:rPr>
          <w:rFonts w:ascii="Times New Roman" w:hAnsi="Times New Roman" w:cs="Times New Roman"/>
          <w:sz w:val="28"/>
          <w:szCs w:val="28"/>
        </w:rPr>
        <w:t xml:space="preserve"> которые установле</w:t>
      </w:r>
      <w:r w:rsidR="006A0B78" w:rsidRPr="00252757">
        <w:rPr>
          <w:rFonts w:ascii="Times New Roman" w:hAnsi="Times New Roman" w:cs="Times New Roman"/>
          <w:sz w:val="28"/>
          <w:szCs w:val="28"/>
        </w:rPr>
        <w:t>ны настоящими Правилами, считаются недействительными.</w:t>
      </w:r>
    </w:p>
    <w:p w:rsidR="006A0B78" w:rsidRDefault="006A0B78" w:rsidP="006A0B78">
      <w:r w:rsidRPr="009325A5">
        <w:t>4</w:t>
      </w:r>
      <w:r w:rsidR="005F0590">
        <w:t>0</w:t>
      </w:r>
      <w:r w:rsidRPr="009325A5">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6A0B78" w:rsidRDefault="006A0B78" w:rsidP="006A0B78"/>
    <w:p w:rsidR="006A0B78" w:rsidRDefault="006A0B78" w:rsidP="000569F8">
      <w:pPr>
        <w:rPr>
          <w:b/>
          <w:bCs/>
        </w:rPr>
        <w:sectPr w:rsidR="006A0B78" w:rsidSect="006C50D0">
          <w:headerReference w:type="default" r:id="rId9"/>
          <w:pgSz w:w="11906" w:h="16838"/>
          <w:pgMar w:top="1134" w:right="567" w:bottom="1134" w:left="1985" w:header="709" w:footer="709" w:gutter="0"/>
          <w:cols w:space="708"/>
          <w:docGrid w:linePitch="381"/>
        </w:sectPr>
      </w:pPr>
    </w:p>
    <w:p w:rsidR="00CE251F" w:rsidRPr="009377A0" w:rsidRDefault="00CE251F" w:rsidP="009377A0">
      <w:pPr>
        <w:rPr>
          <w:bCs/>
        </w:rPr>
      </w:pPr>
      <w:r>
        <w:rPr>
          <w:b/>
          <w:bCs/>
        </w:rPr>
        <w:lastRenderedPageBreak/>
        <w:t xml:space="preserve">                                                                                                                                                   </w:t>
      </w:r>
      <w:r w:rsidRPr="009377A0">
        <w:rPr>
          <w:bCs/>
        </w:rPr>
        <w:t>П</w:t>
      </w:r>
      <w:r w:rsidR="009377A0" w:rsidRPr="009377A0">
        <w:rPr>
          <w:bCs/>
        </w:rPr>
        <w:t>РИЛОЖЕНИЕ</w:t>
      </w:r>
      <w:r w:rsidRPr="009377A0">
        <w:rPr>
          <w:bCs/>
        </w:rPr>
        <w:t xml:space="preserve">                                                    </w:t>
      </w:r>
    </w:p>
    <w:p w:rsidR="00B0075F" w:rsidRDefault="001675B2" w:rsidP="00B0075F">
      <w:pPr>
        <w:ind w:firstLine="567"/>
        <w:jc w:val="center"/>
        <w:rPr>
          <w:b/>
          <w:bCs/>
        </w:rPr>
      </w:pPr>
      <w:r>
        <w:rPr>
          <w:b/>
          <w:bCs/>
        </w:rPr>
        <w:t>Раздел 4.</w:t>
      </w:r>
      <w:r w:rsidR="00B0075F">
        <w:rPr>
          <w:b/>
          <w:bCs/>
        </w:rPr>
        <w:t xml:space="preserve"> </w:t>
      </w:r>
      <w:r w:rsidR="00FE57B0">
        <w:rPr>
          <w:b/>
          <w:bCs/>
        </w:rPr>
        <w:t>М</w:t>
      </w:r>
      <w:r w:rsidR="00B0075F" w:rsidRPr="00DF62C3">
        <w:rPr>
          <w:b/>
          <w:bCs/>
        </w:rPr>
        <w:t>ероприяти</w:t>
      </w:r>
      <w:r w:rsidR="00FE57B0">
        <w:rPr>
          <w:b/>
          <w:bCs/>
        </w:rPr>
        <w:t>я</w:t>
      </w:r>
      <w:r w:rsidR="00B0075F" w:rsidRPr="00DF62C3">
        <w:rPr>
          <w:b/>
          <w:bCs/>
        </w:rPr>
        <w:t xml:space="preserve"> </w:t>
      </w:r>
      <w:r>
        <w:rPr>
          <w:b/>
          <w:bCs/>
        </w:rPr>
        <w:t xml:space="preserve">по реализации муниципальной </w:t>
      </w:r>
      <w:r w:rsidR="00B0075F" w:rsidRPr="00DF62C3">
        <w:rPr>
          <w:b/>
          <w:bCs/>
        </w:rPr>
        <w:t>программы</w:t>
      </w:r>
    </w:p>
    <w:p w:rsidR="00B0075F" w:rsidRPr="00DF62C3" w:rsidRDefault="00B0075F" w:rsidP="00B0075F">
      <w:pPr>
        <w:ind w:firstLine="567"/>
        <w:jc w:val="center"/>
      </w:pPr>
    </w:p>
    <w:p w:rsidR="00B0075F" w:rsidRDefault="00B0075F" w:rsidP="00B0075F">
      <w:pPr>
        <w:ind w:firstLine="567"/>
        <w:jc w:val="right"/>
      </w:pPr>
      <w:r w:rsidRPr="00E5337C">
        <w:t>(</w:t>
      </w:r>
      <w:r w:rsidR="001835DA" w:rsidRPr="001835DA">
        <w:rPr>
          <w:sz w:val="24"/>
          <w:szCs w:val="24"/>
        </w:rPr>
        <w:t>тыс</w:t>
      </w:r>
      <w:r w:rsidRPr="00ED4775">
        <w:rPr>
          <w:sz w:val="24"/>
          <w:szCs w:val="24"/>
        </w:rPr>
        <w:t>. рублей в ценах соответствующих лет</w:t>
      </w:r>
      <w:r w:rsidRPr="00E5337C">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1701"/>
        <w:gridCol w:w="1984"/>
        <w:gridCol w:w="1559"/>
        <w:gridCol w:w="1418"/>
        <w:gridCol w:w="1843"/>
        <w:gridCol w:w="1417"/>
      </w:tblGrid>
      <w:tr w:rsidR="001675B2" w:rsidTr="001675B2">
        <w:trPr>
          <w:trHeight w:val="340"/>
        </w:trPr>
        <w:tc>
          <w:tcPr>
            <w:tcW w:w="534" w:type="dxa"/>
            <w:vMerge w:val="restart"/>
          </w:tcPr>
          <w:p w:rsidR="001675B2" w:rsidRDefault="001675B2" w:rsidP="00B0075F">
            <w:pPr>
              <w:jc w:val="center"/>
            </w:pPr>
            <w:r>
              <w:t>№п/п</w:t>
            </w:r>
          </w:p>
        </w:tc>
        <w:tc>
          <w:tcPr>
            <w:tcW w:w="3969" w:type="dxa"/>
            <w:vMerge w:val="restart"/>
          </w:tcPr>
          <w:p w:rsidR="001675B2" w:rsidRDefault="001675B2" w:rsidP="00B0075F">
            <w:pPr>
              <w:jc w:val="center"/>
            </w:pPr>
            <w:r>
              <w:t>Наименование мероприятия</w:t>
            </w:r>
          </w:p>
        </w:tc>
        <w:tc>
          <w:tcPr>
            <w:tcW w:w="1701" w:type="dxa"/>
            <w:vMerge w:val="restart"/>
          </w:tcPr>
          <w:p w:rsidR="001675B2" w:rsidRDefault="001675B2" w:rsidP="00C075D8">
            <w:pPr>
              <w:jc w:val="center"/>
            </w:pPr>
            <w:r>
              <w:t xml:space="preserve">Сроки реализации </w:t>
            </w:r>
          </w:p>
        </w:tc>
        <w:tc>
          <w:tcPr>
            <w:tcW w:w="6804" w:type="dxa"/>
            <w:gridSpan w:val="4"/>
          </w:tcPr>
          <w:p w:rsidR="001675B2" w:rsidRDefault="001675B2" w:rsidP="00B0075F">
            <w:pPr>
              <w:jc w:val="center"/>
            </w:pPr>
            <w:r>
              <w:t>Потребность в финансовых ресурсах</w:t>
            </w:r>
          </w:p>
        </w:tc>
        <w:tc>
          <w:tcPr>
            <w:tcW w:w="1417" w:type="dxa"/>
            <w:vMerge w:val="restart"/>
          </w:tcPr>
          <w:p w:rsidR="001675B2" w:rsidRPr="001675B2" w:rsidRDefault="001675B2" w:rsidP="001675B2">
            <w:pPr>
              <w:ind w:firstLine="0"/>
              <w:jc w:val="center"/>
              <w:rPr>
                <w:sz w:val="18"/>
                <w:szCs w:val="18"/>
              </w:rPr>
            </w:pPr>
            <w:r w:rsidRPr="001675B2">
              <w:rPr>
                <w:sz w:val="18"/>
                <w:szCs w:val="18"/>
              </w:rPr>
              <w:t>Ответственные за выполнение мероприятий</w:t>
            </w:r>
          </w:p>
        </w:tc>
      </w:tr>
      <w:tr w:rsidR="001675B2" w:rsidTr="004E3EDB">
        <w:trPr>
          <w:trHeight w:val="340"/>
        </w:trPr>
        <w:tc>
          <w:tcPr>
            <w:tcW w:w="534" w:type="dxa"/>
            <w:vMerge/>
          </w:tcPr>
          <w:p w:rsidR="001675B2" w:rsidRDefault="001675B2" w:rsidP="00B0075F">
            <w:pPr>
              <w:jc w:val="center"/>
            </w:pPr>
          </w:p>
        </w:tc>
        <w:tc>
          <w:tcPr>
            <w:tcW w:w="3969" w:type="dxa"/>
            <w:vMerge/>
          </w:tcPr>
          <w:p w:rsidR="001675B2" w:rsidRDefault="001675B2" w:rsidP="00B0075F">
            <w:pPr>
              <w:jc w:val="center"/>
            </w:pPr>
          </w:p>
        </w:tc>
        <w:tc>
          <w:tcPr>
            <w:tcW w:w="1701" w:type="dxa"/>
            <w:vMerge/>
          </w:tcPr>
          <w:p w:rsidR="001675B2" w:rsidRDefault="001675B2" w:rsidP="00B0075F">
            <w:pPr>
              <w:jc w:val="center"/>
            </w:pPr>
          </w:p>
        </w:tc>
        <w:tc>
          <w:tcPr>
            <w:tcW w:w="1984" w:type="dxa"/>
            <w:vMerge w:val="restart"/>
          </w:tcPr>
          <w:p w:rsidR="001675B2" w:rsidRDefault="001675B2" w:rsidP="000B451C">
            <w:pPr>
              <w:ind w:firstLine="0"/>
            </w:pPr>
            <w:r>
              <w:t>Всего по программе</w:t>
            </w:r>
          </w:p>
        </w:tc>
        <w:tc>
          <w:tcPr>
            <w:tcW w:w="4820" w:type="dxa"/>
            <w:gridSpan w:val="3"/>
          </w:tcPr>
          <w:p w:rsidR="001675B2" w:rsidRDefault="001675B2" w:rsidP="00B0075F">
            <w:pPr>
              <w:jc w:val="center"/>
            </w:pPr>
            <w:r>
              <w:t>В том числе по годам</w:t>
            </w:r>
          </w:p>
        </w:tc>
        <w:tc>
          <w:tcPr>
            <w:tcW w:w="1417" w:type="dxa"/>
            <w:vMerge/>
          </w:tcPr>
          <w:p w:rsidR="001675B2" w:rsidRDefault="001675B2" w:rsidP="001675B2">
            <w:pPr>
              <w:ind w:firstLine="0"/>
              <w:jc w:val="center"/>
            </w:pPr>
          </w:p>
        </w:tc>
      </w:tr>
      <w:tr w:rsidR="004E3EDB" w:rsidTr="004E3EDB">
        <w:trPr>
          <w:trHeight w:val="330"/>
        </w:trPr>
        <w:tc>
          <w:tcPr>
            <w:tcW w:w="534" w:type="dxa"/>
            <w:vMerge/>
            <w:tcBorders>
              <w:bottom w:val="single" w:sz="4" w:space="0" w:color="auto"/>
            </w:tcBorders>
          </w:tcPr>
          <w:p w:rsidR="004E3EDB" w:rsidRDefault="004E3EDB" w:rsidP="00B0075F">
            <w:pPr>
              <w:jc w:val="center"/>
            </w:pPr>
          </w:p>
        </w:tc>
        <w:tc>
          <w:tcPr>
            <w:tcW w:w="3969" w:type="dxa"/>
            <w:vMerge/>
            <w:tcBorders>
              <w:bottom w:val="single" w:sz="4" w:space="0" w:color="auto"/>
            </w:tcBorders>
          </w:tcPr>
          <w:p w:rsidR="004E3EDB" w:rsidRDefault="004E3EDB" w:rsidP="00B0075F">
            <w:pPr>
              <w:jc w:val="center"/>
            </w:pPr>
          </w:p>
        </w:tc>
        <w:tc>
          <w:tcPr>
            <w:tcW w:w="1701" w:type="dxa"/>
            <w:vMerge/>
            <w:tcBorders>
              <w:bottom w:val="single" w:sz="4" w:space="0" w:color="auto"/>
            </w:tcBorders>
          </w:tcPr>
          <w:p w:rsidR="004E3EDB" w:rsidRDefault="004E3EDB" w:rsidP="00B0075F">
            <w:pPr>
              <w:jc w:val="center"/>
            </w:pPr>
          </w:p>
        </w:tc>
        <w:tc>
          <w:tcPr>
            <w:tcW w:w="1984" w:type="dxa"/>
            <w:vMerge/>
            <w:tcBorders>
              <w:bottom w:val="single" w:sz="4" w:space="0" w:color="auto"/>
            </w:tcBorders>
          </w:tcPr>
          <w:p w:rsidR="004E3EDB" w:rsidRDefault="004E3EDB" w:rsidP="00B0075F">
            <w:pPr>
              <w:jc w:val="center"/>
            </w:pPr>
          </w:p>
        </w:tc>
        <w:tc>
          <w:tcPr>
            <w:tcW w:w="1559" w:type="dxa"/>
            <w:tcBorders>
              <w:bottom w:val="single" w:sz="4" w:space="0" w:color="auto"/>
            </w:tcBorders>
          </w:tcPr>
          <w:p w:rsidR="004E3EDB" w:rsidRDefault="00294044" w:rsidP="000B451C">
            <w:pPr>
              <w:ind w:firstLine="0"/>
            </w:pPr>
            <w:r>
              <w:t xml:space="preserve">    </w:t>
            </w:r>
            <w:r w:rsidR="004E3EDB">
              <w:t>2016</w:t>
            </w:r>
          </w:p>
        </w:tc>
        <w:tc>
          <w:tcPr>
            <w:tcW w:w="1418" w:type="dxa"/>
            <w:tcBorders>
              <w:bottom w:val="single" w:sz="4" w:space="0" w:color="auto"/>
            </w:tcBorders>
          </w:tcPr>
          <w:p w:rsidR="004E3EDB" w:rsidRDefault="00294044" w:rsidP="000B451C">
            <w:pPr>
              <w:ind w:firstLine="0"/>
            </w:pPr>
            <w:r>
              <w:t xml:space="preserve">   </w:t>
            </w:r>
            <w:r w:rsidR="004E3EDB">
              <w:t>2017</w:t>
            </w:r>
          </w:p>
        </w:tc>
        <w:tc>
          <w:tcPr>
            <w:tcW w:w="1843" w:type="dxa"/>
            <w:tcBorders>
              <w:bottom w:val="single" w:sz="4" w:space="0" w:color="auto"/>
            </w:tcBorders>
          </w:tcPr>
          <w:p w:rsidR="004E3EDB" w:rsidRDefault="00294044" w:rsidP="000B451C">
            <w:pPr>
              <w:ind w:firstLine="0"/>
            </w:pPr>
            <w:r>
              <w:t xml:space="preserve">     </w:t>
            </w:r>
            <w:r w:rsidR="004E3EDB">
              <w:t>2018</w:t>
            </w:r>
          </w:p>
        </w:tc>
        <w:tc>
          <w:tcPr>
            <w:tcW w:w="1417" w:type="dxa"/>
            <w:vMerge/>
            <w:tcBorders>
              <w:bottom w:val="single" w:sz="4" w:space="0" w:color="auto"/>
            </w:tcBorders>
          </w:tcPr>
          <w:p w:rsidR="004E3EDB" w:rsidRDefault="004E3EDB" w:rsidP="001675B2">
            <w:pPr>
              <w:ind w:firstLine="0"/>
            </w:pPr>
          </w:p>
        </w:tc>
      </w:tr>
      <w:tr w:rsidR="004E3EDB" w:rsidTr="004E3EDB">
        <w:trPr>
          <w:trHeight w:val="1530"/>
        </w:trPr>
        <w:tc>
          <w:tcPr>
            <w:tcW w:w="534" w:type="dxa"/>
            <w:vMerge w:val="restart"/>
          </w:tcPr>
          <w:p w:rsidR="004E3EDB" w:rsidRDefault="004E3EDB" w:rsidP="002F5866">
            <w:pPr>
              <w:jc w:val="center"/>
            </w:pPr>
            <w:r>
              <w:t>61</w:t>
            </w:r>
          </w:p>
        </w:tc>
        <w:tc>
          <w:tcPr>
            <w:tcW w:w="3969" w:type="dxa"/>
          </w:tcPr>
          <w:p w:rsidR="004E3EDB" w:rsidRDefault="004E3EDB" w:rsidP="00086900">
            <w:pPr>
              <w:ind w:firstLine="0"/>
            </w:pPr>
            <w:r>
              <w:t>Предоставление социальных выплат молодым семьям на приобретение жилья или строительство индивидуального жилого дома:</w:t>
            </w:r>
          </w:p>
        </w:tc>
        <w:tc>
          <w:tcPr>
            <w:tcW w:w="1701" w:type="dxa"/>
          </w:tcPr>
          <w:p w:rsidR="004E3EDB" w:rsidRDefault="004E3EDB" w:rsidP="00B0075F">
            <w:pPr>
              <w:jc w:val="center"/>
            </w:pPr>
          </w:p>
          <w:p w:rsidR="004E3EDB" w:rsidRDefault="004E3EDB" w:rsidP="00C075D8">
            <w:pPr>
              <w:ind w:firstLine="0"/>
            </w:pPr>
            <w:r>
              <w:t xml:space="preserve">    </w:t>
            </w:r>
          </w:p>
          <w:p w:rsidR="004E3EDB" w:rsidRDefault="004E3EDB" w:rsidP="004B162F">
            <w:pPr>
              <w:ind w:firstLine="0"/>
            </w:pPr>
            <w:r>
              <w:t>2016-2018</w:t>
            </w:r>
          </w:p>
        </w:tc>
        <w:tc>
          <w:tcPr>
            <w:tcW w:w="1984" w:type="dxa"/>
          </w:tcPr>
          <w:p w:rsidR="004E3EDB" w:rsidRDefault="004E3EDB" w:rsidP="004200EA">
            <w:pPr>
              <w:ind w:firstLine="0"/>
            </w:pPr>
          </w:p>
        </w:tc>
        <w:tc>
          <w:tcPr>
            <w:tcW w:w="1559" w:type="dxa"/>
          </w:tcPr>
          <w:p w:rsidR="004E3EDB" w:rsidRDefault="004E3EDB" w:rsidP="001835DA">
            <w:pPr>
              <w:ind w:firstLine="0"/>
            </w:pPr>
          </w:p>
        </w:tc>
        <w:tc>
          <w:tcPr>
            <w:tcW w:w="1418" w:type="dxa"/>
          </w:tcPr>
          <w:p w:rsidR="004E3EDB" w:rsidRDefault="004E3EDB" w:rsidP="001835DA">
            <w:pPr>
              <w:ind w:firstLine="0"/>
            </w:pPr>
          </w:p>
        </w:tc>
        <w:tc>
          <w:tcPr>
            <w:tcW w:w="1843" w:type="dxa"/>
          </w:tcPr>
          <w:p w:rsidR="004E3EDB" w:rsidRDefault="004E3EDB" w:rsidP="008B71FF">
            <w:pPr>
              <w:ind w:firstLine="0"/>
            </w:pPr>
          </w:p>
        </w:tc>
        <w:tc>
          <w:tcPr>
            <w:tcW w:w="1417" w:type="dxa"/>
          </w:tcPr>
          <w:p w:rsidR="004E3EDB" w:rsidRDefault="004E3EDB" w:rsidP="001675B2">
            <w:pPr>
              <w:ind w:firstLine="0"/>
            </w:pPr>
          </w:p>
        </w:tc>
      </w:tr>
      <w:tr w:rsidR="004E3EDB" w:rsidTr="004E3EDB">
        <w:trPr>
          <w:trHeight w:val="600"/>
        </w:trPr>
        <w:tc>
          <w:tcPr>
            <w:tcW w:w="534" w:type="dxa"/>
            <w:vMerge/>
          </w:tcPr>
          <w:p w:rsidR="004E3EDB" w:rsidRDefault="004E3EDB" w:rsidP="002F5866">
            <w:pPr>
              <w:jc w:val="center"/>
            </w:pPr>
          </w:p>
        </w:tc>
        <w:tc>
          <w:tcPr>
            <w:tcW w:w="3969" w:type="dxa"/>
          </w:tcPr>
          <w:p w:rsidR="004E3EDB" w:rsidRDefault="004E3EDB" w:rsidP="00FE57B0">
            <w:r>
              <w:t>федеральный бюджет</w:t>
            </w:r>
          </w:p>
          <w:p w:rsidR="004E3EDB" w:rsidRDefault="004E3EDB" w:rsidP="00FE57B0"/>
        </w:tc>
        <w:tc>
          <w:tcPr>
            <w:tcW w:w="1701" w:type="dxa"/>
          </w:tcPr>
          <w:p w:rsidR="004E3EDB" w:rsidRDefault="004E3EDB" w:rsidP="00FE57B0">
            <w:pPr>
              <w:jc w:val="center"/>
            </w:pPr>
          </w:p>
        </w:tc>
        <w:tc>
          <w:tcPr>
            <w:tcW w:w="1984" w:type="dxa"/>
          </w:tcPr>
          <w:p w:rsidR="004E3EDB" w:rsidRDefault="009E5086" w:rsidP="009E5086">
            <w:pPr>
              <w:ind w:firstLine="0"/>
            </w:pPr>
            <w:r>
              <w:t xml:space="preserve">    </w:t>
            </w:r>
            <w:r w:rsidR="004E3EDB">
              <w:t>2561</w:t>
            </w:r>
            <w:r>
              <w:t>,</w:t>
            </w:r>
            <w:r w:rsidR="004E3EDB">
              <w:t>0</w:t>
            </w:r>
          </w:p>
        </w:tc>
        <w:tc>
          <w:tcPr>
            <w:tcW w:w="1559" w:type="dxa"/>
          </w:tcPr>
          <w:p w:rsidR="004E3EDB" w:rsidRDefault="009E5086" w:rsidP="009E5086">
            <w:pPr>
              <w:ind w:firstLine="0"/>
            </w:pPr>
            <w:r>
              <w:t xml:space="preserve">   </w:t>
            </w:r>
            <w:r w:rsidR="004E3EDB">
              <w:t>1280</w:t>
            </w:r>
            <w:r>
              <w:t>,</w:t>
            </w:r>
            <w:r w:rsidR="004E3EDB">
              <w:t>5</w:t>
            </w:r>
          </w:p>
        </w:tc>
        <w:tc>
          <w:tcPr>
            <w:tcW w:w="1418" w:type="dxa"/>
          </w:tcPr>
          <w:p w:rsidR="004E3EDB" w:rsidRDefault="009E5086" w:rsidP="009E5086">
            <w:pPr>
              <w:ind w:firstLine="0"/>
            </w:pPr>
            <w:r>
              <w:t xml:space="preserve">   </w:t>
            </w:r>
            <w:r w:rsidR="004E3EDB">
              <w:t>640</w:t>
            </w:r>
            <w:r>
              <w:t>,</w:t>
            </w:r>
            <w:r w:rsidR="004E3EDB">
              <w:t>2</w:t>
            </w:r>
          </w:p>
        </w:tc>
        <w:tc>
          <w:tcPr>
            <w:tcW w:w="1843" w:type="dxa"/>
          </w:tcPr>
          <w:p w:rsidR="004E3EDB" w:rsidRDefault="009E5086" w:rsidP="009E5086">
            <w:pPr>
              <w:ind w:firstLine="0"/>
            </w:pPr>
            <w:r>
              <w:t xml:space="preserve">    </w:t>
            </w:r>
            <w:r w:rsidR="004E3EDB">
              <w:t>640</w:t>
            </w:r>
            <w:r>
              <w:t>,</w:t>
            </w:r>
            <w:r w:rsidR="004E3EDB">
              <w:t>3</w:t>
            </w:r>
          </w:p>
        </w:tc>
        <w:tc>
          <w:tcPr>
            <w:tcW w:w="1417" w:type="dxa"/>
          </w:tcPr>
          <w:p w:rsidR="004E3EDB" w:rsidRDefault="004E3EDB" w:rsidP="001675B2">
            <w:pPr>
              <w:ind w:firstLine="0"/>
            </w:pPr>
          </w:p>
        </w:tc>
      </w:tr>
      <w:tr w:rsidR="004E3EDB" w:rsidTr="004E3EDB">
        <w:trPr>
          <w:trHeight w:val="659"/>
        </w:trPr>
        <w:tc>
          <w:tcPr>
            <w:tcW w:w="534" w:type="dxa"/>
            <w:vMerge/>
          </w:tcPr>
          <w:p w:rsidR="004E3EDB" w:rsidRDefault="004E3EDB" w:rsidP="002F5866">
            <w:pPr>
              <w:jc w:val="center"/>
            </w:pPr>
          </w:p>
        </w:tc>
        <w:tc>
          <w:tcPr>
            <w:tcW w:w="3969" w:type="dxa"/>
          </w:tcPr>
          <w:p w:rsidR="004E3EDB" w:rsidRDefault="004E3EDB" w:rsidP="0016230C">
            <w:r>
              <w:t>бюджет Забайкальского края</w:t>
            </w:r>
          </w:p>
          <w:p w:rsidR="004E3EDB" w:rsidRDefault="004E3EDB" w:rsidP="008B71FF"/>
        </w:tc>
        <w:tc>
          <w:tcPr>
            <w:tcW w:w="1701" w:type="dxa"/>
          </w:tcPr>
          <w:p w:rsidR="004E3EDB" w:rsidRDefault="004E3EDB" w:rsidP="000B451C">
            <w:pPr>
              <w:jc w:val="center"/>
            </w:pPr>
          </w:p>
        </w:tc>
        <w:tc>
          <w:tcPr>
            <w:tcW w:w="1984" w:type="dxa"/>
          </w:tcPr>
          <w:p w:rsidR="004E3EDB" w:rsidRDefault="009E5086" w:rsidP="009E5086">
            <w:pPr>
              <w:ind w:firstLine="0"/>
            </w:pPr>
            <w:r>
              <w:t xml:space="preserve">    </w:t>
            </w:r>
            <w:r w:rsidR="004E3EDB">
              <w:t>1280</w:t>
            </w:r>
            <w:r>
              <w:t>,</w:t>
            </w:r>
            <w:r w:rsidR="004E3EDB">
              <w:t>5</w:t>
            </w:r>
          </w:p>
        </w:tc>
        <w:tc>
          <w:tcPr>
            <w:tcW w:w="1559" w:type="dxa"/>
          </w:tcPr>
          <w:p w:rsidR="004E3EDB" w:rsidRDefault="004E3EDB" w:rsidP="008B71FF">
            <w:pPr>
              <w:ind w:firstLine="0"/>
            </w:pPr>
            <w:r>
              <w:t xml:space="preserve">    0</w:t>
            </w:r>
          </w:p>
        </w:tc>
        <w:tc>
          <w:tcPr>
            <w:tcW w:w="1418" w:type="dxa"/>
          </w:tcPr>
          <w:p w:rsidR="004E3EDB" w:rsidRDefault="009E5086" w:rsidP="009E5086">
            <w:pPr>
              <w:ind w:firstLine="0"/>
            </w:pPr>
            <w:r>
              <w:t xml:space="preserve">   </w:t>
            </w:r>
            <w:r w:rsidR="004E3EDB">
              <w:t>640</w:t>
            </w:r>
            <w:r>
              <w:t>,</w:t>
            </w:r>
            <w:r w:rsidR="004E3EDB">
              <w:t>2</w:t>
            </w:r>
          </w:p>
        </w:tc>
        <w:tc>
          <w:tcPr>
            <w:tcW w:w="1843" w:type="dxa"/>
          </w:tcPr>
          <w:p w:rsidR="004E3EDB" w:rsidRDefault="009E5086" w:rsidP="009E5086">
            <w:pPr>
              <w:ind w:firstLine="0"/>
            </w:pPr>
            <w:r>
              <w:t xml:space="preserve">    </w:t>
            </w:r>
            <w:r w:rsidR="004E3EDB">
              <w:t>640</w:t>
            </w:r>
            <w:r>
              <w:t>,</w:t>
            </w:r>
            <w:r w:rsidR="004E3EDB">
              <w:t>3</w:t>
            </w:r>
          </w:p>
        </w:tc>
        <w:tc>
          <w:tcPr>
            <w:tcW w:w="1417" w:type="dxa"/>
          </w:tcPr>
          <w:p w:rsidR="004E3EDB" w:rsidRDefault="004E3EDB" w:rsidP="001675B2">
            <w:pPr>
              <w:ind w:firstLine="0"/>
            </w:pPr>
          </w:p>
        </w:tc>
      </w:tr>
      <w:tr w:rsidR="004E3EDB" w:rsidTr="004E3EDB">
        <w:trPr>
          <w:trHeight w:val="672"/>
        </w:trPr>
        <w:tc>
          <w:tcPr>
            <w:tcW w:w="534" w:type="dxa"/>
            <w:vMerge/>
          </w:tcPr>
          <w:p w:rsidR="004E3EDB" w:rsidRDefault="004E3EDB" w:rsidP="002F5866">
            <w:pPr>
              <w:jc w:val="center"/>
            </w:pPr>
          </w:p>
        </w:tc>
        <w:tc>
          <w:tcPr>
            <w:tcW w:w="3969" w:type="dxa"/>
          </w:tcPr>
          <w:p w:rsidR="004E3EDB" w:rsidRDefault="004E3EDB" w:rsidP="0016230C">
            <w:r>
              <w:t>бюджет муниципального района</w:t>
            </w:r>
          </w:p>
          <w:p w:rsidR="004E3EDB" w:rsidRDefault="004E3EDB" w:rsidP="008B71FF"/>
        </w:tc>
        <w:tc>
          <w:tcPr>
            <w:tcW w:w="1701" w:type="dxa"/>
          </w:tcPr>
          <w:p w:rsidR="004E3EDB" w:rsidRDefault="004E3EDB" w:rsidP="000B451C">
            <w:pPr>
              <w:jc w:val="center"/>
            </w:pPr>
          </w:p>
        </w:tc>
        <w:tc>
          <w:tcPr>
            <w:tcW w:w="1984" w:type="dxa"/>
          </w:tcPr>
          <w:p w:rsidR="004E3EDB" w:rsidRDefault="009E5086" w:rsidP="008B71FF">
            <w:pPr>
              <w:ind w:firstLine="0"/>
            </w:pPr>
            <w:r>
              <w:t xml:space="preserve">     </w:t>
            </w:r>
            <w:r w:rsidR="004E3EDB">
              <w:t>600,0</w:t>
            </w:r>
          </w:p>
        </w:tc>
        <w:tc>
          <w:tcPr>
            <w:tcW w:w="1559" w:type="dxa"/>
          </w:tcPr>
          <w:p w:rsidR="004E3EDB" w:rsidRDefault="009E5086" w:rsidP="008B71FF">
            <w:pPr>
              <w:ind w:firstLine="0"/>
            </w:pPr>
            <w:r>
              <w:t xml:space="preserve">    </w:t>
            </w:r>
            <w:r w:rsidR="004E3EDB">
              <w:t>200,0</w:t>
            </w:r>
          </w:p>
        </w:tc>
        <w:tc>
          <w:tcPr>
            <w:tcW w:w="1418" w:type="dxa"/>
          </w:tcPr>
          <w:p w:rsidR="004E3EDB" w:rsidRDefault="009E5086" w:rsidP="0079260E">
            <w:pPr>
              <w:ind w:firstLine="0"/>
            </w:pPr>
            <w:r>
              <w:t xml:space="preserve">   </w:t>
            </w:r>
            <w:r w:rsidR="004E3EDB">
              <w:t>200,0</w:t>
            </w:r>
          </w:p>
        </w:tc>
        <w:tc>
          <w:tcPr>
            <w:tcW w:w="1843" w:type="dxa"/>
          </w:tcPr>
          <w:p w:rsidR="004E3EDB" w:rsidRDefault="009E5086" w:rsidP="0079260E">
            <w:pPr>
              <w:ind w:firstLine="0"/>
            </w:pPr>
            <w:r>
              <w:t xml:space="preserve">    </w:t>
            </w:r>
            <w:r w:rsidR="004E3EDB">
              <w:t>200,0</w:t>
            </w:r>
          </w:p>
        </w:tc>
        <w:tc>
          <w:tcPr>
            <w:tcW w:w="1417" w:type="dxa"/>
          </w:tcPr>
          <w:p w:rsidR="004E3EDB" w:rsidRDefault="004E3EDB" w:rsidP="001675B2">
            <w:pPr>
              <w:ind w:firstLine="0"/>
            </w:pPr>
          </w:p>
        </w:tc>
      </w:tr>
      <w:tr w:rsidR="004E3EDB" w:rsidTr="004E3EDB">
        <w:trPr>
          <w:trHeight w:val="930"/>
        </w:trPr>
        <w:tc>
          <w:tcPr>
            <w:tcW w:w="534" w:type="dxa"/>
            <w:vMerge/>
          </w:tcPr>
          <w:p w:rsidR="004E3EDB" w:rsidRDefault="004E3EDB" w:rsidP="002F5866">
            <w:pPr>
              <w:jc w:val="center"/>
            </w:pPr>
          </w:p>
        </w:tc>
        <w:tc>
          <w:tcPr>
            <w:tcW w:w="3969" w:type="dxa"/>
          </w:tcPr>
          <w:p w:rsidR="004E3EDB" w:rsidRDefault="004E3EDB" w:rsidP="008B71FF">
            <w:r>
              <w:t>иные источники(внебюджетный)</w:t>
            </w:r>
          </w:p>
        </w:tc>
        <w:tc>
          <w:tcPr>
            <w:tcW w:w="1701" w:type="dxa"/>
          </w:tcPr>
          <w:p w:rsidR="004E3EDB" w:rsidRDefault="004E3EDB" w:rsidP="000B451C">
            <w:pPr>
              <w:jc w:val="center"/>
            </w:pPr>
          </w:p>
        </w:tc>
        <w:tc>
          <w:tcPr>
            <w:tcW w:w="1984" w:type="dxa"/>
          </w:tcPr>
          <w:p w:rsidR="004E3EDB" w:rsidRDefault="009E5086" w:rsidP="009E5086">
            <w:pPr>
              <w:ind w:firstLine="0"/>
            </w:pPr>
            <w:r>
              <w:t xml:space="preserve">     </w:t>
            </w:r>
            <w:r w:rsidR="004E3EDB">
              <w:t>8248</w:t>
            </w:r>
            <w:r>
              <w:t>,</w:t>
            </w:r>
            <w:r w:rsidR="004E3EDB">
              <w:t>8</w:t>
            </w:r>
          </w:p>
        </w:tc>
        <w:tc>
          <w:tcPr>
            <w:tcW w:w="1559" w:type="dxa"/>
          </w:tcPr>
          <w:p w:rsidR="004E3EDB" w:rsidRDefault="009E5086" w:rsidP="009E5086">
            <w:pPr>
              <w:ind w:firstLine="0"/>
            </w:pPr>
            <w:r>
              <w:t xml:space="preserve">   </w:t>
            </w:r>
            <w:r w:rsidR="004E3EDB">
              <w:t>2749</w:t>
            </w:r>
            <w:r>
              <w:t>,</w:t>
            </w:r>
            <w:r w:rsidR="004E3EDB">
              <w:t>6</w:t>
            </w:r>
          </w:p>
        </w:tc>
        <w:tc>
          <w:tcPr>
            <w:tcW w:w="1418" w:type="dxa"/>
          </w:tcPr>
          <w:p w:rsidR="004E3EDB" w:rsidRDefault="009E5086" w:rsidP="009E5086">
            <w:pPr>
              <w:ind w:firstLine="0"/>
            </w:pPr>
            <w:r>
              <w:t xml:space="preserve">   </w:t>
            </w:r>
            <w:r w:rsidR="004E3EDB">
              <w:t>2749</w:t>
            </w:r>
            <w:r>
              <w:t>,</w:t>
            </w:r>
            <w:r w:rsidR="004E3EDB">
              <w:t>6</w:t>
            </w:r>
          </w:p>
        </w:tc>
        <w:tc>
          <w:tcPr>
            <w:tcW w:w="1843" w:type="dxa"/>
          </w:tcPr>
          <w:p w:rsidR="004E3EDB" w:rsidRDefault="009E5086" w:rsidP="009E5086">
            <w:pPr>
              <w:ind w:firstLine="0"/>
            </w:pPr>
            <w:r>
              <w:t xml:space="preserve">   </w:t>
            </w:r>
            <w:r w:rsidR="004E3EDB">
              <w:t>2749</w:t>
            </w:r>
            <w:r>
              <w:t>,</w:t>
            </w:r>
            <w:r w:rsidR="004E3EDB">
              <w:t>6</w:t>
            </w:r>
          </w:p>
        </w:tc>
        <w:tc>
          <w:tcPr>
            <w:tcW w:w="1417" w:type="dxa"/>
          </w:tcPr>
          <w:p w:rsidR="004E3EDB" w:rsidRDefault="004E3EDB" w:rsidP="001675B2">
            <w:pPr>
              <w:ind w:firstLine="0"/>
            </w:pPr>
          </w:p>
        </w:tc>
      </w:tr>
      <w:tr w:rsidR="009E5086" w:rsidTr="004E3EDB">
        <w:trPr>
          <w:trHeight w:val="489"/>
        </w:trPr>
        <w:tc>
          <w:tcPr>
            <w:tcW w:w="534" w:type="dxa"/>
          </w:tcPr>
          <w:p w:rsidR="009E5086" w:rsidRDefault="009E5086" w:rsidP="002F5866">
            <w:pPr>
              <w:jc w:val="center"/>
            </w:pPr>
          </w:p>
        </w:tc>
        <w:tc>
          <w:tcPr>
            <w:tcW w:w="3969" w:type="dxa"/>
          </w:tcPr>
          <w:p w:rsidR="009E5086" w:rsidRDefault="009E5086" w:rsidP="00381A80">
            <w:r>
              <w:t>Всего:</w:t>
            </w:r>
          </w:p>
        </w:tc>
        <w:tc>
          <w:tcPr>
            <w:tcW w:w="1701" w:type="dxa"/>
          </w:tcPr>
          <w:p w:rsidR="009E5086" w:rsidRPr="005F62C2" w:rsidRDefault="009E5086" w:rsidP="00B028E4">
            <w:pPr>
              <w:widowControl w:val="0"/>
              <w:autoSpaceDE w:val="0"/>
              <w:autoSpaceDN w:val="0"/>
              <w:adjustRightInd w:val="0"/>
              <w:ind w:right="14" w:firstLine="0"/>
            </w:pPr>
          </w:p>
        </w:tc>
        <w:tc>
          <w:tcPr>
            <w:tcW w:w="1984" w:type="dxa"/>
          </w:tcPr>
          <w:p w:rsidR="009E5086" w:rsidRPr="005F62C2" w:rsidRDefault="009E5086" w:rsidP="009E5086">
            <w:pPr>
              <w:widowControl w:val="0"/>
              <w:autoSpaceDE w:val="0"/>
              <w:autoSpaceDN w:val="0"/>
              <w:adjustRightInd w:val="0"/>
              <w:ind w:right="14" w:firstLine="0"/>
            </w:pPr>
            <w:r>
              <w:t xml:space="preserve">     12690,3</w:t>
            </w:r>
          </w:p>
        </w:tc>
        <w:tc>
          <w:tcPr>
            <w:tcW w:w="1559" w:type="dxa"/>
          </w:tcPr>
          <w:p w:rsidR="009E5086" w:rsidRPr="005F62C2" w:rsidRDefault="009E5086" w:rsidP="009E5086">
            <w:pPr>
              <w:ind w:firstLine="0"/>
            </w:pPr>
            <w:r>
              <w:t xml:space="preserve">   4230,1</w:t>
            </w:r>
          </w:p>
        </w:tc>
        <w:tc>
          <w:tcPr>
            <w:tcW w:w="1418" w:type="dxa"/>
          </w:tcPr>
          <w:p w:rsidR="009E5086" w:rsidRPr="005F62C2" w:rsidRDefault="009E5086" w:rsidP="009E5086">
            <w:pPr>
              <w:ind w:firstLine="0"/>
            </w:pPr>
            <w:r>
              <w:t xml:space="preserve">   4230,0</w:t>
            </w:r>
          </w:p>
        </w:tc>
        <w:tc>
          <w:tcPr>
            <w:tcW w:w="1843" w:type="dxa"/>
          </w:tcPr>
          <w:p w:rsidR="009E5086" w:rsidRPr="005F62C2" w:rsidRDefault="009E5086" w:rsidP="009E5086">
            <w:pPr>
              <w:widowControl w:val="0"/>
              <w:autoSpaceDE w:val="0"/>
              <w:autoSpaceDN w:val="0"/>
              <w:adjustRightInd w:val="0"/>
              <w:ind w:right="14" w:firstLine="0"/>
            </w:pPr>
            <w:r>
              <w:t xml:space="preserve">   4230,2</w:t>
            </w:r>
          </w:p>
        </w:tc>
        <w:tc>
          <w:tcPr>
            <w:tcW w:w="1417" w:type="dxa"/>
          </w:tcPr>
          <w:p w:rsidR="009E5086" w:rsidRDefault="009E5086" w:rsidP="001675B2">
            <w:pPr>
              <w:ind w:firstLine="0"/>
            </w:pPr>
          </w:p>
        </w:tc>
      </w:tr>
    </w:tbl>
    <w:p w:rsidR="006C50D0" w:rsidRDefault="00381A80" w:rsidP="004E3EDB">
      <w:pPr>
        <w:rPr>
          <w:b/>
          <w:bCs/>
        </w:rPr>
      </w:pPr>
      <w:r>
        <w:rPr>
          <w:b/>
          <w:bCs/>
        </w:rPr>
        <w:lastRenderedPageBreak/>
        <w:t xml:space="preserve">                                </w:t>
      </w:r>
      <w:r w:rsidR="00235096">
        <w:rPr>
          <w:b/>
          <w:bCs/>
        </w:rPr>
        <w:t xml:space="preserve"> </w:t>
      </w: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9D659D" w:rsidRPr="007C10EC" w:rsidRDefault="009D659D" w:rsidP="000569F8">
      <w:pPr>
        <w:rPr>
          <w:b/>
          <w:bCs/>
        </w:rPr>
      </w:pPr>
    </w:p>
    <w:p w:rsidR="001570D3" w:rsidRDefault="001570D3" w:rsidP="001570D3">
      <w:pPr>
        <w:ind w:firstLine="567"/>
        <w:jc w:val="center"/>
      </w:pPr>
    </w:p>
    <w:p w:rsidR="009D659D" w:rsidRDefault="009D659D" w:rsidP="000569F8">
      <w:pPr>
        <w:rPr>
          <w:b/>
          <w:bCs/>
        </w:rPr>
      </w:pPr>
    </w:p>
    <w:p w:rsidR="009D659D" w:rsidRDefault="009D659D" w:rsidP="000569F8">
      <w:pPr>
        <w:rPr>
          <w:b/>
          <w:bCs/>
        </w:rPr>
      </w:pPr>
    </w:p>
    <w:p w:rsidR="009D659D" w:rsidRDefault="007C10EC" w:rsidP="000569F8">
      <w:pPr>
        <w:rPr>
          <w:b/>
          <w:bCs/>
        </w:rPr>
      </w:pPr>
      <w:r>
        <w:rPr>
          <w:b/>
          <w:bCs/>
        </w:rPr>
        <w:t xml:space="preserve">                                                                                                                                                         </w:t>
      </w:r>
    </w:p>
    <w:p w:rsidR="009D659D" w:rsidRDefault="009D659D" w:rsidP="000569F8">
      <w:pPr>
        <w:rPr>
          <w:b/>
          <w:bCs/>
        </w:rPr>
      </w:pPr>
    </w:p>
    <w:p w:rsidR="009D659D" w:rsidRDefault="009D659D" w:rsidP="000569F8">
      <w:pPr>
        <w:rPr>
          <w:b/>
          <w:bCs/>
        </w:rPr>
      </w:pPr>
    </w:p>
    <w:p w:rsidR="009D659D" w:rsidRDefault="009D659D" w:rsidP="000569F8">
      <w:pPr>
        <w:rPr>
          <w:b/>
          <w:bCs/>
        </w:rPr>
      </w:pPr>
    </w:p>
    <w:p w:rsidR="009D659D" w:rsidRDefault="009D659D" w:rsidP="000569F8">
      <w:pPr>
        <w:rPr>
          <w:b/>
          <w:bCs/>
        </w:rPr>
      </w:pPr>
    </w:p>
    <w:p w:rsidR="009D659D" w:rsidRDefault="009D659D" w:rsidP="000569F8">
      <w:pPr>
        <w:rPr>
          <w:b/>
          <w:bCs/>
        </w:rPr>
      </w:pPr>
    </w:p>
    <w:p w:rsidR="009D659D" w:rsidRDefault="009D659D" w:rsidP="000569F8">
      <w:pPr>
        <w:rPr>
          <w:b/>
          <w:bCs/>
        </w:rPr>
      </w:pPr>
    </w:p>
    <w:p w:rsidR="009D659D" w:rsidRDefault="009D659D"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sectPr w:rsidR="006C50D0" w:rsidSect="00B0075F">
      <w:pgSz w:w="16838" w:h="11906" w:orient="landscape"/>
      <w:pgMar w:top="567" w:right="1134" w:bottom="1985"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404" w:rsidRDefault="003F7404" w:rsidP="008C1389">
      <w:r>
        <w:separator/>
      </w:r>
    </w:p>
  </w:endnote>
  <w:endnote w:type="continuationSeparator" w:id="1">
    <w:p w:rsidR="003F7404" w:rsidRDefault="003F7404" w:rsidP="008C1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altName w:val="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404" w:rsidRDefault="003F7404" w:rsidP="008C1389">
      <w:r>
        <w:separator/>
      </w:r>
    </w:p>
  </w:footnote>
  <w:footnote w:type="continuationSeparator" w:id="1">
    <w:p w:rsidR="003F7404" w:rsidRDefault="003F7404" w:rsidP="008C1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4D" w:rsidRDefault="00810C4D">
    <w:pPr>
      <w:pStyle w:val="a8"/>
      <w:jc w:val="center"/>
    </w:pPr>
  </w:p>
  <w:p w:rsidR="00810C4D" w:rsidRDefault="00810C4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1CBC20"/>
    <w:lvl w:ilvl="0">
      <w:numFmt w:val="bullet"/>
      <w:lvlText w:val="*"/>
      <w:lvlJc w:val="left"/>
    </w:lvl>
  </w:abstractNum>
  <w:abstractNum w:abstractNumId="1">
    <w:nsid w:val="081C46BD"/>
    <w:multiLevelType w:val="hybridMultilevel"/>
    <w:tmpl w:val="FEC0A12E"/>
    <w:lvl w:ilvl="0" w:tplc="FB962E22">
      <w:start w:val="5"/>
      <w:numFmt w:val="decimal"/>
      <w:lvlText w:val="%1."/>
      <w:lvlJc w:val="left"/>
      <w:pPr>
        <w:ind w:left="1212" w:hanging="360"/>
      </w:pPr>
      <w:rPr>
        <w:rFonts w:hint="default"/>
        <w:b/>
        <w:bCs/>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0B3E7628"/>
    <w:multiLevelType w:val="hybridMultilevel"/>
    <w:tmpl w:val="0D665402"/>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EC958AC"/>
    <w:multiLevelType w:val="hybridMultilevel"/>
    <w:tmpl w:val="AE903B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87238C"/>
    <w:multiLevelType w:val="hybridMultilevel"/>
    <w:tmpl w:val="EA84755E"/>
    <w:lvl w:ilvl="0" w:tplc="DE4E19CC">
      <w:start w:val="14"/>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3C3501A"/>
    <w:multiLevelType w:val="hybridMultilevel"/>
    <w:tmpl w:val="CD4EA5F2"/>
    <w:lvl w:ilvl="0" w:tplc="87C4E898">
      <w:start w:val="2020"/>
      <w:numFmt w:val="decimal"/>
      <w:lvlText w:val="%1"/>
      <w:lvlJc w:val="left"/>
      <w:pPr>
        <w:ind w:left="2018" w:hanging="600"/>
      </w:pPr>
      <w:rPr>
        <w:rFonts w:hint="default"/>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6">
    <w:nsid w:val="18BF029C"/>
    <w:multiLevelType w:val="hybridMultilevel"/>
    <w:tmpl w:val="90A211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6C5459"/>
    <w:multiLevelType w:val="hybridMultilevel"/>
    <w:tmpl w:val="AE903BD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9B081B"/>
    <w:multiLevelType w:val="hybridMultilevel"/>
    <w:tmpl w:val="FEC0A12E"/>
    <w:lvl w:ilvl="0" w:tplc="FB962E22">
      <w:start w:val="5"/>
      <w:numFmt w:val="decimal"/>
      <w:lvlText w:val="%1."/>
      <w:lvlJc w:val="left"/>
      <w:pPr>
        <w:ind w:left="1212" w:hanging="360"/>
      </w:pPr>
      <w:rPr>
        <w:rFonts w:hint="default"/>
        <w:b/>
        <w:bCs/>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9">
    <w:nsid w:val="2AF359EC"/>
    <w:multiLevelType w:val="hybridMultilevel"/>
    <w:tmpl w:val="C58AE4BA"/>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B7F688E"/>
    <w:multiLevelType w:val="hybridMultilevel"/>
    <w:tmpl w:val="C736EB0A"/>
    <w:lvl w:ilvl="0" w:tplc="98D6D292">
      <w:start w:val="5"/>
      <w:numFmt w:val="decimal"/>
      <w:lvlText w:val="%1."/>
      <w:lvlJc w:val="left"/>
      <w:pPr>
        <w:ind w:left="1212" w:hanging="360"/>
      </w:pPr>
      <w:rPr>
        <w:rFonts w:hint="default"/>
        <w:b/>
        <w:bCs/>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1">
    <w:nsid w:val="308651C3"/>
    <w:multiLevelType w:val="hybridMultilevel"/>
    <w:tmpl w:val="06564CFE"/>
    <w:lvl w:ilvl="0" w:tplc="5590E8C2">
      <w:start w:val="2"/>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C2171A"/>
    <w:multiLevelType w:val="hybridMultilevel"/>
    <w:tmpl w:val="A644E988"/>
    <w:lvl w:ilvl="0" w:tplc="B3A8A8AA">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6A233AF"/>
    <w:multiLevelType w:val="hybridMultilevel"/>
    <w:tmpl w:val="917E2D02"/>
    <w:lvl w:ilvl="0" w:tplc="4A10AB28">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84D2C73"/>
    <w:multiLevelType w:val="hybridMultilevel"/>
    <w:tmpl w:val="0010D024"/>
    <w:lvl w:ilvl="0" w:tplc="ECFE663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55863724"/>
    <w:multiLevelType w:val="hybridMultilevel"/>
    <w:tmpl w:val="AE625E7C"/>
    <w:lvl w:ilvl="0" w:tplc="2E1C65E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92F1F39"/>
    <w:multiLevelType w:val="hybridMultilevel"/>
    <w:tmpl w:val="3F6CA190"/>
    <w:lvl w:ilvl="0" w:tplc="E32A61BE">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D0422AE"/>
    <w:multiLevelType w:val="hybridMultilevel"/>
    <w:tmpl w:val="365CF25A"/>
    <w:lvl w:ilvl="0" w:tplc="ECCA7EB4">
      <w:start w:val="1"/>
      <w:numFmt w:val="decimal"/>
      <w:lvlText w:val="%1."/>
      <w:lvlJc w:val="left"/>
      <w:pPr>
        <w:tabs>
          <w:tab w:val="num" w:pos="1920"/>
        </w:tabs>
        <w:ind w:left="1920" w:hanging="120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D9022B3"/>
    <w:multiLevelType w:val="hybridMultilevel"/>
    <w:tmpl w:val="94F85A38"/>
    <w:lvl w:ilvl="0" w:tplc="AB489C82">
      <w:start w:val="1"/>
      <w:numFmt w:val="decimal"/>
      <w:lvlText w:val="%1."/>
      <w:lvlJc w:val="left"/>
      <w:pPr>
        <w:ind w:left="1999" w:hanging="12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052634E"/>
    <w:multiLevelType w:val="hybridMultilevel"/>
    <w:tmpl w:val="FEC0A12E"/>
    <w:lvl w:ilvl="0" w:tplc="FB962E22">
      <w:start w:val="5"/>
      <w:numFmt w:val="decimal"/>
      <w:lvlText w:val="%1."/>
      <w:lvlJc w:val="left"/>
      <w:pPr>
        <w:ind w:left="1212" w:hanging="360"/>
      </w:pPr>
      <w:rPr>
        <w:rFonts w:hint="default"/>
        <w:b/>
        <w:bCs/>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0">
    <w:nsid w:val="60A26546"/>
    <w:multiLevelType w:val="hybridMultilevel"/>
    <w:tmpl w:val="8EA24510"/>
    <w:lvl w:ilvl="0" w:tplc="7BFCDED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1A96D7D"/>
    <w:multiLevelType w:val="hybridMultilevel"/>
    <w:tmpl w:val="94727458"/>
    <w:lvl w:ilvl="0" w:tplc="9CC812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3754977"/>
    <w:multiLevelType w:val="hybridMultilevel"/>
    <w:tmpl w:val="CAE08FAC"/>
    <w:lvl w:ilvl="0" w:tplc="B2001B2C">
      <w:start w:val="2020"/>
      <w:numFmt w:val="decimal"/>
      <w:lvlText w:val="%1"/>
      <w:lvlJc w:val="left"/>
      <w:pPr>
        <w:ind w:left="1320" w:hanging="60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65D148AE"/>
    <w:multiLevelType w:val="hybridMultilevel"/>
    <w:tmpl w:val="FEC0A12E"/>
    <w:lvl w:ilvl="0" w:tplc="FB962E22">
      <w:start w:val="5"/>
      <w:numFmt w:val="decimal"/>
      <w:lvlText w:val="%1."/>
      <w:lvlJc w:val="left"/>
      <w:pPr>
        <w:ind w:left="1212" w:hanging="360"/>
      </w:pPr>
      <w:rPr>
        <w:rFonts w:hint="default"/>
        <w:b/>
        <w:bCs/>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4">
    <w:nsid w:val="74E42ABF"/>
    <w:multiLevelType w:val="hybridMultilevel"/>
    <w:tmpl w:val="AE903B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6987085"/>
    <w:multiLevelType w:val="hybridMultilevel"/>
    <w:tmpl w:val="4452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82F647E"/>
    <w:multiLevelType w:val="hybridMultilevel"/>
    <w:tmpl w:val="7E96B850"/>
    <w:lvl w:ilvl="0" w:tplc="F1F60CA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7E926C4A"/>
    <w:multiLevelType w:val="hybridMultilevel"/>
    <w:tmpl w:val="E1CA8F1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F763592"/>
    <w:multiLevelType w:val="hybridMultilevel"/>
    <w:tmpl w:val="2F38E56E"/>
    <w:lvl w:ilvl="0" w:tplc="32FE870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7FD02EAF"/>
    <w:multiLevelType w:val="hybridMultilevel"/>
    <w:tmpl w:val="68445F20"/>
    <w:lvl w:ilvl="0" w:tplc="AE6E52FA">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4"/>
  </w:num>
  <w:num w:numId="2">
    <w:abstractNumId w:val="12"/>
  </w:num>
  <w:num w:numId="3">
    <w:abstractNumId w:val="19"/>
  </w:num>
  <w:num w:numId="4">
    <w:abstractNumId w:val="5"/>
  </w:num>
  <w:num w:numId="5">
    <w:abstractNumId w:val="28"/>
  </w:num>
  <w:num w:numId="6">
    <w:abstractNumId w:val="23"/>
  </w:num>
  <w:num w:numId="7">
    <w:abstractNumId w:val="20"/>
  </w:num>
  <w:num w:numId="8">
    <w:abstractNumId w:val="26"/>
  </w:num>
  <w:num w:numId="9">
    <w:abstractNumId w:val="7"/>
  </w:num>
  <w:num w:numId="10">
    <w:abstractNumId w:val="6"/>
  </w:num>
  <w:num w:numId="11">
    <w:abstractNumId w:val="10"/>
  </w:num>
  <w:num w:numId="12">
    <w:abstractNumId w:val="24"/>
  </w:num>
  <w:num w:numId="13">
    <w:abstractNumId w:val="1"/>
  </w:num>
  <w:num w:numId="14">
    <w:abstractNumId w:val="25"/>
  </w:num>
  <w:num w:numId="15">
    <w:abstractNumId w:val="18"/>
  </w:num>
  <w:num w:numId="16">
    <w:abstractNumId w:val="3"/>
  </w:num>
  <w:num w:numId="17">
    <w:abstractNumId w:val="8"/>
  </w:num>
  <w:num w:numId="18">
    <w:abstractNumId w:val="29"/>
  </w:num>
  <w:num w:numId="19">
    <w:abstractNumId w:val="27"/>
  </w:num>
  <w:num w:numId="20">
    <w:abstractNumId w:val="21"/>
  </w:num>
  <w:num w:numId="21">
    <w:abstractNumId w:val="15"/>
  </w:num>
  <w:num w:numId="22">
    <w:abstractNumId w:val="17"/>
  </w:num>
  <w:num w:numId="23">
    <w:abstractNumId w:val="22"/>
  </w:num>
  <w:num w:numId="24">
    <w:abstractNumId w:val="2"/>
  </w:num>
  <w:num w:numId="25">
    <w:abstractNumId w:val="9"/>
  </w:num>
  <w:num w:numId="26">
    <w:abstractNumId w:val="4"/>
  </w:num>
  <w:num w:numId="27">
    <w:abstractNumId w:val="16"/>
  </w:num>
  <w:num w:numId="28">
    <w:abstractNumId w:val="13"/>
  </w:num>
  <w:num w:numId="2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1">
    <w:abstractNumId w:val="11"/>
  </w:num>
  <w:num w:numId="3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50D"/>
    <w:rsid w:val="00000D68"/>
    <w:rsid w:val="00002604"/>
    <w:rsid w:val="000026BA"/>
    <w:rsid w:val="000072D8"/>
    <w:rsid w:val="00007B81"/>
    <w:rsid w:val="00007D90"/>
    <w:rsid w:val="00010CE7"/>
    <w:rsid w:val="000142F4"/>
    <w:rsid w:val="00014FC7"/>
    <w:rsid w:val="000211FB"/>
    <w:rsid w:val="00023100"/>
    <w:rsid w:val="00027002"/>
    <w:rsid w:val="00030E3B"/>
    <w:rsid w:val="00030F05"/>
    <w:rsid w:val="00031526"/>
    <w:rsid w:val="0003254C"/>
    <w:rsid w:val="00034210"/>
    <w:rsid w:val="00036356"/>
    <w:rsid w:val="00037F28"/>
    <w:rsid w:val="000438EC"/>
    <w:rsid w:val="00043E3E"/>
    <w:rsid w:val="00045BE3"/>
    <w:rsid w:val="000473FA"/>
    <w:rsid w:val="00052F36"/>
    <w:rsid w:val="00053544"/>
    <w:rsid w:val="00054009"/>
    <w:rsid w:val="000569F8"/>
    <w:rsid w:val="00060B60"/>
    <w:rsid w:val="0006763B"/>
    <w:rsid w:val="000714EC"/>
    <w:rsid w:val="0008093E"/>
    <w:rsid w:val="00080FC5"/>
    <w:rsid w:val="000825F1"/>
    <w:rsid w:val="000830CB"/>
    <w:rsid w:val="00086900"/>
    <w:rsid w:val="00093931"/>
    <w:rsid w:val="00094AB0"/>
    <w:rsid w:val="00095994"/>
    <w:rsid w:val="000969E4"/>
    <w:rsid w:val="000A22B7"/>
    <w:rsid w:val="000A2C9B"/>
    <w:rsid w:val="000B12E0"/>
    <w:rsid w:val="000B2A57"/>
    <w:rsid w:val="000B451C"/>
    <w:rsid w:val="000B4DC6"/>
    <w:rsid w:val="000B6EA0"/>
    <w:rsid w:val="000B77E7"/>
    <w:rsid w:val="000C0654"/>
    <w:rsid w:val="000C166D"/>
    <w:rsid w:val="000C1819"/>
    <w:rsid w:val="000C4889"/>
    <w:rsid w:val="000C5039"/>
    <w:rsid w:val="000C5F86"/>
    <w:rsid w:val="000C66E6"/>
    <w:rsid w:val="000D03B1"/>
    <w:rsid w:val="000D060F"/>
    <w:rsid w:val="000D680E"/>
    <w:rsid w:val="000D7718"/>
    <w:rsid w:val="000E0685"/>
    <w:rsid w:val="000E6667"/>
    <w:rsid w:val="000E7B13"/>
    <w:rsid w:val="000F09E9"/>
    <w:rsid w:val="000F3E5E"/>
    <w:rsid w:val="000F572D"/>
    <w:rsid w:val="00102A28"/>
    <w:rsid w:val="00103789"/>
    <w:rsid w:val="001065A0"/>
    <w:rsid w:val="00107FD5"/>
    <w:rsid w:val="00110337"/>
    <w:rsid w:val="0011055C"/>
    <w:rsid w:val="00111239"/>
    <w:rsid w:val="00113626"/>
    <w:rsid w:val="00113D93"/>
    <w:rsid w:val="0011468A"/>
    <w:rsid w:val="00116887"/>
    <w:rsid w:val="001231B1"/>
    <w:rsid w:val="00130733"/>
    <w:rsid w:val="00137469"/>
    <w:rsid w:val="00137E91"/>
    <w:rsid w:val="00140BFD"/>
    <w:rsid w:val="001526D3"/>
    <w:rsid w:val="00155151"/>
    <w:rsid w:val="001557CE"/>
    <w:rsid w:val="00155F71"/>
    <w:rsid w:val="00156F5C"/>
    <w:rsid w:val="001570D3"/>
    <w:rsid w:val="00157C03"/>
    <w:rsid w:val="0016230C"/>
    <w:rsid w:val="001675B2"/>
    <w:rsid w:val="0017368F"/>
    <w:rsid w:val="00173BA6"/>
    <w:rsid w:val="001760C2"/>
    <w:rsid w:val="00180755"/>
    <w:rsid w:val="00180993"/>
    <w:rsid w:val="00181697"/>
    <w:rsid w:val="001835DA"/>
    <w:rsid w:val="0018520C"/>
    <w:rsid w:val="0018525F"/>
    <w:rsid w:val="0018660A"/>
    <w:rsid w:val="00187B78"/>
    <w:rsid w:val="00192BCC"/>
    <w:rsid w:val="001969E5"/>
    <w:rsid w:val="001A50F7"/>
    <w:rsid w:val="001B6A10"/>
    <w:rsid w:val="001B774F"/>
    <w:rsid w:val="001C1089"/>
    <w:rsid w:val="001C5848"/>
    <w:rsid w:val="001C68E2"/>
    <w:rsid w:val="001C7A79"/>
    <w:rsid w:val="001D2829"/>
    <w:rsid w:val="001D5FCF"/>
    <w:rsid w:val="001D670C"/>
    <w:rsid w:val="001E7436"/>
    <w:rsid w:val="001E7FA7"/>
    <w:rsid w:val="001F2F88"/>
    <w:rsid w:val="001F30A7"/>
    <w:rsid w:val="001F6D6A"/>
    <w:rsid w:val="001F768B"/>
    <w:rsid w:val="00201F71"/>
    <w:rsid w:val="00203EB9"/>
    <w:rsid w:val="00204843"/>
    <w:rsid w:val="002061BE"/>
    <w:rsid w:val="00210616"/>
    <w:rsid w:val="002140CB"/>
    <w:rsid w:val="00215870"/>
    <w:rsid w:val="00216BAC"/>
    <w:rsid w:val="00217362"/>
    <w:rsid w:val="00222A2B"/>
    <w:rsid w:val="002254DC"/>
    <w:rsid w:val="00227FD1"/>
    <w:rsid w:val="0023167D"/>
    <w:rsid w:val="002344B5"/>
    <w:rsid w:val="00235096"/>
    <w:rsid w:val="0023749C"/>
    <w:rsid w:val="00240774"/>
    <w:rsid w:val="002410A7"/>
    <w:rsid w:val="0024310D"/>
    <w:rsid w:val="0024327E"/>
    <w:rsid w:val="0024421A"/>
    <w:rsid w:val="002450C0"/>
    <w:rsid w:val="0024547C"/>
    <w:rsid w:val="002461DC"/>
    <w:rsid w:val="00246DAC"/>
    <w:rsid w:val="0025083E"/>
    <w:rsid w:val="0025152F"/>
    <w:rsid w:val="00251C29"/>
    <w:rsid w:val="00262AEC"/>
    <w:rsid w:val="00263772"/>
    <w:rsid w:val="002657AD"/>
    <w:rsid w:val="00265BC6"/>
    <w:rsid w:val="002663B2"/>
    <w:rsid w:val="00273B7C"/>
    <w:rsid w:val="002769FB"/>
    <w:rsid w:val="00277B51"/>
    <w:rsid w:val="002816B2"/>
    <w:rsid w:val="00284526"/>
    <w:rsid w:val="0028591C"/>
    <w:rsid w:val="00293381"/>
    <w:rsid w:val="00294044"/>
    <w:rsid w:val="00295B48"/>
    <w:rsid w:val="00296E4C"/>
    <w:rsid w:val="002A2422"/>
    <w:rsid w:val="002A3CDE"/>
    <w:rsid w:val="002A4AC2"/>
    <w:rsid w:val="002B2AD6"/>
    <w:rsid w:val="002B5D52"/>
    <w:rsid w:val="002B6422"/>
    <w:rsid w:val="002C1AE9"/>
    <w:rsid w:val="002C3607"/>
    <w:rsid w:val="002C7471"/>
    <w:rsid w:val="002D1335"/>
    <w:rsid w:val="002D188F"/>
    <w:rsid w:val="002D27F3"/>
    <w:rsid w:val="002D2A13"/>
    <w:rsid w:val="002D412C"/>
    <w:rsid w:val="002D5D5C"/>
    <w:rsid w:val="002D77FD"/>
    <w:rsid w:val="002D7E0C"/>
    <w:rsid w:val="002E0B2B"/>
    <w:rsid w:val="002E146F"/>
    <w:rsid w:val="002E171C"/>
    <w:rsid w:val="002E1C5D"/>
    <w:rsid w:val="002E321A"/>
    <w:rsid w:val="002E3E5B"/>
    <w:rsid w:val="002E5092"/>
    <w:rsid w:val="002F5866"/>
    <w:rsid w:val="002F5C2B"/>
    <w:rsid w:val="002F62FC"/>
    <w:rsid w:val="002F66A6"/>
    <w:rsid w:val="003029E8"/>
    <w:rsid w:val="003051AF"/>
    <w:rsid w:val="00306001"/>
    <w:rsid w:val="00306629"/>
    <w:rsid w:val="00306B58"/>
    <w:rsid w:val="00310089"/>
    <w:rsid w:val="00310A81"/>
    <w:rsid w:val="003224AF"/>
    <w:rsid w:val="00323C6A"/>
    <w:rsid w:val="0033092B"/>
    <w:rsid w:val="003329CC"/>
    <w:rsid w:val="00334D52"/>
    <w:rsid w:val="00336BA1"/>
    <w:rsid w:val="003374A2"/>
    <w:rsid w:val="003408A7"/>
    <w:rsid w:val="00347AEB"/>
    <w:rsid w:val="00350E43"/>
    <w:rsid w:val="00354AB2"/>
    <w:rsid w:val="003577C1"/>
    <w:rsid w:val="00357CDE"/>
    <w:rsid w:val="00362A94"/>
    <w:rsid w:val="00365BC3"/>
    <w:rsid w:val="003674D7"/>
    <w:rsid w:val="00367BAE"/>
    <w:rsid w:val="0037145D"/>
    <w:rsid w:val="003715E0"/>
    <w:rsid w:val="00375421"/>
    <w:rsid w:val="003778CC"/>
    <w:rsid w:val="00380E92"/>
    <w:rsid w:val="003810DA"/>
    <w:rsid w:val="00381A80"/>
    <w:rsid w:val="00385449"/>
    <w:rsid w:val="003928E6"/>
    <w:rsid w:val="00392F5F"/>
    <w:rsid w:val="00394026"/>
    <w:rsid w:val="003A40E2"/>
    <w:rsid w:val="003B2E68"/>
    <w:rsid w:val="003B473A"/>
    <w:rsid w:val="003C0DF6"/>
    <w:rsid w:val="003C19AD"/>
    <w:rsid w:val="003C293C"/>
    <w:rsid w:val="003C4073"/>
    <w:rsid w:val="003C4C0F"/>
    <w:rsid w:val="003C515D"/>
    <w:rsid w:val="003C7839"/>
    <w:rsid w:val="003D1DE4"/>
    <w:rsid w:val="003E0B73"/>
    <w:rsid w:val="003E164F"/>
    <w:rsid w:val="003E2F7A"/>
    <w:rsid w:val="003E2FE3"/>
    <w:rsid w:val="003E661C"/>
    <w:rsid w:val="003F0AA0"/>
    <w:rsid w:val="003F43A3"/>
    <w:rsid w:val="003F6B31"/>
    <w:rsid w:val="003F6B55"/>
    <w:rsid w:val="003F7404"/>
    <w:rsid w:val="004001B0"/>
    <w:rsid w:val="00401861"/>
    <w:rsid w:val="00405146"/>
    <w:rsid w:val="00405D87"/>
    <w:rsid w:val="0040753A"/>
    <w:rsid w:val="00411164"/>
    <w:rsid w:val="004118EC"/>
    <w:rsid w:val="00412EDF"/>
    <w:rsid w:val="004168B4"/>
    <w:rsid w:val="004200EA"/>
    <w:rsid w:val="00421322"/>
    <w:rsid w:val="004222D1"/>
    <w:rsid w:val="004257CF"/>
    <w:rsid w:val="00434AC8"/>
    <w:rsid w:val="00436C6C"/>
    <w:rsid w:val="00442F8D"/>
    <w:rsid w:val="00443C2E"/>
    <w:rsid w:val="00451F8D"/>
    <w:rsid w:val="0045348E"/>
    <w:rsid w:val="00463B1B"/>
    <w:rsid w:val="00464D33"/>
    <w:rsid w:val="004651D6"/>
    <w:rsid w:val="00465A0E"/>
    <w:rsid w:val="00467C46"/>
    <w:rsid w:val="0047201D"/>
    <w:rsid w:val="00472120"/>
    <w:rsid w:val="00472B0F"/>
    <w:rsid w:val="004756A3"/>
    <w:rsid w:val="00477996"/>
    <w:rsid w:val="004814A8"/>
    <w:rsid w:val="004824A1"/>
    <w:rsid w:val="00483700"/>
    <w:rsid w:val="00486D58"/>
    <w:rsid w:val="004925D6"/>
    <w:rsid w:val="0049678A"/>
    <w:rsid w:val="004977A1"/>
    <w:rsid w:val="00497A8F"/>
    <w:rsid w:val="004A137E"/>
    <w:rsid w:val="004A4A2C"/>
    <w:rsid w:val="004A59C7"/>
    <w:rsid w:val="004A7B06"/>
    <w:rsid w:val="004B162F"/>
    <w:rsid w:val="004B56CB"/>
    <w:rsid w:val="004B664E"/>
    <w:rsid w:val="004B74BC"/>
    <w:rsid w:val="004B7C0F"/>
    <w:rsid w:val="004C014A"/>
    <w:rsid w:val="004C3EFA"/>
    <w:rsid w:val="004D1437"/>
    <w:rsid w:val="004D1C28"/>
    <w:rsid w:val="004D2BEB"/>
    <w:rsid w:val="004D7F73"/>
    <w:rsid w:val="004E05CD"/>
    <w:rsid w:val="004E1603"/>
    <w:rsid w:val="004E3EDB"/>
    <w:rsid w:val="004E4E6B"/>
    <w:rsid w:val="004E5C1C"/>
    <w:rsid w:val="004E7750"/>
    <w:rsid w:val="004F56CA"/>
    <w:rsid w:val="004F6048"/>
    <w:rsid w:val="004F74D1"/>
    <w:rsid w:val="00506881"/>
    <w:rsid w:val="00507897"/>
    <w:rsid w:val="0051111E"/>
    <w:rsid w:val="00513071"/>
    <w:rsid w:val="005152B6"/>
    <w:rsid w:val="0052060C"/>
    <w:rsid w:val="0052136A"/>
    <w:rsid w:val="00524C41"/>
    <w:rsid w:val="00530750"/>
    <w:rsid w:val="00537767"/>
    <w:rsid w:val="00543334"/>
    <w:rsid w:val="00552CF5"/>
    <w:rsid w:val="00553006"/>
    <w:rsid w:val="0056174A"/>
    <w:rsid w:val="00570DDC"/>
    <w:rsid w:val="005715B3"/>
    <w:rsid w:val="00573735"/>
    <w:rsid w:val="0057444D"/>
    <w:rsid w:val="00575FD0"/>
    <w:rsid w:val="00577294"/>
    <w:rsid w:val="00581112"/>
    <w:rsid w:val="00582A77"/>
    <w:rsid w:val="00584685"/>
    <w:rsid w:val="005860C4"/>
    <w:rsid w:val="005918E3"/>
    <w:rsid w:val="00591C6B"/>
    <w:rsid w:val="00592592"/>
    <w:rsid w:val="00595145"/>
    <w:rsid w:val="00596C73"/>
    <w:rsid w:val="00597947"/>
    <w:rsid w:val="005A09B2"/>
    <w:rsid w:val="005A1851"/>
    <w:rsid w:val="005B6199"/>
    <w:rsid w:val="005B71F9"/>
    <w:rsid w:val="005C0A65"/>
    <w:rsid w:val="005C2D28"/>
    <w:rsid w:val="005C5164"/>
    <w:rsid w:val="005C6FC5"/>
    <w:rsid w:val="005C7D24"/>
    <w:rsid w:val="005D0727"/>
    <w:rsid w:val="005D59CA"/>
    <w:rsid w:val="005E03AA"/>
    <w:rsid w:val="005E69EE"/>
    <w:rsid w:val="005E7E3A"/>
    <w:rsid w:val="005F0590"/>
    <w:rsid w:val="005F55A4"/>
    <w:rsid w:val="005F62C2"/>
    <w:rsid w:val="005F6A0E"/>
    <w:rsid w:val="005F7366"/>
    <w:rsid w:val="005F773D"/>
    <w:rsid w:val="00601172"/>
    <w:rsid w:val="00601224"/>
    <w:rsid w:val="00604596"/>
    <w:rsid w:val="00604AD5"/>
    <w:rsid w:val="006071EF"/>
    <w:rsid w:val="006074CF"/>
    <w:rsid w:val="006109E8"/>
    <w:rsid w:val="00610F64"/>
    <w:rsid w:val="006114F8"/>
    <w:rsid w:val="006119CE"/>
    <w:rsid w:val="006121A0"/>
    <w:rsid w:val="00616C3D"/>
    <w:rsid w:val="00617BCA"/>
    <w:rsid w:val="00620F71"/>
    <w:rsid w:val="00621175"/>
    <w:rsid w:val="00623903"/>
    <w:rsid w:val="00623DFC"/>
    <w:rsid w:val="00634C39"/>
    <w:rsid w:val="00637209"/>
    <w:rsid w:val="00641BF0"/>
    <w:rsid w:val="00644162"/>
    <w:rsid w:val="00644532"/>
    <w:rsid w:val="00644A23"/>
    <w:rsid w:val="00645EA6"/>
    <w:rsid w:val="00650453"/>
    <w:rsid w:val="00653D3C"/>
    <w:rsid w:val="00661140"/>
    <w:rsid w:val="00662779"/>
    <w:rsid w:val="0066345D"/>
    <w:rsid w:val="0066374E"/>
    <w:rsid w:val="00663C62"/>
    <w:rsid w:val="006640FF"/>
    <w:rsid w:val="006700BD"/>
    <w:rsid w:val="00670F4C"/>
    <w:rsid w:val="00674819"/>
    <w:rsid w:val="00674D09"/>
    <w:rsid w:val="00675546"/>
    <w:rsid w:val="0068038E"/>
    <w:rsid w:val="006818EE"/>
    <w:rsid w:val="00682C69"/>
    <w:rsid w:val="00683728"/>
    <w:rsid w:val="00690B47"/>
    <w:rsid w:val="00690D35"/>
    <w:rsid w:val="00692B94"/>
    <w:rsid w:val="00695835"/>
    <w:rsid w:val="006A0B78"/>
    <w:rsid w:val="006A1849"/>
    <w:rsid w:val="006A27F9"/>
    <w:rsid w:val="006A713A"/>
    <w:rsid w:val="006A7671"/>
    <w:rsid w:val="006B09CB"/>
    <w:rsid w:val="006B3550"/>
    <w:rsid w:val="006B7969"/>
    <w:rsid w:val="006B7A57"/>
    <w:rsid w:val="006C1483"/>
    <w:rsid w:val="006C1B7D"/>
    <w:rsid w:val="006C356E"/>
    <w:rsid w:val="006C4B95"/>
    <w:rsid w:val="006C4C0B"/>
    <w:rsid w:val="006C50D0"/>
    <w:rsid w:val="006C6EB8"/>
    <w:rsid w:val="006D0A89"/>
    <w:rsid w:val="006D11CE"/>
    <w:rsid w:val="006D1941"/>
    <w:rsid w:val="006D1B05"/>
    <w:rsid w:val="006D2679"/>
    <w:rsid w:val="006E2A22"/>
    <w:rsid w:val="006E46B5"/>
    <w:rsid w:val="006E4C89"/>
    <w:rsid w:val="006F0143"/>
    <w:rsid w:val="006F6A76"/>
    <w:rsid w:val="00702690"/>
    <w:rsid w:val="007064BC"/>
    <w:rsid w:val="00710C36"/>
    <w:rsid w:val="00716850"/>
    <w:rsid w:val="00720403"/>
    <w:rsid w:val="0072187A"/>
    <w:rsid w:val="00722412"/>
    <w:rsid w:val="00733B27"/>
    <w:rsid w:val="00743ACA"/>
    <w:rsid w:val="00744A68"/>
    <w:rsid w:val="00746C6C"/>
    <w:rsid w:val="007474B2"/>
    <w:rsid w:val="00753BD8"/>
    <w:rsid w:val="00756EEC"/>
    <w:rsid w:val="007618E2"/>
    <w:rsid w:val="0076514B"/>
    <w:rsid w:val="00765532"/>
    <w:rsid w:val="007717B4"/>
    <w:rsid w:val="007722D3"/>
    <w:rsid w:val="00773E5B"/>
    <w:rsid w:val="00775005"/>
    <w:rsid w:val="00776FF0"/>
    <w:rsid w:val="00780DD5"/>
    <w:rsid w:val="00782570"/>
    <w:rsid w:val="00791555"/>
    <w:rsid w:val="0079250D"/>
    <w:rsid w:val="0079260E"/>
    <w:rsid w:val="00792676"/>
    <w:rsid w:val="00792990"/>
    <w:rsid w:val="00795451"/>
    <w:rsid w:val="0079556A"/>
    <w:rsid w:val="007972AE"/>
    <w:rsid w:val="007A3BDC"/>
    <w:rsid w:val="007A7099"/>
    <w:rsid w:val="007B1132"/>
    <w:rsid w:val="007B459F"/>
    <w:rsid w:val="007B73A5"/>
    <w:rsid w:val="007C1074"/>
    <w:rsid w:val="007C10EC"/>
    <w:rsid w:val="007C2397"/>
    <w:rsid w:val="007C32BE"/>
    <w:rsid w:val="007C781C"/>
    <w:rsid w:val="007C7FF2"/>
    <w:rsid w:val="007D4454"/>
    <w:rsid w:val="007D4DC5"/>
    <w:rsid w:val="007D5162"/>
    <w:rsid w:val="007D79D3"/>
    <w:rsid w:val="007E2BCB"/>
    <w:rsid w:val="007E4518"/>
    <w:rsid w:val="007E5BA0"/>
    <w:rsid w:val="007E61E5"/>
    <w:rsid w:val="007F4D33"/>
    <w:rsid w:val="007F5C92"/>
    <w:rsid w:val="007F5FD1"/>
    <w:rsid w:val="007F713C"/>
    <w:rsid w:val="007F7729"/>
    <w:rsid w:val="0080056C"/>
    <w:rsid w:val="0080478B"/>
    <w:rsid w:val="00806D4E"/>
    <w:rsid w:val="00810B10"/>
    <w:rsid w:val="00810C4D"/>
    <w:rsid w:val="008122F2"/>
    <w:rsid w:val="00822BE0"/>
    <w:rsid w:val="00826ADE"/>
    <w:rsid w:val="00830D4C"/>
    <w:rsid w:val="00832B62"/>
    <w:rsid w:val="00832C68"/>
    <w:rsid w:val="008332C9"/>
    <w:rsid w:val="00835751"/>
    <w:rsid w:val="00835845"/>
    <w:rsid w:val="00836FCD"/>
    <w:rsid w:val="00841D25"/>
    <w:rsid w:val="008426EB"/>
    <w:rsid w:val="0084458B"/>
    <w:rsid w:val="008469F6"/>
    <w:rsid w:val="0084774E"/>
    <w:rsid w:val="00847F99"/>
    <w:rsid w:val="00851B52"/>
    <w:rsid w:val="00853359"/>
    <w:rsid w:val="0086018A"/>
    <w:rsid w:val="008627BF"/>
    <w:rsid w:val="00870256"/>
    <w:rsid w:val="00871C35"/>
    <w:rsid w:val="0087597A"/>
    <w:rsid w:val="0087711D"/>
    <w:rsid w:val="00877280"/>
    <w:rsid w:val="00877BEA"/>
    <w:rsid w:val="00880CD3"/>
    <w:rsid w:val="008842A7"/>
    <w:rsid w:val="0088454D"/>
    <w:rsid w:val="00887B42"/>
    <w:rsid w:val="00893ABD"/>
    <w:rsid w:val="00894C12"/>
    <w:rsid w:val="00897BBB"/>
    <w:rsid w:val="008A4125"/>
    <w:rsid w:val="008B54BB"/>
    <w:rsid w:val="008B71FF"/>
    <w:rsid w:val="008B7489"/>
    <w:rsid w:val="008C0BF2"/>
    <w:rsid w:val="008C1389"/>
    <w:rsid w:val="008C5A4C"/>
    <w:rsid w:val="008C61F2"/>
    <w:rsid w:val="008D0396"/>
    <w:rsid w:val="008D08F7"/>
    <w:rsid w:val="008D3B45"/>
    <w:rsid w:val="008D4F8B"/>
    <w:rsid w:val="008D7276"/>
    <w:rsid w:val="008D78A6"/>
    <w:rsid w:val="008E047E"/>
    <w:rsid w:val="008E2D88"/>
    <w:rsid w:val="008E3131"/>
    <w:rsid w:val="008E3E1D"/>
    <w:rsid w:val="008E4A95"/>
    <w:rsid w:val="008E4E31"/>
    <w:rsid w:val="008E560F"/>
    <w:rsid w:val="008E56D7"/>
    <w:rsid w:val="008E63AF"/>
    <w:rsid w:val="008F18C2"/>
    <w:rsid w:val="008F2BA7"/>
    <w:rsid w:val="008F412F"/>
    <w:rsid w:val="008F52E4"/>
    <w:rsid w:val="008F6E73"/>
    <w:rsid w:val="0090097A"/>
    <w:rsid w:val="0090222D"/>
    <w:rsid w:val="00902287"/>
    <w:rsid w:val="00905D0B"/>
    <w:rsid w:val="009114D7"/>
    <w:rsid w:val="00911C07"/>
    <w:rsid w:val="00913358"/>
    <w:rsid w:val="009145B6"/>
    <w:rsid w:val="00915DC9"/>
    <w:rsid w:val="00920423"/>
    <w:rsid w:val="00923290"/>
    <w:rsid w:val="0093026A"/>
    <w:rsid w:val="009303FF"/>
    <w:rsid w:val="00930718"/>
    <w:rsid w:val="009335D6"/>
    <w:rsid w:val="00935030"/>
    <w:rsid w:val="00935247"/>
    <w:rsid w:val="009377A0"/>
    <w:rsid w:val="00941593"/>
    <w:rsid w:val="0094197F"/>
    <w:rsid w:val="00942F23"/>
    <w:rsid w:val="00943CA5"/>
    <w:rsid w:val="00944106"/>
    <w:rsid w:val="009445A4"/>
    <w:rsid w:val="00945B8B"/>
    <w:rsid w:val="00953C17"/>
    <w:rsid w:val="00956D69"/>
    <w:rsid w:val="00960965"/>
    <w:rsid w:val="00960F38"/>
    <w:rsid w:val="00961138"/>
    <w:rsid w:val="009627AF"/>
    <w:rsid w:val="00964380"/>
    <w:rsid w:val="00964D7E"/>
    <w:rsid w:val="009673E0"/>
    <w:rsid w:val="00967976"/>
    <w:rsid w:val="0097031A"/>
    <w:rsid w:val="0097110B"/>
    <w:rsid w:val="00973D04"/>
    <w:rsid w:val="00975C62"/>
    <w:rsid w:val="00980786"/>
    <w:rsid w:val="00981E5C"/>
    <w:rsid w:val="00990C92"/>
    <w:rsid w:val="0099528C"/>
    <w:rsid w:val="0099691A"/>
    <w:rsid w:val="009A144E"/>
    <w:rsid w:val="009A244B"/>
    <w:rsid w:val="009A3B4A"/>
    <w:rsid w:val="009A4B77"/>
    <w:rsid w:val="009B097E"/>
    <w:rsid w:val="009B2764"/>
    <w:rsid w:val="009B451E"/>
    <w:rsid w:val="009C6217"/>
    <w:rsid w:val="009C66E6"/>
    <w:rsid w:val="009D0820"/>
    <w:rsid w:val="009D1AC3"/>
    <w:rsid w:val="009D1E98"/>
    <w:rsid w:val="009D2697"/>
    <w:rsid w:val="009D2931"/>
    <w:rsid w:val="009D60E9"/>
    <w:rsid w:val="009D659D"/>
    <w:rsid w:val="009E1648"/>
    <w:rsid w:val="009E2AA4"/>
    <w:rsid w:val="009E5086"/>
    <w:rsid w:val="009E71D9"/>
    <w:rsid w:val="009E75FC"/>
    <w:rsid w:val="009F4BF0"/>
    <w:rsid w:val="009F4EB5"/>
    <w:rsid w:val="009F5305"/>
    <w:rsid w:val="009F7DE8"/>
    <w:rsid w:val="00A0063F"/>
    <w:rsid w:val="00A01249"/>
    <w:rsid w:val="00A01347"/>
    <w:rsid w:val="00A03BE8"/>
    <w:rsid w:val="00A15858"/>
    <w:rsid w:val="00A26C52"/>
    <w:rsid w:val="00A31FDC"/>
    <w:rsid w:val="00A35FE5"/>
    <w:rsid w:val="00A36F16"/>
    <w:rsid w:val="00A3776C"/>
    <w:rsid w:val="00A41B40"/>
    <w:rsid w:val="00A42A77"/>
    <w:rsid w:val="00A42AD9"/>
    <w:rsid w:val="00A439D6"/>
    <w:rsid w:val="00A457EF"/>
    <w:rsid w:val="00A45C77"/>
    <w:rsid w:val="00A46681"/>
    <w:rsid w:val="00A511AB"/>
    <w:rsid w:val="00A53545"/>
    <w:rsid w:val="00A53621"/>
    <w:rsid w:val="00A6122F"/>
    <w:rsid w:val="00A626CA"/>
    <w:rsid w:val="00A65D95"/>
    <w:rsid w:val="00A66942"/>
    <w:rsid w:val="00A70ECB"/>
    <w:rsid w:val="00A72462"/>
    <w:rsid w:val="00A7475C"/>
    <w:rsid w:val="00A74CE9"/>
    <w:rsid w:val="00A757E5"/>
    <w:rsid w:val="00A76EAE"/>
    <w:rsid w:val="00A76ECF"/>
    <w:rsid w:val="00A826B7"/>
    <w:rsid w:val="00A829F5"/>
    <w:rsid w:val="00A85433"/>
    <w:rsid w:val="00A860C6"/>
    <w:rsid w:val="00A8772C"/>
    <w:rsid w:val="00A87D43"/>
    <w:rsid w:val="00A901D4"/>
    <w:rsid w:val="00A947EE"/>
    <w:rsid w:val="00A95F3E"/>
    <w:rsid w:val="00AA0BFC"/>
    <w:rsid w:val="00AA1935"/>
    <w:rsid w:val="00AA78BB"/>
    <w:rsid w:val="00AB243D"/>
    <w:rsid w:val="00AB2F6F"/>
    <w:rsid w:val="00AB64C5"/>
    <w:rsid w:val="00AC0CE7"/>
    <w:rsid w:val="00AC289D"/>
    <w:rsid w:val="00AC2DD7"/>
    <w:rsid w:val="00AC6798"/>
    <w:rsid w:val="00AC795F"/>
    <w:rsid w:val="00AC7A8E"/>
    <w:rsid w:val="00AD007D"/>
    <w:rsid w:val="00AD3F3D"/>
    <w:rsid w:val="00AD4AF8"/>
    <w:rsid w:val="00AD5A51"/>
    <w:rsid w:val="00AD6B23"/>
    <w:rsid w:val="00AE0754"/>
    <w:rsid w:val="00AE0EDD"/>
    <w:rsid w:val="00AE1A59"/>
    <w:rsid w:val="00AE3C19"/>
    <w:rsid w:val="00AE48FC"/>
    <w:rsid w:val="00AE4EAA"/>
    <w:rsid w:val="00AF4450"/>
    <w:rsid w:val="00AF727F"/>
    <w:rsid w:val="00AF7F05"/>
    <w:rsid w:val="00B00265"/>
    <w:rsid w:val="00B0075F"/>
    <w:rsid w:val="00B05C8B"/>
    <w:rsid w:val="00B14D03"/>
    <w:rsid w:val="00B16F0B"/>
    <w:rsid w:val="00B173F5"/>
    <w:rsid w:val="00B17F81"/>
    <w:rsid w:val="00B21702"/>
    <w:rsid w:val="00B265F5"/>
    <w:rsid w:val="00B32DA7"/>
    <w:rsid w:val="00B35BC1"/>
    <w:rsid w:val="00B40385"/>
    <w:rsid w:val="00B408F0"/>
    <w:rsid w:val="00B40F1D"/>
    <w:rsid w:val="00B41600"/>
    <w:rsid w:val="00B42E68"/>
    <w:rsid w:val="00B43409"/>
    <w:rsid w:val="00B447A8"/>
    <w:rsid w:val="00B4503C"/>
    <w:rsid w:val="00B46E6B"/>
    <w:rsid w:val="00B54221"/>
    <w:rsid w:val="00B565BD"/>
    <w:rsid w:val="00B62709"/>
    <w:rsid w:val="00B62CCE"/>
    <w:rsid w:val="00B63BDE"/>
    <w:rsid w:val="00B71997"/>
    <w:rsid w:val="00B77475"/>
    <w:rsid w:val="00B82F29"/>
    <w:rsid w:val="00B833E9"/>
    <w:rsid w:val="00B85D32"/>
    <w:rsid w:val="00B8618E"/>
    <w:rsid w:val="00B8678F"/>
    <w:rsid w:val="00B86EAB"/>
    <w:rsid w:val="00B8775E"/>
    <w:rsid w:val="00B92B3C"/>
    <w:rsid w:val="00B92B9E"/>
    <w:rsid w:val="00B92E76"/>
    <w:rsid w:val="00BA06C4"/>
    <w:rsid w:val="00BB314F"/>
    <w:rsid w:val="00BB3314"/>
    <w:rsid w:val="00BB4A26"/>
    <w:rsid w:val="00BB5B80"/>
    <w:rsid w:val="00BB752C"/>
    <w:rsid w:val="00BC0B62"/>
    <w:rsid w:val="00BC146F"/>
    <w:rsid w:val="00BC2B2D"/>
    <w:rsid w:val="00BC5223"/>
    <w:rsid w:val="00BD17AB"/>
    <w:rsid w:val="00BD447D"/>
    <w:rsid w:val="00BD4902"/>
    <w:rsid w:val="00BE2253"/>
    <w:rsid w:val="00BE4284"/>
    <w:rsid w:val="00BE5BDD"/>
    <w:rsid w:val="00BF20ED"/>
    <w:rsid w:val="00BF2857"/>
    <w:rsid w:val="00BF5E20"/>
    <w:rsid w:val="00BF5EF3"/>
    <w:rsid w:val="00C004E8"/>
    <w:rsid w:val="00C00B1F"/>
    <w:rsid w:val="00C00C4C"/>
    <w:rsid w:val="00C075D8"/>
    <w:rsid w:val="00C119FD"/>
    <w:rsid w:val="00C11F1F"/>
    <w:rsid w:val="00C13AC0"/>
    <w:rsid w:val="00C15F36"/>
    <w:rsid w:val="00C17009"/>
    <w:rsid w:val="00C173A3"/>
    <w:rsid w:val="00C20031"/>
    <w:rsid w:val="00C2399D"/>
    <w:rsid w:val="00C25675"/>
    <w:rsid w:val="00C259F0"/>
    <w:rsid w:val="00C27853"/>
    <w:rsid w:val="00C31679"/>
    <w:rsid w:val="00C339CB"/>
    <w:rsid w:val="00C3566F"/>
    <w:rsid w:val="00C3787B"/>
    <w:rsid w:val="00C40117"/>
    <w:rsid w:val="00C40D77"/>
    <w:rsid w:val="00C473B4"/>
    <w:rsid w:val="00C4766D"/>
    <w:rsid w:val="00C51B6D"/>
    <w:rsid w:val="00C61A91"/>
    <w:rsid w:val="00C6201B"/>
    <w:rsid w:val="00C622ED"/>
    <w:rsid w:val="00C62CE4"/>
    <w:rsid w:val="00C649C7"/>
    <w:rsid w:val="00C71556"/>
    <w:rsid w:val="00C72981"/>
    <w:rsid w:val="00C74446"/>
    <w:rsid w:val="00C77D47"/>
    <w:rsid w:val="00C87E39"/>
    <w:rsid w:val="00C924F6"/>
    <w:rsid w:val="00C92CBF"/>
    <w:rsid w:val="00CA073F"/>
    <w:rsid w:val="00CA320A"/>
    <w:rsid w:val="00CA3F1B"/>
    <w:rsid w:val="00CA5715"/>
    <w:rsid w:val="00CA6328"/>
    <w:rsid w:val="00CB5235"/>
    <w:rsid w:val="00CC0BC5"/>
    <w:rsid w:val="00CC20AF"/>
    <w:rsid w:val="00CC3F10"/>
    <w:rsid w:val="00CC465B"/>
    <w:rsid w:val="00CD12C6"/>
    <w:rsid w:val="00CD14AE"/>
    <w:rsid w:val="00CD4CF8"/>
    <w:rsid w:val="00CD6685"/>
    <w:rsid w:val="00CE251F"/>
    <w:rsid w:val="00CE3D5D"/>
    <w:rsid w:val="00CE57FD"/>
    <w:rsid w:val="00CE6A48"/>
    <w:rsid w:val="00CE7B0A"/>
    <w:rsid w:val="00CF0CD3"/>
    <w:rsid w:val="00CF15D7"/>
    <w:rsid w:val="00CF6D1C"/>
    <w:rsid w:val="00D05137"/>
    <w:rsid w:val="00D05D2F"/>
    <w:rsid w:val="00D065D2"/>
    <w:rsid w:val="00D122A8"/>
    <w:rsid w:val="00D12CF6"/>
    <w:rsid w:val="00D1383E"/>
    <w:rsid w:val="00D15993"/>
    <w:rsid w:val="00D226F6"/>
    <w:rsid w:val="00D22AD1"/>
    <w:rsid w:val="00D233F7"/>
    <w:rsid w:val="00D265C2"/>
    <w:rsid w:val="00D268F8"/>
    <w:rsid w:val="00D27C2F"/>
    <w:rsid w:val="00D315B3"/>
    <w:rsid w:val="00D3320A"/>
    <w:rsid w:val="00D35EB1"/>
    <w:rsid w:val="00D36A32"/>
    <w:rsid w:val="00D36D99"/>
    <w:rsid w:val="00D4437B"/>
    <w:rsid w:val="00D524E0"/>
    <w:rsid w:val="00D52A7F"/>
    <w:rsid w:val="00D52FEB"/>
    <w:rsid w:val="00D55FA2"/>
    <w:rsid w:val="00D570F8"/>
    <w:rsid w:val="00D6158E"/>
    <w:rsid w:val="00D6165C"/>
    <w:rsid w:val="00D63388"/>
    <w:rsid w:val="00D6786B"/>
    <w:rsid w:val="00D67D6B"/>
    <w:rsid w:val="00D72079"/>
    <w:rsid w:val="00D7493B"/>
    <w:rsid w:val="00D75592"/>
    <w:rsid w:val="00D76A96"/>
    <w:rsid w:val="00D818F1"/>
    <w:rsid w:val="00D82DC0"/>
    <w:rsid w:val="00D84073"/>
    <w:rsid w:val="00D84550"/>
    <w:rsid w:val="00D845C0"/>
    <w:rsid w:val="00D922C2"/>
    <w:rsid w:val="00D924FD"/>
    <w:rsid w:val="00D92559"/>
    <w:rsid w:val="00D96C8D"/>
    <w:rsid w:val="00D97409"/>
    <w:rsid w:val="00D975EE"/>
    <w:rsid w:val="00DA0151"/>
    <w:rsid w:val="00DA0F0E"/>
    <w:rsid w:val="00DA2935"/>
    <w:rsid w:val="00DB0B24"/>
    <w:rsid w:val="00DB0D7B"/>
    <w:rsid w:val="00DC1F99"/>
    <w:rsid w:val="00DC2D8B"/>
    <w:rsid w:val="00DC2D8F"/>
    <w:rsid w:val="00DC6986"/>
    <w:rsid w:val="00DC79C0"/>
    <w:rsid w:val="00DD3568"/>
    <w:rsid w:val="00DE113E"/>
    <w:rsid w:val="00DE18E6"/>
    <w:rsid w:val="00DE4566"/>
    <w:rsid w:val="00DE587B"/>
    <w:rsid w:val="00DE590C"/>
    <w:rsid w:val="00DE7A80"/>
    <w:rsid w:val="00DE7E85"/>
    <w:rsid w:val="00DF40DB"/>
    <w:rsid w:val="00DF5024"/>
    <w:rsid w:val="00DF62E2"/>
    <w:rsid w:val="00DF6ABD"/>
    <w:rsid w:val="00E00A1E"/>
    <w:rsid w:val="00E023F6"/>
    <w:rsid w:val="00E04923"/>
    <w:rsid w:val="00E04A2D"/>
    <w:rsid w:val="00E06C0E"/>
    <w:rsid w:val="00E0778B"/>
    <w:rsid w:val="00E07E49"/>
    <w:rsid w:val="00E125EE"/>
    <w:rsid w:val="00E167D8"/>
    <w:rsid w:val="00E17D05"/>
    <w:rsid w:val="00E2262D"/>
    <w:rsid w:val="00E2283B"/>
    <w:rsid w:val="00E26D7D"/>
    <w:rsid w:val="00E26E68"/>
    <w:rsid w:val="00E278D9"/>
    <w:rsid w:val="00E27E9B"/>
    <w:rsid w:val="00E3017D"/>
    <w:rsid w:val="00E314EB"/>
    <w:rsid w:val="00E3165A"/>
    <w:rsid w:val="00E3749D"/>
    <w:rsid w:val="00E40D4D"/>
    <w:rsid w:val="00E507F2"/>
    <w:rsid w:val="00E50D9F"/>
    <w:rsid w:val="00E51365"/>
    <w:rsid w:val="00E54AD7"/>
    <w:rsid w:val="00E562BB"/>
    <w:rsid w:val="00E646E1"/>
    <w:rsid w:val="00E73342"/>
    <w:rsid w:val="00E7630D"/>
    <w:rsid w:val="00E8118F"/>
    <w:rsid w:val="00E82696"/>
    <w:rsid w:val="00E84D9B"/>
    <w:rsid w:val="00E851C5"/>
    <w:rsid w:val="00E86F55"/>
    <w:rsid w:val="00E911CB"/>
    <w:rsid w:val="00E92F03"/>
    <w:rsid w:val="00E9340A"/>
    <w:rsid w:val="00E95A78"/>
    <w:rsid w:val="00EA1159"/>
    <w:rsid w:val="00EA70C3"/>
    <w:rsid w:val="00EA7A25"/>
    <w:rsid w:val="00EB1327"/>
    <w:rsid w:val="00EB19D6"/>
    <w:rsid w:val="00EB24C3"/>
    <w:rsid w:val="00EB651E"/>
    <w:rsid w:val="00EC1CBD"/>
    <w:rsid w:val="00EC50EB"/>
    <w:rsid w:val="00EC74E4"/>
    <w:rsid w:val="00ED3A89"/>
    <w:rsid w:val="00ED45A5"/>
    <w:rsid w:val="00EE251A"/>
    <w:rsid w:val="00EE4320"/>
    <w:rsid w:val="00EE72BE"/>
    <w:rsid w:val="00EF23B1"/>
    <w:rsid w:val="00F014E1"/>
    <w:rsid w:val="00F03FFD"/>
    <w:rsid w:val="00F049FC"/>
    <w:rsid w:val="00F10F8E"/>
    <w:rsid w:val="00F110D8"/>
    <w:rsid w:val="00F11AD4"/>
    <w:rsid w:val="00F13488"/>
    <w:rsid w:val="00F15288"/>
    <w:rsid w:val="00F207B1"/>
    <w:rsid w:val="00F21408"/>
    <w:rsid w:val="00F229E5"/>
    <w:rsid w:val="00F25B6C"/>
    <w:rsid w:val="00F26F21"/>
    <w:rsid w:val="00F27309"/>
    <w:rsid w:val="00F32FD2"/>
    <w:rsid w:val="00F367FC"/>
    <w:rsid w:val="00F40002"/>
    <w:rsid w:val="00F41114"/>
    <w:rsid w:val="00F4196B"/>
    <w:rsid w:val="00F43301"/>
    <w:rsid w:val="00F43540"/>
    <w:rsid w:val="00F4549C"/>
    <w:rsid w:val="00F45D11"/>
    <w:rsid w:val="00F5030B"/>
    <w:rsid w:val="00F5220B"/>
    <w:rsid w:val="00F611DD"/>
    <w:rsid w:val="00F656C1"/>
    <w:rsid w:val="00F65BA3"/>
    <w:rsid w:val="00F66092"/>
    <w:rsid w:val="00F67E63"/>
    <w:rsid w:val="00F7070D"/>
    <w:rsid w:val="00F73339"/>
    <w:rsid w:val="00F80FDB"/>
    <w:rsid w:val="00F81111"/>
    <w:rsid w:val="00F81D2B"/>
    <w:rsid w:val="00F90A15"/>
    <w:rsid w:val="00F90D0F"/>
    <w:rsid w:val="00F95A21"/>
    <w:rsid w:val="00F96CF7"/>
    <w:rsid w:val="00FA06A8"/>
    <w:rsid w:val="00FA20A7"/>
    <w:rsid w:val="00FA3342"/>
    <w:rsid w:val="00FA4C24"/>
    <w:rsid w:val="00FA65D6"/>
    <w:rsid w:val="00FA71E2"/>
    <w:rsid w:val="00FA7B2A"/>
    <w:rsid w:val="00FB0EC6"/>
    <w:rsid w:val="00FB11D3"/>
    <w:rsid w:val="00FB2E38"/>
    <w:rsid w:val="00FB6412"/>
    <w:rsid w:val="00FB668A"/>
    <w:rsid w:val="00FB79E3"/>
    <w:rsid w:val="00FB7E7F"/>
    <w:rsid w:val="00FC49DF"/>
    <w:rsid w:val="00FC5104"/>
    <w:rsid w:val="00FC6C5D"/>
    <w:rsid w:val="00FD1202"/>
    <w:rsid w:val="00FD2659"/>
    <w:rsid w:val="00FD4191"/>
    <w:rsid w:val="00FD60E5"/>
    <w:rsid w:val="00FD768F"/>
    <w:rsid w:val="00FD785A"/>
    <w:rsid w:val="00FE184F"/>
    <w:rsid w:val="00FE56F4"/>
    <w:rsid w:val="00FE57B0"/>
    <w:rsid w:val="00FE69BE"/>
    <w:rsid w:val="00FE7BA1"/>
    <w:rsid w:val="00FF0EB9"/>
    <w:rsid w:val="00FF15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F6"/>
    <w:pPr>
      <w:ind w:firstLine="709"/>
      <w:jc w:val="both"/>
    </w:pPr>
    <w:rPr>
      <w:rFonts w:ascii="Times New Roman" w:eastAsia="Times New Roman" w:hAnsi="Times New Roman"/>
      <w:color w:val="000000"/>
      <w:sz w:val="28"/>
      <w:szCs w:val="28"/>
    </w:rPr>
  </w:style>
  <w:style w:type="paragraph" w:styleId="1">
    <w:name w:val="heading 1"/>
    <w:basedOn w:val="a"/>
    <w:next w:val="a"/>
    <w:link w:val="10"/>
    <w:uiPriority w:val="99"/>
    <w:qFormat/>
    <w:rsid w:val="00DD3568"/>
    <w:pPr>
      <w:widowControl w:val="0"/>
      <w:autoSpaceDE w:val="0"/>
      <w:autoSpaceDN w:val="0"/>
      <w:adjustRightInd w:val="0"/>
      <w:spacing w:before="108" w:after="108"/>
      <w:ind w:firstLine="0"/>
      <w:jc w:val="center"/>
      <w:outlineLvl w:val="0"/>
    </w:pPr>
    <w:rPr>
      <w:rFonts w:ascii="Arial" w:hAnsi="Arial" w:cs="Arial"/>
      <w:b/>
      <w:bCs/>
      <w:color w:val="26282F"/>
      <w:sz w:val="24"/>
      <w:szCs w:val="24"/>
    </w:rPr>
  </w:style>
  <w:style w:type="paragraph" w:styleId="3">
    <w:name w:val="heading 3"/>
    <w:basedOn w:val="a"/>
    <w:next w:val="a"/>
    <w:link w:val="30"/>
    <w:qFormat/>
    <w:locked/>
    <w:rsid w:val="003B473A"/>
    <w:pPr>
      <w:keepNext/>
      <w:widowControl w:val="0"/>
      <w:autoSpaceDE w:val="0"/>
      <w:autoSpaceDN w:val="0"/>
      <w:adjustRightInd w:val="0"/>
      <w:spacing w:before="240" w:after="60"/>
      <w:ind w:firstLine="0"/>
      <w:jc w:val="left"/>
      <w:outlineLvl w:val="2"/>
    </w:pPr>
    <w:rPr>
      <w:rFonts w:ascii="Arial"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3568"/>
    <w:rPr>
      <w:rFonts w:ascii="Arial" w:hAnsi="Arial" w:cs="Arial"/>
      <w:b/>
      <w:bCs/>
      <w:color w:val="26282F"/>
      <w:sz w:val="24"/>
      <w:szCs w:val="24"/>
      <w:lang w:eastAsia="ru-RU"/>
    </w:rPr>
  </w:style>
  <w:style w:type="paragraph" w:styleId="a3">
    <w:name w:val="Balloon Text"/>
    <w:basedOn w:val="a"/>
    <w:link w:val="a4"/>
    <w:uiPriority w:val="99"/>
    <w:semiHidden/>
    <w:rsid w:val="0079250D"/>
    <w:rPr>
      <w:rFonts w:ascii="Tahoma" w:hAnsi="Tahoma" w:cs="Tahoma"/>
      <w:sz w:val="16"/>
      <w:szCs w:val="16"/>
    </w:rPr>
  </w:style>
  <w:style w:type="character" w:customStyle="1" w:styleId="a4">
    <w:name w:val="Текст выноски Знак"/>
    <w:basedOn w:val="a0"/>
    <w:link w:val="a3"/>
    <w:uiPriority w:val="99"/>
    <w:semiHidden/>
    <w:locked/>
    <w:rsid w:val="0079250D"/>
    <w:rPr>
      <w:rFonts w:ascii="Tahoma" w:hAnsi="Tahoma" w:cs="Tahoma"/>
      <w:color w:val="000000"/>
      <w:sz w:val="16"/>
      <w:szCs w:val="16"/>
      <w:lang w:eastAsia="ru-RU"/>
    </w:rPr>
  </w:style>
  <w:style w:type="paragraph" w:styleId="a5">
    <w:name w:val="List Paragraph"/>
    <w:basedOn w:val="a"/>
    <w:uiPriority w:val="99"/>
    <w:qFormat/>
    <w:rsid w:val="0079250D"/>
    <w:pPr>
      <w:ind w:left="720"/>
    </w:pPr>
  </w:style>
  <w:style w:type="character" w:customStyle="1" w:styleId="a6">
    <w:name w:val="Гипертекстовая ссылка"/>
    <w:basedOn w:val="a0"/>
    <w:uiPriority w:val="99"/>
    <w:rsid w:val="005B6199"/>
    <w:rPr>
      <w:color w:val="106BBE"/>
    </w:rPr>
  </w:style>
  <w:style w:type="paragraph" w:customStyle="1" w:styleId="a7">
    <w:name w:val="Нормальный (таблица)"/>
    <w:basedOn w:val="a"/>
    <w:next w:val="a"/>
    <w:uiPriority w:val="99"/>
    <w:rsid w:val="00C25675"/>
    <w:pPr>
      <w:widowControl w:val="0"/>
      <w:autoSpaceDE w:val="0"/>
      <w:autoSpaceDN w:val="0"/>
      <w:adjustRightInd w:val="0"/>
      <w:ind w:firstLine="0"/>
    </w:pPr>
    <w:rPr>
      <w:rFonts w:ascii="Arial" w:hAnsi="Arial" w:cs="Arial"/>
      <w:color w:val="auto"/>
      <w:sz w:val="24"/>
      <w:szCs w:val="24"/>
    </w:rPr>
  </w:style>
  <w:style w:type="paragraph" w:styleId="a8">
    <w:name w:val="header"/>
    <w:basedOn w:val="a"/>
    <w:link w:val="a9"/>
    <w:uiPriority w:val="99"/>
    <w:rsid w:val="00A757E5"/>
    <w:pPr>
      <w:tabs>
        <w:tab w:val="center" w:pos="4677"/>
        <w:tab w:val="right" w:pos="9355"/>
      </w:tabs>
    </w:pPr>
  </w:style>
  <w:style w:type="character" w:customStyle="1" w:styleId="a9">
    <w:name w:val="Верхний колонтитул Знак"/>
    <w:basedOn w:val="a0"/>
    <w:link w:val="a8"/>
    <w:uiPriority w:val="99"/>
    <w:locked/>
    <w:rsid w:val="00A757E5"/>
    <w:rPr>
      <w:rFonts w:ascii="Times New Roman" w:hAnsi="Times New Roman" w:cs="Times New Roman"/>
      <w:color w:val="000000"/>
      <w:sz w:val="28"/>
      <w:szCs w:val="28"/>
      <w:lang w:eastAsia="ru-RU"/>
    </w:rPr>
  </w:style>
  <w:style w:type="paragraph" w:styleId="aa">
    <w:name w:val="footer"/>
    <w:basedOn w:val="a"/>
    <w:link w:val="ab"/>
    <w:uiPriority w:val="99"/>
    <w:rsid w:val="00A757E5"/>
    <w:pPr>
      <w:tabs>
        <w:tab w:val="center" w:pos="4677"/>
        <w:tab w:val="right" w:pos="9355"/>
      </w:tabs>
    </w:pPr>
  </w:style>
  <w:style w:type="character" w:customStyle="1" w:styleId="ab">
    <w:name w:val="Нижний колонтитул Знак"/>
    <w:basedOn w:val="a0"/>
    <w:link w:val="aa"/>
    <w:uiPriority w:val="99"/>
    <w:locked/>
    <w:rsid w:val="00A757E5"/>
    <w:rPr>
      <w:rFonts w:ascii="Times New Roman" w:hAnsi="Times New Roman" w:cs="Times New Roman"/>
      <w:color w:val="000000"/>
      <w:sz w:val="28"/>
      <w:szCs w:val="28"/>
      <w:lang w:eastAsia="ru-RU"/>
    </w:rPr>
  </w:style>
  <w:style w:type="paragraph" w:customStyle="1" w:styleId="ConsPlusNormal">
    <w:name w:val="ConsPlusNormal"/>
    <w:rsid w:val="00D36D99"/>
    <w:pPr>
      <w:autoSpaceDE w:val="0"/>
      <w:autoSpaceDN w:val="0"/>
      <w:adjustRightInd w:val="0"/>
    </w:pPr>
    <w:rPr>
      <w:rFonts w:ascii="Arial" w:eastAsia="Times New Roman" w:hAnsi="Arial" w:cs="Arial"/>
    </w:rPr>
  </w:style>
  <w:style w:type="paragraph" w:customStyle="1" w:styleId="ConsPlusNonformat">
    <w:name w:val="ConsPlusNonformat"/>
    <w:uiPriority w:val="99"/>
    <w:rsid w:val="0076514B"/>
    <w:pPr>
      <w:widowControl w:val="0"/>
      <w:autoSpaceDE w:val="0"/>
      <w:autoSpaceDN w:val="0"/>
      <w:adjustRightInd w:val="0"/>
    </w:pPr>
    <w:rPr>
      <w:rFonts w:ascii="Courier New" w:eastAsia="Times New Roman" w:hAnsi="Courier New" w:cs="Courier New"/>
    </w:rPr>
  </w:style>
  <w:style w:type="paragraph" w:customStyle="1" w:styleId="ac">
    <w:name w:val="Знак Знак Знак"/>
    <w:basedOn w:val="a"/>
    <w:uiPriority w:val="99"/>
    <w:rsid w:val="00FE69BE"/>
    <w:pPr>
      <w:spacing w:after="160" w:line="240" w:lineRule="exact"/>
      <w:ind w:firstLine="0"/>
      <w:jc w:val="left"/>
    </w:pPr>
    <w:rPr>
      <w:rFonts w:ascii="Verdana" w:hAnsi="Verdana" w:cs="Verdana"/>
      <w:color w:val="auto"/>
      <w:sz w:val="20"/>
      <w:szCs w:val="20"/>
      <w:lang w:val="en-US" w:eastAsia="en-US"/>
    </w:rPr>
  </w:style>
  <w:style w:type="paragraph" w:customStyle="1" w:styleId="ConsPlusTitle">
    <w:name w:val="ConsPlusTitle"/>
    <w:uiPriority w:val="99"/>
    <w:rsid w:val="00FE69BE"/>
    <w:pPr>
      <w:widowControl w:val="0"/>
      <w:autoSpaceDE w:val="0"/>
      <w:autoSpaceDN w:val="0"/>
      <w:adjustRightInd w:val="0"/>
    </w:pPr>
    <w:rPr>
      <w:rFonts w:eastAsia="Times New Roman" w:cs="Calibri"/>
      <w:b/>
      <w:bCs/>
      <w:sz w:val="22"/>
      <w:szCs w:val="22"/>
    </w:rPr>
  </w:style>
  <w:style w:type="character" w:styleId="ad">
    <w:name w:val="Hyperlink"/>
    <w:basedOn w:val="a0"/>
    <w:uiPriority w:val="99"/>
    <w:rsid w:val="00FE69BE"/>
    <w:rPr>
      <w:color w:val="0000FF"/>
      <w:u w:val="single"/>
    </w:rPr>
  </w:style>
  <w:style w:type="paragraph" w:customStyle="1" w:styleId="Style43">
    <w:name w:val="Style43"/>
    <w:basedOn w:val="a"/>
    <w:uiPriority w:val="99"/>
    <w:rsid w:val="00277B51"/>
    <w:pPr>
      <w:widowControl w:val="0"/>
      <w:autoSpaceDE w:val="0"/>
      <w:autoSpaceDN w:val="0"/>
      <w:adjustRightInd w:val="0"/>
      <w:spacing w:line="250" w:lineRule="exact"/>
      <w:ind w:hanging="211"/>
      <w:jc w:val="left"/>
    </w:pPr>
    <w:rPr>
      <w:rFonts w:eastAsia="Calibri"/>
      <w:color w:val="auto"/>
      <w:sz w:val="24"/>
      <w:szCs w:val="24"/>
    </w:rPr>
  </w:style>
  <w:style w:type="paragraph" w:customStyle="1" w:styleId="Style44">
    <w:name w:val="Style44"/>
    <w:basedOn w:val="a"/>
    <w:uiPriority w:val="99"/>
    <w:rsid w:val="00277B51"/>
    <w:pPr>
      <w:widowControl w:val="0"/>
      <w:autoSpaceDE w:val="0"/>
      <w:autoSpaceDN w:val="0"/>
      <w:adjustRightInd w:val="0"/>
      <w:ind w:firstLine="0"/>
      <w:jc w:val="left"/>
    </w:pPr>
    <w:rPr>
      <w:rFonts w:eastAsia="Calibri"/>
      <w:color w:val="auto"/>
      <w:sz w:val="24"/>
      <w:szCs w:val="24"/>
    </w:rPr>
  </w:style>
  <w:style w:type="paragraph" w:customStyle="1" w:styleId="Style48">
    <w:name w:val="Style48"/>
    <w:basedOn w:val="a"/>
    <w:uiPriority w:val="99"/>
    <w:rsid w:val="00277B51"/>
    <w:pPr>
      <w:widowControl w:val="0"/>
      <w:autoSpaceDE w:val="0"/>
      <w:autoSpaceDN w:val="0"/>
      <w:adjustRightInd w:val="0"/>
      <w:spacing w:line="254" w:lineRule="exact"/>
      <w:ind w:hanging="1166"/>
      <w:jc w:val="left"/>
    </w:pPr>
    <w:rPr>
      <w:rFonts w:eastAsia="Calibri"/>
      <w:color w:val="auto"/>
      <w:sz w:val="24"/>
      <w:szCs w:val="24"/>
    </w:rPr>
  </w:style>
  <w:style w:type="character" w:customStyle="1" w:styleId="FontStyle57">
    <w:name w:val="Font Style57"/>
    <w:basedOn w:val="a0"/>
    <w:uiPriority w:val="99"/>
    <w:rsid w:val="00277B51"/>
    <w:rPr>
      <w:rFonts w:ascii="Arial Narrow" w:hAnsi="Arial Narrow" w:cs="Arial Narrow"/>
      <w:i/>
      <w:iCs/>
      <w:color w:val="000000"/>
      <w:sz w:val="18"/>
      <w:szCs w:val="18"/>
    </w:rPr>
  </w:style>
  <w:style w:type="character" w:customStyle="1" w:styleId="FontStyle58">
    <w:name w:val="Font Style58"/>
    <w:basedOn w:val="a0"/>
    <w:uiPriority w:val="99"/>
    <w:rsid w:val="00277B51"/>
    <w:rPr>
      <w:rFonts w:ascii="Times New Roman" w:hAnsi="Times New Roman" w:cs="Times New Roman"/>
      <w:b/>
      <w:bCs/>
      <w:color w:val="000000"/>
      <w:sz w:val="16"/>
      <w:szCs w:val="16"/>
    </w:rPr>
  </w:style>
  <w:style w:type="character" w:customStyle="1" w:styleId="FontStyle59">
    <w:name w:val="Font Style59"/>
    <w:basedOn w:val="a0"/>
    <w:uiPriority w:val="99"/>
    <w:rsid w:val="00277B51"/>
    <w:rPr>
      <w:rFonts w:ascii="Arial" w:hAnsi="Arial" w:cs="Arial"/>
      <w:b/>
      <w:bCs/>
      <w:color w:val="000000"/>
      <w:sz w:val="16"/>
      <w:szCs w:val="16"/>
    </w:rPr>
  </w:style>
  <w:style w:type="character" w:customStyle="1" w:styleId="FontStyle71">
    <w:name w:val="Font Style71"/>
    <w:basedOn w:val="a0"/>
    <w:uiPriority w:val="99"/>
    <w:rsid w:val="00277B51"/>
    <w:rPr>
      <w:rFonts w:ascii="Times New Roman" w:hAnsi="Times New Roman" w:cs="Times New Roman"/>
      <w:b/>
      <w:bCs/>
      <w:color w:val="000000"/>
      <w:sz w:val="20"/>
      <w:szCs w:val="20"/>
    </w:rPr>
  </w:style>
  <w:style w:type="paragraph" w:customStyle="1" w:styleId="ConsCell">
    <w:name w:val="ConsCell"/>
    <w:uiPriority w:val="99"/>
    <w:rsid w:val="00893ABD"/>
    <w:pPr>
      <w:widowControl w:val="0"/>
      <w:autoSpaceDE w:val="0"/>
      <w:autoSpaceDN w:val="0"/>
    </w:pPr>
    <w:rPr>
      <w:rFonts w:ascii="Arial" w:eastAsia="Times New Roman" w:hAnsi="Arial" w:cs="Arial"/>
      <w:sz w:val="18"/>
      <w:szCs w:val="18"/>
    </w:rPr>
  </w:style>
  <w:style w:type="paragraph" w:customStyle="1" w:styleId="-11">
    <w:name w:val="Цветной список - Акцент 11"/>
    <w:basedOn w:val="a"/>
    <w:uiPriority w:val="99"/>
    <w:rsid w:val="00893ABD"/>
    <w:pPr>
      <w:spacing w:after="200" w:line="276" w:lineRule="auto"/>
      <w:ind w:left="720" w:firstLine="0"/>
      <w:jc w:val="left"/>
    </w:pPr>
    <w:rPr>
      <w:rFonts w:ascii="Calibri" w:eastAsia="Calibri" w:hAnsi="Calibri" w:cs="Calibri"/>
      <w:color w:val="auto"/>
      <w:sz w:val="22"/>
      <w:szCs w:val="22"/>
      <w:lang w:eastAsia="en-US"/>
    </w:rPr>
  </w:style>
  <w:style w:type="paragraph" w:styleId="ae">
    <w:name w:val="Title"/>
    <w:basedOn w:val="a"/>
    <w:link w:val="af"/>
    <w:uiPriority w:val="99"/>
    <w:qFormat/>
    <w:rsid w:val="00D82DC0"/>
    <w:pPr>
      <w:ind w:firstLine="0"/>
      <w:jc w:val="center"/>
    </w:pPr>
    <w:rPr>
      <w:b/>
      <w:bCs/>
      <w:color w:val="auto"/>
    </w:rPr>
  </w:style>
  <w:style w:type="character" w:customStyle="1" w:styleId="af">
    <w:name w:val="Название Знак"/>
    <w:basedOn w:val="a0"/>
    <w:link w:val="ae"/>
    <w:uiPriority w:val="99"/>
    <w:locked/>
    <w:rsid w:val="00D82DC0"/>
    <w:rPr>
      <w:rFonts w:ascii="Times New Roman" w:hAnsi="Times New Roman" w:cs="Times New Roman"/>
      <w:b/>
      <w:bCs/>
      <w:sz w:val="20"/>
      <w:szCs w:val="20"/>
    </w:rPr>
  </w:style>
  <w:style w:type="paragraph" w:styleId="HTML">
    <w:name w:val="HTML Preformatted"/>
    <w:basedOn w:val="a"/>
    <w:link w:val="HTML0"/>
    <w:uiPriority w:val="99"/>
    <w:rsid w:val="003E2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locked/>
    <w:rsid w:val="003E2F7A"/>
    <w:rPr>
      <w:rFonts w:ascii="Courier New" w:hAnsi="Courier New" w:cs="Courier New"/>
      <w:sz w:val="20"/>
      <w:szCs w:val="20"/>
      <w:lang w:eastAsia="ru-RU"/>
    </w:rPr>
  </w:style>
  <w:style w:type="paragraph" w:customStyle="1" w:styleId="21">
    <w:name w:val="Основной текст 21"/>
    <w:basedOn w:val="a"/>
    <w:uiPriority w:val="99"/>
    <w:rsid w:val="003E2F7A"/>
    <w:pPr>
      <w:overflowPunct w:val="0"/>
      <w:autoSpaceDE w:val="0"/>
      <w:autoSpaceDN w:val="0"/>
      <w:adjustRightInd w:val="0"/>
      <w:ind w:firstLine="0"/>
      <w:jc w:val="left"/>
      <w:textAlignment w:val="baseline"/>
    </w:pPr>
    <w:rPr>
      <w:color w:val="auto"/>
      <w:sz w:val="24"/>
      <w:szCs w:val="24"/>
    </w:rPr>
  </w:style>
  <w:style w:type="character" w:customStyle="1" w:styleId="af0">
    <w:name w:val="Цветовое выделение"/>
    <w:uiPriority w:val="99"/>
    <w:rsid w:val="008F52E4"/>
    <w:rPr>
      <w:b/>
      <w:bCs/>
      <w:color w:val="26282F"/>
    </w:rPr>
  </w:style>
  <w:style w:type="paragraph" w:customStyle="1" w:styleId="af1">
    <w:name w:val="Таблицы (моноширинный)"/>
    <w:basedOn w:val="a"/>
    <w:next w:val="a"/>
    <w:uiPriority w:val="99"/>
    <w:rsid w:val="008F52E4"/>
    <w:pPr>
      <w:widowControl w:val="0"/>
      <w:autoSpaceDE w:val="0"/>
      <w:autoSpaceDN w:val="0"/>
      <w:adjustRightInd w:val="0"/>
      <w:ind w:firstLine="0"/>
      <w:jc w:val="left"/>
    </w:pPr>
    <w:rPr>
      <w:rFonts w:ascii="Courier New" w:eastAsia="Calibri" w:hAnsi="Courier New" w:cs="Courier New"/>
      <w:color w:val="auto"/>
      <w:sz w:val="24"/>
      <w:szCs w:val="24"/>
    </w:rPr>
  </w:style>
  <w:style w:type="paragraph" w:customStyle="1" w:styleId="11">
    <w:name w:val="Знак Знак Знак1"/>
    <w:basedOn w:val="a"/>
    <w:uiPriority w:val="99"/>
    <w:rsid w:val="00D922C2"/>
    <w:pPr>
      <w:spacing w:after="160" w:line="240" w:lineRule="exact"/>
      <w:ind w:firstLine="0"/>
      <w:jc w:val="left"/>
    </w:pPr>
    <w:rPr>
      <w:rFonts w:ascii="Verdana" w:hAnsi="Verdana" w:cs="Verdana"/>
      <w:color w:val="auto"/>
      <w:sz w:val="20"/>
      <w:szCs w:val="20"/>
      <w:lang w:val="en-US" w:eastAsia="en-US"/>
    </w:rPr>
  </w:style>
  <w:style w:type="paragraph" w:customStyle="1" w:styleId="CharChar1">
    <w:name w:val="Char Char1 Знак Знак Знак"/>
    <w:basedOn w:val="a"/>
    <w:uiPriority w:val="99"/>
    <w:rsid w:val="00690B47"/>
    <w:pPr>
      <w:ind w:firstLine="0"/>
      <w:jc w:val="left"/>
    </w:pPr>
    <w:rPr>
      <w:rFonts w:ascii="Verdana" w:hAnsi="Verdana" w:cs="Verdana"/>
      <w:color w:val="auto"/>
      <w:sz w:val="20"/>
      <w:szCs w:val="20"/>
      <w:lang w:val="en-US" w:eastAsia="en-US"/>
    </w:rPr>
  </w:style>
  <w:style w:type="paragraph" w:customStyle="1" w:styleId="2">
    <w:name w:val="Знак Знак Знак2"/>
    <w:basedOn w:val="a"/>
    <w:uiPriority w:val="99"/>
    <w:rsid w:val="00733B27"/>
    <w:pPr>
      <w:spacing w:after="160" w:line="240" w:lineRule="exact"/>
      <w:ind w:firstLine="0"/>
      <w:jc w:val="left"/>
    </w:pPr>
    <w:rPr>
      <w:rFonts w:ascii="Verdana" w:eastAsia="Calibri" w:hAnsi="Verdana" w:cs="Verdana"/>
      <w:color w:val="auto"/>
      <w:sz w:val="20"/>
      <w:szCs w:val="20"/>
      <w:lang w:val="en-US" w:eastAsia="en-US"/>
    </w:rPr>
  </w:style>
  <w:style w:type="character" w:customStyle="1" w:styleId="30">
    <w:name w:val="Заголовок 3 Знак"/>
    <w:basedOn w:val="a0"/>
    <w:link w:val="3"/>
    <w:rsid w:val="003B473A"/>
    <w:rPr>
      <w:rFonts w:ascii="Arial" w:eastAsia="Times New Roman" w:hAnsi="Arial" w:cs="Arial"/>
      <w:b/>
      <w:bCs/>
      <w:sz w:val="26"/>
      <w:szCs w:val="26"/>
    </w:rPr>
  </w:style>
  <w:style w:type="paragraph" w:styleId="20">
    <w:name w:val="Body Text 2"/>
    <w:basedOn w:val="a"/>
    <w:link w:val="22"/>
    <w:rsid w:val="003B473A"/>
    <w:pPr>
      <w:widowControl w:val="0"/>
      <w:shd w:val="clear" w:color="auto" w:fill="FFFFFF"/>
      <w:autoSpaceDE w:val="0"/>
      <w:autoSpaceDN w:val="0"/>
      <w:adjustRightInd w:val="0"/>
      <w:spacing w:before="33" w:line="418" w:lineRule="exact"/>
      <w:ind w:right="675" w:firstLine="578"/>
      <w:jc w:val="center"/>
    </w:pPr>
    <w:rPr>
      <w:b/>
      <w:bCs/>
      <w:color w:val="7A7A7A"/>
      <w:spacing w:val="-2"/>
      <w:sz w:val="36"/>
      <w:szCs w:val="36"/>
    </w:rPr>
  </w:style>
  <w:style w:type="character" w:customStyle="1" w:styleId="22">
    <w:name w:val="Основной текст 2 Знак"/>
    <w:basedOn w:val="a0"/>
    <w:link w:val="20"/>
    <w:rsid w:val="003B473A"/>
    <w:rPr>
      <w:rFonts w:ascii="Times New Roman" w:eastAsia="Times New Roman" w:hAnsi="Times New Roman"/>
      <w:b/>
      <w:bCs/>
      <w:color w:val="7A7A7A"/>
      <w:spacing w:val="-2"/>
      <w:sz w:val="36"/>
      <w:szCs w:val="36"/>
      <w:shd w:val="clear" w:color="auto" w:fill="FFFFFF"/>
    </w:rPr>
  </w:style>
  <w:style w:type="table" w:styleId="af2">
    <w:name w:val="Table Grid"/>
    <w:basedOn w:val="a1"/>
    <w:locked/>
    <w:rsid w:val="001570D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975C62"/>
    <w:pPr>
      <w:ind w:firstLine="709"/>
      <w:jc w:val="both"/>
    </w:pPr>
    <w:rPr>
      <w:rFonts w:ascii="Times New Roman" w:eastAsia="Times New Roman" w:hAnsi="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FA76-E82C-4A23-887F-B62457CA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4744</TotalTime>
  <Pages>25</Pages>
  <Words>7060</Words>
  <Characters>40242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Minter</Company>
  <LinksUpToDate>false</LinksUpToDate>
  <CharactersWithSpaces>47208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 Алина Валерьевна</dc:creator>
  <cp:keywords/>
  <dc:description/>
  <cp:lastModifiedBy>UserXP</cp:lastModifiedBy>
  <cp:revision>140</cp:revision>
  <cp:lastPrinted>2015-11-16T12:17:00Z</cp:lastPrinted>
  <dcterms:created xsi:type="dcterms:W3CDTF">2014-07-08T23:39:00Z</dcterms:created>
  <dcterms:modified xsi:type="dcterms:W3CDTF">2015-11-17T06:46:00Z</dcterms:modified>
</cp:coreProperties>
</file>