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F7" w:rsidRDefault="00F40FF7" w:rsidP="00AC571E">
      <w:pPr>
        <w:pStyle w:val="2"/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ПРОЕКТ</w:t>
      </w:r>
    </w:p>
    <w:p w:rsidR="00F40FF7" w:rsidRDefault="00F40FF7" w:rsidP="00AC571E">
      <w:pPr>
        <w:pStyle w:val="2"/>
        <w:jc w:val="center"/>
        <w:rPr>
          <w:szCs w:val="36"/>
        </w:rPr>
      </w:pPr>
    </w:p>
    <w:p w:rsidR="00AC571E" w:rsidRPr="006D7D1F" w:rsidRDefault="00AC571E" w:rsidP="00AC571E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AC571E" w:rsidRPr="006D7D1F" w:rsidRDefault="00AC571E" w:rsidP="00AC571E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AC571E" w:rsidRPr="006D7D1F" w:rsidRDefault="00AC571E" w:rsidP="00AC571E">
      <w:pPr>
        <w:jc w:val="center"/>
        <w:rPr>
          <w:rFonts w:ascii="Times New Roman" w:hAnsi="Times New Roman" w:cs="Times New Roman"/>
          <w:b/>
          <w:sz w:val="34"/>
        </w:rPr>
      </w:pPr>
    </w:p>
    <w:p w:rsidR="00AC571E" w:rsidRPr="006D7D1F" w:rsidRDefault="00AC571E" w:rsidP="00AC57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AC571E" w:rsidRPr="00D47192" w:rsidRDefault="00AC571E" w:rsidP="00AC571E">
      <w:pPr>
        <w:jc w:val="both"/>
        <w:rPr>
          <w:rFonts w:ascii="Times New Roman" w:hAnsi="Times New Roman" w:cs="Times New Roman"/>
          <w:sz w:val="28"/>
          <w:lang w:val="en-US"/>
        </w:rPr>
      </w:pPr>
      <w:r w:rsidRPr="006D7D1F"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</w:rPr>
        <w:t>_</w:t>
      </w:r>
      <w:r w:rsidRPr="00D47192">
        <w:rPr>
          <w:rFonts w:ascii="Times New Roman" w:hAnsi="Times New Roman" w:cs="Times New Roman"/>
          <w:sz w:val="28"/>
        </w:rPr>
        <w:t>__</w:t>
      </w:r>
      <w:r w:rsidRPr="006D7D1F">
        <w:rPr>
          <w:rFonts w:ascii="Times New Roman" w:hAnsi="Times New Roman" w:cs="Times New Roman"/>
          <w:sz w:val="28"/>
        </w:rPr>
        <w:t xml:space="preserve">» </w:t>
      </w:r>
      <w:r w:rsidRPr="00D47192">
        <w:rPr>
          <w:rFonts w:ascii="Times New Roman" w:hAnsi="Times New Roman" w:cs="Times New Roman"/>
          <w:sz w:val="28"/>
        </w:rPr>
        <w:t>________</w:t>
      </w:r>
      <w:r w:rsidRPr="006D7D1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D7D1F">
        <w:rPr>
          <w:rFonts w:ascii="Times New Roman" w:hAnsi="Times New Roman" w:cs="Times New Roman"/>
          <w:sz w:val="28"/>
        </w:rPr>
        <w:t xml:space="preserve"> г.</w:t>
      </w:r>
      <w:r w:rsidRPr="006D7D1F">
        <w:rPr>
          <w:rFonts w:ascii="Times New Roman" w:hAnsi="Times New Roman" w:cs="Times New Roman"/>
          <w:sz w:val="28"/>
        </w:rPr>
        <w:tab/>
      </w:r>
      <w:r w:rsidRPr="006D7D1F">
        <w:rPr>
          <w:rFonts w:ascii="Times New Roman" w:hAnsi="Times New Roman" w:cs="Times New Roman"/>
          <w:sz w:val="28"/>
        </w:rPr>
        <w:tab/>
      </w:r>
      <w:r w:rsidRPr="006D7D1F">
        <w:rPr>
          <w:rFonts w:ascii="Times New Roman" w:hAnsi="Times New Roman" w:cs="Times New Roman"/>
          <w:sz w:val="28"/>
        </w:rPr>
        <w:tab/>
      </w:r>
      <w:r w:rsidRPr="006D7D1F">
        <w:rPr>
          <w:rFonts w:ascii="Times New Roman" w:hAnsi="Times New Roman" w:cs="Times New Roman"/>
          <w:sz w:val="28"/>
        </w:rPr>
        <w:tab/>
        <w:t xml:space="preserve">              </w:t>
      </w:r>
      <w:r w:rsidRPr="006D7D1F">
        <w:rPr>
          <w:rFonts w:ascii="Times New Roman" w:hAnsi="Times New Roman" w:cs="Times New Roman"/>
          <w:sz w:val="28"/>
        </w:rPr>
        <w:tab/>
      </w:r>
      <w:r w:rsidRPr="006D7D1F">
        <w:rPr>
          <w:rFonts w:ascii="Times New Roman" w:hAnsi="Times New Roman" w:cs="Times New Roman"/>
          <w:sz w:val="28"/>
        </w:rPr>
        <w:tab/>
        <w:t xml:space="preserve">     № </w:t>
      </w:r>
    </w:p>
    <w:p w:rsidR="00AC571E" w:rsidRPr="006D7D1F" w:rsidRDefault="00AC571E" w:rsidP="00AC571E">
      <w:pPr>
        <w:pStyle w:val="a3"/>
      </w:pPr>
      <w:r w:rsidRPr="006D7D1F"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571E" w:rsidRPr="006D7D1F" w:rsidTr="007E0A4E">
        <w:tc>
          <w:tcPr>
            <w:tcW w:w="4785" w:type="dxa"/>
          </w:tcPr>
          <w:p w:rsidR="00AC571E" w:rsidRPr="006D7D1F" w:rsidRDefault="00AC571E" w:rsidP="00AC571E">
            <w:pPr>
              <w:pStyle w:val="a3"/>
              <w:rPr>
                <w:szCs w:val="28"/>
              </w:rPr>
            </w:pPr>
            <w:r w:rsidRPr="006D7D1F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технологической схемы по предоставлению муниципальной услуги </w:t>
            </w:r>
            <w:r w:rsidRPr="006D7D1F">
              <w:rPr>
                <w:szCs w:val="28"/>
              </w:rPr>
              <w:t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      </w:r>
          </w:p>
          <w:p w:rsidR="00AC571E" w:rsidRPr="006D7D1F" w:rsidRDefault="00AC571E" w:rsidP="007E0A4E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786" w:type="dxa"/>
          </w:tcPr>
          <w:p w:rsidR="00AC571E" w:rsidRPr="006D7D1F" w:rsidRDefault="00AC571E" w:rsidP="007E0A4E">
            <w:pPr>
              <w:pStyle w:val="a3"/>
              <w:rPr>
                <w:szCs w:val="28"/>
              </w:rPr>
            </w:pPr>
          </w:p>
        </w:tc>
      </w:tr>
    </w:tbl>
    <w:p w:rsidR="00AC571E" w:rsidRPr="006D7D1F" w:rsidRDefault="00AC571E" w:rsidP="00AC57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Забайкальского края от 14 ноября 2014 года №661-р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годы», постановлением администрации муниципального района «Карымский район» от 17 апреля 2015 года №85 «О перечне муниципальных услуг муниципального района «Карымский район», предоставление которых может быть организовано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принципу «одного окна» в многофункциональных центрах Забайкальского края»,</w:t>
      </w:r>
      <w:r w:rsidRPr="006D7D1F"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«Карымский район»  постановляю:</w:t>
      </w:r>
    </w:p>
    <w:p w:rsidR="00AC571E" w:rsidRPr="006D7D1F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D1F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технологическую схему</w:t>
      </w:r>
      <w:r w:rsidRPr="006D7D1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D7D1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C571E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D1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Красное знамя</w:t>
      </w:r>
      <w:r w:rsidRPr="006D7D1F">
        <w:rPr>
          <w:rFonts w:ascii="Times New Roman" w:hAnsi="Times New Roman" w:cs="Times New Roman"/>
          <w:sz w:val="28"/>
          <w:szCs w:val="28"/>
        </w:rPr>
        <w:t xml:space="preserve">» и разместить в информационно-телекоммуникационной сети «Интернет» на </w:t>
      </w:r>
      <w:r w:rsidRPr="006D7D1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AC571E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Default="00AC571E" w:rsidP="00AC571E">
      <w:pPr>
        <w:pStyle w:val="a3"/>
        <w:ind w:firstLine="709"/>
        <w:rPr>
          <w:szCs w:val="28"/>
        </w:rPr>
      </w:pPr>
    </w:p>
    <w:p w:rsidR="00AC571E" w:rsidRDefault="00AC571E" w:rsidP="00AC571E">
      <w:pPr>
        <w:pStyle w:val="a3"/>
        <w:ind w:firstLine="709"/>
        <w:rPr>
          <w:szCs w:val="28"/>
        </w:rPr>
      </w:pPr>
      <w:r>
        <w:rPr>
          <w:szCs w:val="28"/>
        </w:rPr>
        <w:t>3.Настоящее постановление вступает в силу с момента официального опубликования.</w:t>
      </w:r>
    </w:p>
    <w:p w:rsidR="00AC571E" w:rsidRPr="006D7D1F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Default="00AC571E" w:rsidP="00AC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Default="00AC571E" w:rsidP="00AC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Pr="00404F5D" w:rsidRDefault="00AC571E" w:rsidP="00AC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Pr="005A7085" w:rsidRDefault="00AC571E" w:rsidP="00AC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Pr="005A7085" w:rsidRDefault="00AC571E" w:rsidP="00AC571E">
      <w:pPr>
        <w:pStyle w:val="a3"/>
        <w:rPr>
          <w:szCs w:val="28"/>
        </w:rPr>
      </w:pPr>
      <w:r w:rsidRPr="005A7085">
        <w:rPr>
          <w:szCs w:val="28"/>
        </w:rPr>
        <w:t>Руководитель  администрации</w:t>
      </w:r>
    </w:p>
    <w:p w:rsidR="00AC571E" w:rsidRPr="005A7085" w:rsidRDefault="00AC571E" w:rsidP="00AC571E">
      <w:pPr>
        <w:pStyle w:val="a3"/>
        <w:rPr>
          <w:szCs w:val="28"/>
        </w:rPr>
      </w:pPr>
      <w:r w:rsidRPr="005A7085">
        <w:rPr>
          <w:szCs w:val="28"/>
        </w:rPr>
        <w:t>муниципального района</w:t>
      </w:r>
    </w:p>
    <w:p w:rsidR="00AC571E" w:rsidRPr="005A7085" w:rsidRDefault="00AC571E" w:rsidP="00AC571E">
      <w:pPr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   </w:t>
      </w:r>
    </w:p>
    <w:p w:rsidR="00AC571E" w:rsidRPr="005A7085" w:rsidRDefault="00AC571E" w:rsidP="00AC571E">
      <w:pPr>
        <w:pStyle w:val="a3"/>
        <w:rPr>
          <w:szCs w:val="28"/>
        </w:rPr>
      </w:pPr>
    </w:p>
    <w:p w:rsidR="00AC571E" w:rsidRPr="005A7085" w:rsidRDefault="00AC571E" w:rsidP="00AC571E">
      <w:pPr>
        <w:pStyle w:val="a3"/>
        <w:rPr>
          <w:szCs w:val="28"/>
        </w:rPr>
      </w:pPr>
    </w:p>
    <w:p w:rsidR="00AC571E" w:rsidRPr="005A7085" w:rsidRDefault="00AC571E" w:rsidP="00AC571E">
      <w:pPr>
        <w:pStyle w:val="a3"/>
        <w:rPr>
          <w:szCs w:val="28"/>
        </w:rPr>
      </w:pPr>
    </w:p>
    <w:p w:rsidR="00AC571E" w:rsidRPr="005A7085" w:rsidRDefault="00AC571E" w:rsidP="00AC571E">
      <w:pPr>
        <w:pStyle w:val="a3"/>
        <w:rPr>
          <w:szCs w:val="28"/>
        </w:rPr>
      </w:pPr>
    </w:p>
    <w:p w:rsidR="00AC571E" w:rsidRDefault="00AC571E" w:rsidP="00AC571E">
      <w:pPr>
        <w:pStyle w:val="a3"/>
        <w:rPr>
          <w:szCs w:val="28"/>
        </w:rPr>
      </w:pPr>
    </w:p>
    <w:p w:rsidR="00AC571E" w:rsidRDefault="00AC571E" w:rsidP="00AC571E">
      <w:pPr>
        <w:pStyle w:val="a3"/>
        <w:rPr>
          <w:szCs w:val="28"/>
        </w:rPr>
      </w:pPr>
    </w:p>
    <w:p w:rsidR="00E93EA0" w:rsidRDefault="00E93EA0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/>
    <w:p w:rsidR="00AB37A9" w:rsidRDefault="00AB37A9" w:rsidP="00AA569B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AB37A9" w:rsidSect="00E93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-9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5"/>
      </w:tblGrid>
      <w:tr w:rsidR="00AB37A9" w:rsidRPr="00F359AB" w:rsidTr="00AA569B">
        <w:trPr>
          <w:trHeight w:val="1335"/>
        </w:trPr>
        <w:tc>
          <w:tcPr>
            <w:tcW w:w="5355" w:type="dxa"/>
          </w:tcPr>
          <w:p w:rsidR="00AB37A9" w:rsidRPr="00AD3EFC" w:rsidRDefault="00AB37A9" w:rsidP="00AA569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7A9" w:rsidRPr="00AD3EFC" w:rsidRDefault="00AB37A9" w:rsidP="00AA569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B37A9" w:rsidRPr="00AD3EFC" w:rsidRDefault="00AB37A9" w:rsidP="00AA569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B37A9" w:rsidRPr="00AD3EFC" w:rsidRDefault="00AB37A9" w:rsidP="00AA569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AB37A9" w:rsidRPr="00AD3EFC" w:rsidRDefault="00AB37A9" w:rsidP="00AA569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от «__»_______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AB37A9" w:rsidRPr="00F359AB" w:rsidRDefault="00AB37A9" w:rsidP="00AA569B">
            <w:pPr>
              <w:pStyle w:val="ConsPlusNormal"/>
              <w:widowControl/>
              <w:tabs>
                <w:tab w:val="left" w:pos="6537"/>
              </w:tabs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</w:tbl>
    <w:p w:rsidR="00AB37A9" w:rsidRDefault="00AB37A9" w:rsidP="00AB37A9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7A9" w:rsidRDefault="00AB37A9" w:rsidP="00AB37A9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A9" w:rsidRPr="00493F3B" w:rsidRDefault="00AB37A9" w:rsidP="00AB37A9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A9" w:rsidRPr="00493F3B" w:rsidRDefault="00AB37A9" w:rsidP="00AB37A9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93F3B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AB37A9" w:rsidRPr="00493F3B" w:rsidRDefault="00AB37A9" w:rsidP="00AB37A9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</w:p>
    <w:p w:rsidR="00AB37A9" w:rsidRPr="00493F3B" w:rsidRDefault="00AB37A9" w:rsidP="00AB37A9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4992" w:type="dxa"/>
        <w:tblLook w:val="04A0"/>
      </w:tblPr>
      <w:tblGrid>
        <w:gridCol w:w="4077"/>
        <w:gridCol w:w="10915"/>
      </w:tblGrid>
      <w:tr w:rsidR="00AB37A9" w:rsidRPr="00F359AB" w:rsidTr="00AA569B">
        <w:trPr>
          <w:tblHeader/>
        </w:trPr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AB37A9" w:rsidRPr="00F359AB" w:rsidRDefault="00AB37A9" w:rsidP="00AA569B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AB37A9" w:rsidRDefault="00AB37A9" w:rsidP="00AA569B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 (далее - Комитет)</w:t>
            </w:r>
          </w:p>
          <w:p w:rsidR="00AB37A9" w:rsidRPr="00F359AB" w:rsidRDefault="00AB37A9" w:rsidP="00AA569B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при условии заключения 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лашений о взаимодействии с МФЦ</w:t>
            </w:r>
          </w:p>
          <w:p w:rsidR="00AB37A9" w:rsidRPr="00F359AB" w:rsidRDefault="00AB37A9" w:rsidP="00AA569B">
            <w:pPr>
              <w:tabs>
                <w:tab w:val="left" w:pos="0"/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AB37A9" w:rsidRDefault="00AB37A9" w:rsidP="00AA56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ыдача разрешения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строительство, реконструкцию 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пересечени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местного значения с другими автомобильными дорогами и примыкания автомобильной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к другой автомобильной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7A9" w:rsidRPr="00F359AB" w:rsidRDefault="00AB37A9" w:rsidP="00AA569B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AB37A9" w:rsidRPr="00F359AB" w:rsidRDefault="00AB37A9" w:rsidP="00AA569B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AB37A9" w:rsidRPr="00F359AB" w:rsidRDefault="00AB37A9" w:rsidP="00AA569B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AB37A9" w:rsidRPr="00F359AB" w:rsidRDefault="00AB37A9" w:rsidP="00AA569B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правовая база предоставления 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915" w:type="dxa"/>
          </w:tcPr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lastRenderedPageBreak/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B3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06.10.2003 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08.11.2007 г. № 257-ФЗ «Об автомобильных дорогах и дорожной деятельности в Российской Федерации»;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2.05.2006 г. № 59-ФЗ «О порядке рассмотрения обращений граждан Российской Федерации»;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-Федеральны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27.07.2010 г. № 210-ФЗ «Об организации предоставления государственных и муниципальных услуг»;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AB37A9" w:rsidRPr="006D7D1F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7D1F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 автомобильной дороге» утвержден постановлением администрации муниципального района «Карымский район» от 17 ноября 2015 года №263.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AB37A9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2. По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почте;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письменном виде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Способы информирования заявителя о ходе оказания муниципальной услуги 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 подаче заявления и прилагаемых к нему документов в МФЦ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AB37A9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письменном виде.</w:t>
            </w:r>
          </w:p>
          <w:p w:rsidR="00AB37A9" w:rsidRPr="00F359AB" w:rsidRDefault="00AB37A9" w:rsidP="00AA569B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AB37A9" w:rsidRPr="00F359AB" w:rsidRDefault="00AB37A9" w:rsidP="00AA569B">
            <w:pPr>
              <w:pStyle w:val="ConsPlusNormal"/>
              <w:tabs>
                <w:tab w:val="left" w:pos="653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359AB">
              <w:rPr>
                <w:rFonts w:ascii="Times New Roman" w:hAnsi="Times New Roman" w:cs="Times New Roman"/>
                <w:bCs/>
                <w:sz w:val="28"/>
                <w:szCs w:val="28"/>
              </w:rPr>
              <w:t>Нет.</w:t>
            </w: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Pr="00BD50ED">
              <w:rPr>
                <w:sz w:val="28"/>
                <w:szCs w:val="28"/>
              </w:rPr>
              <w:t>ет</w:t>
            </w: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AB37A9" w:rsidRPr="00171AA2" w:rsidRDefault="00AB37A9" w:rsidP="00AA569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A37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71AA2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дороге.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1.1. Категории лиц, имеющих право на получение услуги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предприниматели и лица, действующие по доверенности от имени индивидуального предпринимателя;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физические лица и лица, действующие по доверенности от их имени. 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AB37A9" w:rsidRPr="00717068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DE11A0">
              <w:rPr>
                <w:sz w:val="28"/>
                <w:szCs w:val="28"/>
              </w:rPr>
              <w:t xml:space="preserve"> </w:t>
            </w:r>
            <w:r w:rsidRPr="00717068">
              <w:rPr>
                <w:sz w:val="28"/>
                <w:szCs w:val="28"/>
              </w:rPr>
              <w:t xml:space="preserve">Нет 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1.3. Наличие возможности подачи заявления на предоставление услуги от имени заявителя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Да.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lastRenderedPageBreak/>
              <w:t>Нет.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359AB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</w:t>
            </w:r>
            <w:r>
              <w:rPr>
                <w:sz w:val="28"/>
                <w:szCs w:val="28"/>
              </w:rPr>
              <w:t>получения муниципальной услуги</w:t>
            </w:r>
          </w:p>
          <w:p w:rsidR="00AB37A9" w:rsidRPr="00171AA2" w:rsidRDefault="00AB37A9" w:rsidP="00AA569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F359AB">
              <w:rPr>
                <w:b/>
                <w:sz w:val="28"/>
                <w:szCs w:val="28"/>
              </w:rPr>
              <w:t xml:space="preserve">1. </w:t>
            </w:r>
            <w:r w:rsidRPr="00171AA2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 другой автомобильной дороге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 xml:space="preserve">1. Наименование документа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(рекомендованная форма заявления представлена в приложении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).;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документы, подтверждающие полномочия представителя, в случае подачи заявления представителем заявителя;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правоустанавливающие документы на земельный участок;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градостроительный план земельного участка; </w:t>
            </w:r>
          </w:p>
          <w:p w:rsidR="00AB37A9" w:rsidRDefault="00AB37A9" w:rsidP="00AA569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материалы, содержащие в проектной документации: 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AB">
              <w:rPr>
                <w:b/>
                <w:sz w:val="28"/>
                <w:szCs w:val="28"/>
              </w:rPr>
              <w:t>.Установление требования к документу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</w:t>
            </w:r>
            <w:r w:rsidRPr="00F359AB">
              <w:rPr>
                <w:sz w:val="28"/>
                <w:szCs w:val="28"/>
              </w:rPr>
              <w:lastRenderedPageBreak/>
              <w:t>достоверность представляемых сведений возлагается на заявителя.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AB">
              <w:rPr>
                <w:b/>
                <w:sz w:val="28"/>
                <w:szCs w:val="28"/>
              </w:rPr>
              <w:t>. Форма и образец соответствующего документа (прикладывается к технологической схеме)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1. Приложение 1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F5CAD">
              <w:rPr>
                <w:sz w:val="28"/>
                <w:szCs w:val="28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AB37A9" w:rsidRPr="00F359AB" w:rsidTr="00AA569B">
        <w:tc>
          <w:tcPr>
            <w:tcW w:w="4077" w:type="dxa"/>
          </w:tcPr>
          <w:p w:rsidR="00AB37A9" w:rsidRPr="00F359AB" w:rsidRDefault="00AB37A9" w:rsidP="00AA569B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AB37A9" w:rsidRPr="00171AA2" w:rsidRDefault="00AB37A9" w:rsidP="00AA569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</w:t>
            </w:r>
            <w:r w:rsidRPr="00F359AB">
              <w:rPr>
                <w:b/>
                <w:sz w:val="28"/>
                <w:szCs w:val="28"/>
              </w:rPr>
              <w:t xml:space="preserve"> </w:t>
            </w:r>
            <w:r w:rsidRPr="00171AA2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1. Прием  заявления от заявителя в Уполномоченном органе;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40D3">
              <w:rPr>
                <w:sz w:val="28"/>
                <w:szCs w:val="28"/>
              </w:rPr>
              <w:t xml:space="preserve">. Подготовка решения о </w:t>
            </w:r>
            <w:r w:rsidRPr="00827C57">
              <w:rPr>
                <w:sz w:val="28"/>
                <w:szCs w:val="28"/>
              </w:rPr>
              <w:t xml:space="preserve">выдаче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 </w:t>
            </w:r>
            <w:r w:rsidRPr="000040D3">
              <w:rPr>
                <w:sz w:val="28"/>
                <w:szCs w:val="28"/>
              </w:rPr>
              <w:t xml:space="preserve">или об </w:t>
            </w:r>
            <w:r w:rsidRPr="000040D3">
              <w:rPr>
                <w:sz w:val="28"/>
                <w:szCs w:val="28"/>
              </w:rPr>
              <w:lastRenderedPageBreak/>
              <w:t>отказе в</w:t>
            </w:r>
            <w:r>
              <w:rPr>
                <w:sz w:val="28"/>
                <w:szCs w:val="28"/>
              </w:rPr>
              <w:t xml:space="preserve"> выдаче данного разрешения</w:t>
            </w:r>
            <w:r w:rsidRPr="000040D3">
              <w:rPr>
                <w:sz w:val="28"/>
                <w:szCs w:val="28"/>
              </w:rPr>
              <w:t>.</w:t>
            </w:r>
            <w:r w:rsidRPr="00051110">
              <w:rPr>
                <w:sz w:val="28"/>
                <w:szCs w:val="28"/>
              </w:rPr>
              <w:t xml:space="preserve"> </w:t>
            </w:r>
            <w:r w:rsidRPr="000040D3">
              <w:rPr>
                <w:sz w:val="28"/>
                <w:szCs w:val="28"/>
              </w:rPr>
              <w:t xml:space="preserve">  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Сотрудники Уполномоченного органа.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AB37A9" w:rsidRPr="00882F57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2F57">
              <w:rPr>
                <w:sz w:val="28"/>
                <w:szCs w:val="28"/>
              </w:rPr>
              <w:t>1. 15 минут;</w:t>
            </w:r>
          </w:p>
          <w:p w:rsidR="00AB37A9" w:rsidRPr="00882F57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2F57">
              <w:rPr>
                <w:sz w:val="28"/>
                <w:szCs w:val="28"/>
              </w:rPr>
              <w:t>2. 3 рабочих дня;</w:t>
            </w:r>
          </w:p>
          <w:p w:rsidR="00AB37A9" w:rsidRPr="00882F57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2F57">
              <w:rPr>
                <w:sz w:val="28"/>
                <w:szCs w:val="28"/>
              </w:rPr>
              <w:t>3. не превышает 30 рабочих дней.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AB37A9" w:rsidRPr="000040D3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r>
              <w:rPr>
                <w:b/>
                <w:sz w:val="28"/>
                <w:szCs w:val="28"/>
              </w:rPr>
              <w:t>у</w:t>
            </w:r>
            <w:r w:rsidRPr="000040D3">
              <w:rPr>
                <w:b/>
                <w:sz w:val="28"/>
                <w:szCs w:val="28"/>
              </w:rPr>
              <w:t>слуги в зависимости от результатов выполнения действия</w:t>
            </w:r>
          </w:p>
          <w:p w:rsidR="00AB37A9" w:rsidRPr="00F359AB" w:rsidRDefault="00AB37A9" w:rsidP="00AA569B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0040D3">
              <w:rPr>
                <w:sz w:val="28"/>
                <w:szCs w:val="28"/>
              </w:rPr>
              <w:t>Нет.</w:t>
            </w:r>
          </w:p>
        </w:tc>
      </w:tr>
    </w:tbl>
    <w:p w:rsidR="00AB37A9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7A9" w:rsidRPr="003F5CAD" w:rsidRDefault="00AB37A9" w:rsidP="00AB37A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CA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AB37A9" w:rsidRPr="00882F57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 xml:space="preserve">(наименование застройщика </w:t>
      </w:r>
      <w:proofErr w:type="gramEnd"/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 xml:space="preserve">(фамилия, имя, отчество – для граждан, </w:t>
      </w:r>
      <w:proofErr w:type="gramEnd"/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– 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для юридических лиц) 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почтовый индекс и адрес, телефон, ИНН) </w:t>
      </w:r>
    </w:p>
    <w:p w:rsidR="00AB37A9" w:rsidRDefault="00AB37A9" w:rsidP="00AB37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 xml:space="preserve">Прошу Вас выдать мне разрешение на строительство, реконструкцию, капитальный ремонт объекта капитального строительства (ненужное зачеркнуть) (наименование объекта капитального строительства в соответствии с проектной документацией) ______________________________________________________________________________________________ на земельном участке по адресу (кадастровый номер </w:t>
      </w:r>
      <w:proofErr w:type="spellStart"/>
      <w:r w:rsidRPr="006F2F19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6F2F19">
        <w:rPr>
          <w:rFonts w:ascii="Times New Roman" w:hAnsi="Times New Roman" w:cs="Times New Roman"/>
          <w:sz w:val="28"/>
          <w:szCs w:val="28"/>
        </w:rPr>
        <w:t xml:space="preserve">. участка, полный адрес объекта капитального строительства с указанием субъекта РФ, муниципального района, поселения, населенного пункта и т.д.)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2F19">
        <w:rPr>
          <w:rFonts w:ascii="Times New Roman" w:hAnsi="Times New Roman" w:cs="Times New Roman"/>
          <w:sz w:val="28"/>
          <w:szCs w:val="28"/>
        </w:rPr>
        <w:t xml:space="preserve">роком на _________________________________________________________________________________ </w:t>
      </w:r>
      <w:proofErr w:type="gramEnd"/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При этом сообщаю сведения о наличии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F2F1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 (наименование проектной организац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 банковские реквизиты, наименование лицензионного центра, выдавшего лицензию, наличие свидетельства о допуске СРО на право проведения работ по проектированию)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получено № от « » 20 года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Проект утвержден (наименование организации) Приказом от « » 20 года №______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ставлю Вас в известность, что: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а) финансирование строительства заказчиком (застройщиком) будет осуществляться (банковские реквизиты и номер счета)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б) работы будут производиться подрядным (хозяйственным) способом (наименование организации с указанием ее формы собственности и банковских реквизитов)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Свидетельство о допуске СРО на право выполнения соответствующих видов работ, выданное (наименование СРО) № от « » 20 года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в) производителем работ приказом № от « » 20 года назначен (должность Ф.И.О.) имеющий высшее, среднее (ненужное зачеркнуть) профессиональное образование и стаж работы в строительстве ____ лет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г) авторский надзор в соответствии с договором № от « » 20 года будет осуществляться (наименование организации с ее банковскими реквизитами, должность, Ф.И.О., номер телефона работника) назначенный приказом от « » 20 года имеющий высшее, среднее (ненужное зачеркнуть) профессиональное образование и стаж работы в строительстве ____ лет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2F19">
        <w:rPr>
          <w:rFonts w:ascii="Times New Roman" w:hAnsi="Times New Roman" w:cs="Times New Roman"/>
          <w:sz w:val="28"/>
          <w:szCs w:val="28"/>
        </w:rPr>
        <w:t xml:space="preserve">) строительный контроль в соответствии с договором № от « » 20 года будет осуществляться  (наименование организации с ее банковскими реквизитами, должность, Ф.И.О., номер телефона работника) назначенный приказом от « » 20 года имеющий высшее, среднее (ненужное зачеркнуть) профессиональное образование и стаж работы в строительстве ____ лет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>Основные показатели объекта:_________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(количество зданий, этажность, показатели производственной мощности, количество секций, количество квартир, строительный объем, общая площадь, площадь встроенно-пристроенных помещений, площадь квартир, основные характеристики конструктивной схемы) 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 </w:t>
      </w:r>
      <w:proofErr w:type="gramEnd"/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ем) согласие на обработку предоставленных мной (нами) персональных данных.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Заказчик (застройщик)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(должность)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2F19">
        <w:rPr>
          <w:rFonts w:ascii="Times New Roman" w:hAnsi="Times New Roman" w:cs="Times New Roman"/>
          <w:sz w:val="28"/>
          <w:szCs w:val="28"/>
        </w:rPr>
        <w:t xml:space="preserve"> (Ф.И.О) «___» __________20___года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lastRenderedPageBreak/>
        <w:t xml:space="preserve">МП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AB3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Pr="003F5CAD" w:rsidRDefault="00AB37A9" w:rsidP="00AB37A9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37A9" w:rsidRDefault="00AB37A9"/>
    <w:sectPr w:rsidR="00AB37A9" w:rsidSect="00AB37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1E"/>
    <w:rsid w:val="00296133"/>
    <w:rsid w:val="002C320E"/>
    <w:rsid w:val="008C5448"/>
    <w:rsid w:val="00AB37A9"/>
    <w:rsid w:val="00AC571E"/>
    <w:rsid w:val="00E93EA0"/>
    <w:rsid w:val="00F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1E"/>
  </w:style>
  <w:style w:type="paragraph" w:styleId="2">
    <w:name w:val="heading 2"/>
    <w:basedOn w:val="a"/>
    <w:next w:val="a"/>
    <w:link w:val="20"/>
    <w:qFormat/>
    <w:rsid w:val="00AC5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7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AC5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57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C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571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AB37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37A9"/>
  </w:style>
  <w:style w:type="paragraph" w:customStyle="1" w:styleId="ConsPlusNormal">
    <w:name w:val="ConsPlusNormal"/>
    <w:link w:val="ConsPlusNormal0"/>
    <w:rsid w:val="00AB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7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AB37A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2306</Words>
  <Characters>13148</Characters>
  <Application>Microsoft Office Word</Application>
  <DocSecurity>0</DocSecurity>
  <Lines>109</Lines>
  <Paragraphs>30</Paragraphs>
  <ScaleCrop>false</ScaleCrop>
  <Company>Microsoft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Админ1</cp:lastModifiedBy>
  <cp:revision>6</cp:revision>
  <dcterms:created xsi:type="dcterms:W3CDTF">2016-04-04T23:44:00Z</dcterms:created>
  <dcterms:modified xsi:type="dcterms:W3CDTF">2016-04-07T00:50:00Z</dcterms:modified>
</cp:coreProperties>
</file>