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D" w:rsidRDefault="001804F5" w:rsidP="0031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D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в 2016 году муниципальной программы </w:t>
      </w:r>
      <w:r w:rsidR="00310C0D" w:rsidRPr="00EA05D5">
        <w:rPr>
          <w:rFonts w:ascii="Times New Roman" w:hAnsi="Times New Roman" w:cs="Times New Roman"/>
          <w:b/>
          <w:sz w:val="28"/>
          <w:szCs w:val="28"/>
        </w:rPr>
        <w:t>«</w:t>
      </w:r>
      <w:r w:rsidR="005C2B5D">
        <w:rPr>
          <w:rFonts w:ascii="Times New Roman" w:hAnsi="Times New Roman" w:cs="Times New Roman"/>
          <w:b/>
          <w:sz w:val="28"/>
          <w:szCs w:val="28"/>
        </w:rPr>
        <w:t>Развитие системы образования на 2016-2020 годы»</w:t>
      </w:r>
    </w:p>
    <w:p w:rsidR="005C2B5D" w:rsidRPr="00EA05D5" w:rsidRDefault="005C2B5D" w:rsidP="00310C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1F65" w:rsidRPr="00021F65" w:rsidRDefault="00310C0D" w:rsidP="00021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65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 администрации муниципального района «Карымский район», в соответствии с Постановлением администрации муниципального района «Карымский район»  от 11.12.2015г. №310 «О порядке разработки и корректировки муниципальных программ муниципального района «Карымский район»» и Постановлением администрации муниципального района «Карымский район» № 250 от 28.09.2016 г. «Об утверждении Методики оценки эффективности муниципальных программ муниципального района «Карымский район»», проведена оценка муниципальной программы</w:t>
      </w:r>
      <w:proofErr w:type="gramEnd"/>
      <w:r w:rsidRPr="00021F65">
        <w:rPr>
          <w:rFonts w:ascii="Times New Roman" w:hAnsi="Times New Roman" w:cs="Times New Roman"/>
          <w:sz w:val="28"/>
          <w:szCs w:val="28"/>
        </w:rPr>
        <w:t xml:space="preserve"> </w:t>
      </w:r>
      <w:r w:rsidR="00021F65" w:rsidRPr="00021F65">
        <w:rPr>
          <w:rFonts w:ascii="Times New Roman" w:hAnsi="Times New Roman" w:cs="Times New Roman"/>
          <w:sz w:val="28"/>
          <w:szCs w:val="28"/>
        </w:rPr>
        <w:t>«</w:t>
      </w:r>
      <w:r w:rsidR="005C2B5D">
        <w:rPr>
          <w:rFonts w:ascii="Times New Roman" w:hAnsi="Times New Roman" w:cs="Times New Roman"/>
          <w:sz w:val="28"/>
          <w:szCs w:val="28"/>
        </w:rPr>
        <w:t>Развитие системы образования на 2016-2020 годы</w:t>
      </w:r>
      <w:r w:rsidR="00021F65" w:rsidRPr="00021F65">
        <w:rPr>
          <w:rFonts w:ascii="Times New Roman" w:hAnsi="Times New Roman" w:cs="Times New Roman"/>
          <w:sz w:val="28"/>
          <w:szCs w:val="28"/>
        </w:rPr>
        <w:t>»</w:t>
      </w:r>
    </w:p>
    <w:p w:rsidR="0040705E" w:rsidRPr="0040705E" w:rsidRDefault="0040705E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C0D" w:rsidRPr="00021F65" w:rsidRDefault="00027497" w:rsidP="00310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F74" w:rsidRPr="00021F65">
        <w:rPr>
          <w:rFonts w:ascii="Times New Roman" w:hAnsi="Times New Roman" w:cs="Times New Roman"/>
          <w:b/>
          <w:sz w:val="28"/>
          <w:szCs w:val="28"/>
        </w:rPr>
        <w:t>Исходные данные для проведения оценки муниципальной программы:</w:t>
      </w:r>
    </w:p>
    <w:p w:rsidR="00EE3F74" w:rsidRPr="00021F65" w:rsidRDefault="00EE3F74" w:rsidP="00021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65">
        <w:rPr>
          <w:rFonts w:ascii="Times New Roman" w:hAnsi="Times New Roman" w:cs="Times New Roman"/>
          <w:sz w:val="28"/>
          <w:szCs w:val="28"/>
        </w:rPr>
        <w:t>1. Отчёт о ходе реализации мероприятий районной целевой программы</w:t>
      </w:r>
      <w:r w:rsidR="00021F65" w:rsidRPr="00021F65">
        <w:rPr>
          <w:rFonts w:ascii="Times New Roman" w:hAnsi="Times New Roman" w:cs="Times New Roman"/>
          <w:sz w:val="28"/>
          <w:szCs w:val="28"/>
        </w:rPr>
        <w:t xml:space="preserve"> «</w:t>
      </w:r>
      <w:r w:rsidR="005C2B5D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</w:t>
      </w:r>
      <w:r w:rsidR="00021F65" w:rsidRPr="00021F65">
        <w:rPr>
          <w:rFonts w:ascii="Times New Roman" w:hAnsi="Times New Roman" w:cs="Times New Roman"/>
          <w:sz w:val="28"/>
          <w:szCs w:val="28"/>
        </w:rPr>
        <w:t xml:space="preserve"> на 2014-2016 годы»</w:t>
      </w:r>
      <w:r w:rsidR="005C2B5D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021F65">
        <w:rPr>
          <w:rFonts w:ascii="Times New Roman" w:hAnsi="Times New Roman" w:cs="Times New Roman"/>
          <w:sz w:val="28"/>
          <w:szCs w:val="28"/>
        </w:rPr>
        <w:t>;</w:t>
      </w:r>
    </w:p>
    <w:p w:rsidR="00EE3F74" w:rsidRPr="0040705E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5E">
        <w:rPr>
          <w:rFonts w:ascii="Times New Roman" w:hAnsi="Times New Roman" w:cs="Times New Roman"/>
          <w:sz w:val="28"/>
          <w:szCs w:val="28"/>
        </w:rPr>
        <w:t xml:space="preserve">2. Заключение Комитета по финансам муниципального района «Карымский район» по объёму бюджетных ассигнований на реализацию программы в 2016 году. </w:t>
      </w:r>
    </w:p>
    <w:p w:rsidR="00027497" w:rsidRPr="0040705E" w:rsidRDefault="00027497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F74" w:rsidRPr="00021F65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65">
        <w:rPr>
          <w:rFonts w:ascii="Times New Roman" w:hAnsi="Times New Roman" w:cs="Times New Roman"/>
          <w:sz w:val="28"/>
          <w:szCs w:val="28"/>
        </w:rPr>
        <w:t>На основании исходных данных проведён анализ следующих критериев:</w:t>
      </w:r>
    </w:p>
    <w:p w:rsidR="00EE3F74" w:rsidRPr="00021F65" w:rsidRDefault="00EE3F74" w:rsidP="00310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65">
        <w:rPr>
          <w:rFonts w:ascii="Times New Roman" w:hAnsi="Times New Roman" w:cs="Times New Roman"/>
          <w:b/>
          <w:sz w:val="28"/>
          <w:szCs w:val="28"/>
        </w:rPr>
        <w:t>- степень достижения целей  и решения задач муниципальной программы</w:t>
      </w:r>
      <w:r w:rsidR="007E0692" w:rsidRPr="00021F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E0692" w:rsidRPr="00021F65">
        <w:rPr>
          <w:rFonts w:ascii="Times New Roman" w:hAnsi="Times New Roman" w:cs="Times New Roman"/>
          <w:b/>
          <w:sz w:val="28"/>
          <w:szCs w:val="28"/>
        </w:rPr>
        <w:t>Сдц</w:t>
      </w:r>
      <w:proofErr w:type="spellEnd"/>
      <w:r w:rsidR="007E0692" w:rsidRPr="00021F65">
        <w:rPr>
          <w:rFonts w:ascii="Times New Roman" w:hAnsi="Times New Roman" w:cs="Times New Roman"/>
          <w:b/>
          <w:sz w:val="28"/>
          <w:szCs w:val="28"/>
        </w:rPr>
        <w:t>)</w:t>
      </w:r>
      <w:r w:rsidRPr="00021F6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563"/>
        <w:gridCol w:w="1601"/>
        <w:gridCol w:w="1016"/>
        <w:gridCol w:w="1074"/>
        <w:gridCol w:w="1642"/>
      </w:tblGrid>
      <w:tr w:rsidR="007E0692" w:rsidRPr="00021F65" w:rsidTr="007E0692">
        <w:tc>
          <w:tcPr>
            <w:tcW w:w="675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3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Целевые индикаторы  и показатели программы</w:t>
            </w:r>
          </w:p>
        </w:tc>
        <w:tc>
          <w:tcPr>
            <w:tcW w:w="1601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1016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074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642" w:type="dxa"/>
          </w:tcPr>
          <w:p w:rsidR="007E0692" w:rsidRPr="00021F65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5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показателя</w:t>
            </w:r>
          </w:p>
        </w:tc>
      </w:tr>
      <w:tr w:rsidR="005C2B5D" w:rsidRPr="00021F65" w:rsidTr="001A50A0">
        <w:tc>
          <w:tcPr>
            <w:tcW w:w="9571" w:type="dxa"/>
            <w:gridSpan w:val="6"/>
          </w:tcPr>
          <w:p w:rsidR="005C2B5D" w:rsidRPr="00746719" w:rsidRDefault="005C2B5D" w:rsidP="005C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1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комплексной безопасности учреждений системы образования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Pr="00021F65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модернизировавших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заменивших  автоматическую пожарную сигнализацию.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Pr="00021F65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которых проведен замер сопротивления изоляции проводки.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Pr="00021F65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ОУ,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проведена огнезащитная обработка деревянных конструкций чердачных помещений.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Pr="00021F65" w:rsidRDefault="005C2B5D" w:rsidP="0002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ОУ, 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заменивших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первичные средства пожаротушения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Pr="00021F65" w:rsidRDefault="005C2B5D" w:rsidP="0002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ОУ, 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заменивших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пожарные рукава.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Pr="00021F65" w:rsidRDefault="005C2B5D" w:rsidP="0002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пожарную безопасность,  прошедших обучение по правилам пожарной безопасности.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Pr="00021F65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ОУ,  в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 ремонт и  замена  электропроводки                             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ОУ, 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 ремонт устройств заземления.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электробезопасность</w:t>
            </w:r>
            <w:proofErr w:type="spell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прошедших обучение.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ОУ,  в которых проведен ремонт ограждений по периметру территорий.                             </w:t>
            </w:r>
            <w:proofErr w:type="gramEnd"/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ОУ,  в которых проведена модернизация и обслуживание систем экстренного  вызова  правоохранительных  органов      </w:t>
            </w:r>
            <w:proofErr w:type="gramEnd"/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ОУ,  в которых проведена установка систем видеонаблюдения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организация освещения прилегающей территории.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ОУ,  в которых проведен капитальный ремонт зданий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ОУ,  в которых проведен ремонт туалетных помещений.</w:t>
            </w:r>
            <w:proofErr w:type="gramEnd"/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ОУ, 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 ремонт систем отопления.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ОУ, в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проведена</w:t>
            </w:r>
          </w:p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оконных рам.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B5D" w:rsidRPr="00021F65" w:rsidTr="007E0692">
        <w:tc>
          <w:tcPr>
            <w:tcW w:w="675" w:type="dxa"/>
          </w:tcPr>
          <w:p w:rsidR="005C2B5D" w:rsidRDefault="005C2B5D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3" w:type="dxa"/>
          </w:tcPr>
          <w:p w:rsidR="005C2B5D" w:rsidRPr="00E83B09" w:rsidRDefault="005C2B5D" w:rsidP="00B36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ОУ,  в </w:t>
            </w:r>
            <w:proofErr w:type="gramStart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приобретены школьные автобусы</w:t>
            </w:r>
          </w:p>
        </w:tc>
        <w:tc>
          <w:tcPr>
            <w:tcW w:w="1601" w:type="dxa"/>
          </w:tcPr>
          <w:p w:rsidR="005C2B5D" w:rsidRPr="00D00A41" w:rsidRDefault="005C2B5D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5C2B5D" w:rsidRPr="00D00A41" w:rsidRDefault="00D374B7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5C2B5D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C2B5D" w:rsidRPr="00021F65" w:rsidTr="006D5CED">
        <w:tc>
          <w:tcPr>
            <w:tcW w:w="9571" w:type="dxa"/>
            <w:gridSpan w:val="6"/>
          </w:tcPr>
          <w:p w:rsidR="005C2B5D" w:rsidRPr="00D00A41" w:rsidRDefault="00746719" w:rsidP="00D0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среда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E83B09">
              <w:rPr>
                <w:rFonts w:cs="Times New Roman"/>
                <w:sz w:val="24"/>
                <w:szCs w:val="24"/>
              </w:rPr>
              <w:t>Количество образовательных учреждений района, обеспечивающих беспрепятственный доступ детей-инвалидов к образовательным ресурсам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00A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746719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E83B09">
              <w:rPr>
                <w:rFonts w:cs="Times New Roman"/>
                <w:sz w:val="24"/>
                <w:szCs w:val="24"/>
              </w:rPr>
              <w:t xml:space="preserve">Процент обеспеченности образовательных учреждений </w:t>
            </w:r>
            <w:r w:rsidRPr="00E83B09">
              <w:rPr>
                <w:rFonts w:cs="Times New Roman"/>
                <w:sz w:val="24"/>
                <w:szCs w:val="24"/>
              </w:rPr>
              <w:lastRenderedPageBreak/>
              <w:t>района  квалифицированными кадрами для работы с детьми-инвалидами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00A4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746719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E83B09">
              <w:rPr>
                <w:rFonts w:cs="Times New Roman"/>
                <w:sz w:val="24"/>
                <w:szCs w:val="24"/>
              </w:rPr>
              <w:t>Количество образовательных учреждений обеспечивающих  комплексное психолого-педагогическое, социально-психологическое сопровождение процесса обучения детей-инвалидов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00A4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746719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E83B09">
              <w:rPr>
                <w:rFonts w:cs="Times New Roman"/>
                <w:sz w:val="24"/>
                <w:szCs w:val="24"/>
              </w:rPr>
              <w:t>Процент детей-инвалидов обучающихся в образовательных учреждениях от общего числа детей-инвалидов, проживающих на территории Карымского района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00A41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2" w:type="dxa"/>
          </w:tcPr>
          <w:p w:rsidR="00746719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E83B09">
              <w:rPr>
                <w:rFonts w:cs="Times New Roman"/>
                <w:sz w:val="24"/>
                <w:szCs w:val="24"/>
              </w:rPr>
              <w:t>Процент детей с ограниченными возможностями здоровья, обучающихся по индивидуальным учебным планам в образовательных учреждениях района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00A41">
              <w:rPr>
                <w:rFonts w:cs="Times New Roman"/>
                <w:sz w:val="24"/>
                <w:szCs w:val="24"/>
                <w:lang w:val="en-US"/>
              </w:rPr>
              <w:t>10</w:t>
            </w:r>
            <w:r w:rsidRPr="00D00A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746719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E83B09">
              <w:rPr>
                <w:rFonts w:cs="Times New Roman"/>
                <w:sz w:val="24"/>
                <w:szCs w:val="24"/>
              </w:rPr>
              <w:t>Процент материально-технической оснащенности образовательных учреждений в соответствии с потребностями учащихся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00A4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746719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E83B09">
              <w:rPr>
                <w:rFonts w:cs="Times New Roman"/>
                <w:sz w:val="24"/>
                <w:szCs w:val="24"/>
              </w:rPr>
              <w:t>Количество образовательных учреждений, работающих над проблемой развития  инклюзивного образования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pStyle w:val="a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00A41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746719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746719" w:rsidRPr="00021F65" w:rsidTr="000059C8">
        <w:tc>
          <w:tcPr>
            <w:tcW w:w="9571" w:type="dxa"/>
            <w:gridSpan w:val="6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горячего питания школьников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оснащенности пищеблоков холодильным и технологическим оборудованием, обеденных залов, посуды 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2" w:type="dxa"/>
          </w:tcPr>
          <w:p w:rsidR="00746719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sz w:val="24"/>
                <w:szCs w:val="24"/>
              </w:rPr>
              <w:t>Процент учащихся из малоимущих семей, обеспеченных бесплатным питанием, полностью соответствующим нормам суточного набора пищевых продуктов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2" w:type="dxa"/>
          </w:tcPr>
          <w:p w:rsidR="00746719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школьников из малообеспеченных семей бесплатным горячим питанием (количество школьников) 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2" w:type="dxa"/>
          </w:tcPr>
          <w:p w:rsidR="00746719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процента заболеваемости школьников различными заболеваниями, связанными с неправильным, </w:t>
            </w: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некачественным питанием</w:t>
            </w: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2" w:type="dxa"/>
          </w:tcPr>
          <w:p w:rsidR="00746719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DF563F">
        <w:tc>
          <w:tcPr>
            <w:tcW w:w="9571" w:type="dxa"/>
            <w:gridSpan w:val="6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федерального государственного образовательного стандарта общего образования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</w:t>
            </w:r>
            <w:r w:rsidRPr="00B53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школьников, обучающихся по федеральным государственным образовательным стандартам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42" w:type="dxa"/>
          </w:tcPr>
          <w:p w:rsidR="00746719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3" w:type="dxa"/>
          </w:tcPr>
          <w:p w:rsidR="00746719" w:rsidRPr="00B5314F" w:rsidRDefault="00746719" w:rsidP="00B36C7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</w:t>
            </w:r>
            <w:r w:rsidRPr="00B53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обучающихся, которым обеспечена возможность пользоваться учебным оборудованием для практических работ в соответствии с федеральным государственным стандартом  </w:t>
            </w:r>
            <w:proofErr w:type="gramEnd"/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2" w:type="dxa"/>
          </w:tcPr>
          <w:p w:rsidR="00746719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6719" w:rsidRPr="00021F65" w:rsidTr="007E0692">
        <w:tc>
          <w:tcPr>
            <w:tcW w:w="675" w:type="dxa"/>
          </w:tcPr>
          <w:p w:rsidR="00746719" w:rsidRDefault="00746719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3" w:type="dxa"/>
          </w:tcPr>
          <w:p w:rsidR="00746719" w:rsidRPr="00E83B09" w:rsidRDefault="00746719" w:rsidP="00B36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пе</w:t>
            </w:r>
            <w:r w:rsidRPr="008E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дагогических и управленческих кадров общеобразовательных учреждений, прошедших повышение квалификации для работы в соответствии с федеральными государственными образовательными стандартами</w:t>
            </w:r>
            <w:r w:rsidRPr="006105AA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–</w:t>
            </w:r>
          </w:p>
        </w:tc>
        <w:tc>
          <w:tcPr>
            <w:tcW w:w="1601" w:type="dxa"/>
          </w:tcPr>
          <w:p w:rsidR="00746719" w:rsidRPr="00D00A41" w:rsidRDefault="00746719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46719" w:rsidRPr="00D00A41" w:rsidRDefault="00746719" w:rsidP="00D00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</w:tcPr>
          <w:p w:rsidR="00746719" w:rsidRPr="00D00A41" w:rsidRDefault="00746719" w:rsidP="00D00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2" w:type="dxa"/>
          </w:tcPr>
          <w:p w:rsidR="00746719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506" w:rsidRPr="00021F65" w:rsidTr="00377C8F">
        <w:tc>
          <w:tcPr>
            <w:tcW w:w="9571" w:type="dxa"/>
            <w:gridSpan w:val="6"/>
          </w:tcPr>
          <w:p w:rsidR="00B40506" w:rsidRPr="00D00A41" w:rsidRDefault="00B40506" w:rsidP="00D0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учитель</w:t>
            </w:r>
          </w:p>
        </w:tc>
      </w:tr>
      <w:tr w:rsidR="00B40506" w:rsidRPr="00021F65" w:rsidTr="007E0692">
        <w:tc>
          <w:tcPr>
            <w:tcW w:w="675" w:type="dxa"/>
          </w:tcPr>
          <w:p w:rsidR="00B40506" w:rsidRDefault="00B40506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3" w:type="dxa"/>
          </w:tcPr>
          <w:p w:rsidR="00B40506" w:rsidRPr="00E83B09" w:rsidRDefault="00B40506" w:rsidP="00B36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педагогов, активно использующих в работе современные образовательные технологии</w:t>
            </w:r>
          </w:p>
        </w:tc>
        <w:tc>
          <w:tcPr>
            <w:tcW w:w="1601" w:type="dxa"/>
          </w:tcPr>
          <w:p w:rsidR="00B40506" w:rsidRPr="00D00A41" w:rsidRDefault="00B40506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B40506" w:rsidRPr="00D00A41" w:rsidRDefault="00B40506" w:rsidP="00D00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B40506" w:rsidRPr="00D00A41" w:rsidRDefault="00B40506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2" w:type="dxa"/>
          </w:tcPr>
          <w:p w:rsidR="00B40506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40506" w:rsidRPr="00021F65" w:rsidTr="007E0692">
        <w:tc>
          <w:tcPr>
            <w:tcW w:w="675" w:type="dxa"/>
          </w:tcPr>
          <w:p w:rsidR="00B40506" w:rsidRDefault="00B40506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3" w:type="dxa"/>
          </w:tcPr>
          <w:p w:rsidR="00B40506" w:rsidRPr="00E83B09" w:rsidRDefault="00B40506" w:rsidP="00B36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педагогических и управленческих кадров, прошедших повышение квалификации для работы в соответствии с ФГОС </w:t>
            </w:r>
          </w:p>
        </w:tc>
        <w:tc>
          <w:tcPr>
            <w:tcW w:w="1601" w:type="dxa"/>
          </w:tcPr>
          <w:p w:rsidR="00B40506" w:rsidRPr="00D00A41" w:rsidRDefault="00B40506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B40506" w:rsidRPr="00D00A41" w:rsidRDefault="00B40506" w:rsidP="00D00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B40506" w:rsidRPr="00D00A41" w:rsidRDefault="00B40506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B40506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B40506" w:rsidRPr="00021F65" w:rsidTr="007E0692">
        <w:tc>
          <w:tcPr>
            <w:tcW w:w="675" w:type="dxa"/>
          </w:tcPr>
          <w:p w:rsidR="00B40506" w:rsidRDefault="00B40506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63" w:type="dxa"/>
          </w:tcPr>
          <w:p w:rsidR="00B40506" w:rsidRPr="00E83B09" w:rsidRDefault="00B40506" w:rsidP="00B36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B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общеобразовательных организаций, реализующих проекты творческих групп</w:t>
            </w:r>
          </w:p>
        </w:tc>
        <w:tc>
          <w:tcPr>
            <w:tcW w:w="1601" w:type="dxa"/>
          </w:tcPr>
          <w:p w:rsidR="00B40506" w:rsidRPr="00D00A41" w:rsidRDefault="00B40506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B40506" w:rsidRPr="00D00A41" w:rsidRDefault="00B40506" w:rsidP="00D00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B40506" w:rsidRPr="00D00A41" w:rsidRDefault="00B40506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2" w:type="dxa"/>
          </w:tcPr>
          <w:p w:rsidR="00B40506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40506" w:rsidRPr="00021F65" w:rsidTr="007305FE">
        <w:tc>
          <w:tcPr>
            <w:tcW w:w="9571" w:type="dxa"/>
            <w:gridSpan w:val="6"/>
          </w:tcPr>
          <w:p w:rsidR="00B40506" w:rsidRPr="00D00A41" w:rsidRDefault="00B40506" w:rsidP="00D0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b/>
                <w:sz w:val="24"/>
                <w:szCs w:val="24"/>
              </w:rPr>
              <w:t>Талантливые дети</w:t>
            </w:r>
          </w:p>
        </w:tc>
      </w:tr>
      <w:tr w:rsidR="00B40506" w:rsidRPr="00021F65" w:rsidTr="007E0692">
        <w:tc>
          <w:tcPr>
            <w:tcW w:w="675" w:type="dxa"/>
          </w:tcPr>
          <w:p w:rsidR="00B40506" w:rsidRDefault="00B40506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3" w:type="dxa"/>
          </w:tcPr>
          <w:p w:rsidR="00B40506" w:rsidRPr="00E83B09" w:rsidRDefault="00B40506" w:rsidP="00B40506">
            <w:pPr>
              <w:tabs>
                <w:tab w:val="center" w:pos="4677"/>
              </w:tabs>
              <w:ind w:left="3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 школьников, участвующих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 различных уровней</w:t>
            </w: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B40506" w:rsidRPr="00D00A41" w:rsidRDefault="00B40506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B40506" w:rsidRPr="00D00A41" w:rsidRDefault="00B40506" w:rsidP="00D00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4" w:type="dxa"/>
          </w:tcPr>
          <w:p w:rsidR="00B40506" w:rsidRPr="00D00A41" w:rsidRDefault="00B40506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2" w:type="dxa"/>
          </w:tcPr>
          <w:p w:rsidR="00B40506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B40506" w:rsidRPr="00021F65" w:rsidTr="007E0692">
        <w:tc>
          <w:tcPr>
            <w:tcW w:w="675" w:type="dxa"/>
          </w:tcPr>
          <w:p w:rsidR="00B40506" w:rsidRDefault="00B40506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63" w:type="dxa"/>
          </w:tcPr>
          <w:p w:rsidR="00B40506" w:rsidRPr="00E83B09" w:rsidRDefault="00B40506" w:rsidP="00B40506">
            <w:pPr>
              <w:tabs>
                <w:tab w:val="center" w:pos="4677"/>
              </w:tabs>
              <w:ind w:left="3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школьников, занимающих призовые места в конкурсах, олимпиадах, соревнованиях  различных уровней </w:t>
            </w:r>
          </w:p>
        </w:tc>
        <w:tc>
          <w:tcPr>
            <w:tcW w:w="1601" w:type="dxa"/>
          </w:tcPr>
          <w:p w:rsidR="00B40506" w:rsidRPr="00D00A41" w:rsidRDefault="00B40506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B40506" w:rsidRPr="00D00A41" w:rsidRDefault="00B40506" w:rsidP="00D00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B40506" w:rsidRPr="00D00A41" w:rsidRDefault="00B40506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B40506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40506" w:rsidRPr="00021F65" w:rsidTr="007E0692">
        <w:tc>
          <w:tcPr>
            <w:tcW w:w="675" w:type="dxa"/>
          </w:tcPr>
          <w:p w:rsidR="00B40506" w:rsidRDefault="00B40506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63" w:type="dxa"/>
          </w:tcPr>
          <w:p w:rsidR="00B40506" w:rsidRPr="00E83B09" w:rsidRDefault="00B40506" w:rsidP="00B40506">
            <w:pPr>
              <w:tabs>
                <w:tab w:val="center" w:pos="4677"/>
              </w:tabs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 детей, получивших целевую адресную поддержку</w:t>
            </w:r>
          </w:p>
        </w:tc>
        <w:tc>
          <w:tcPr>
            <w:tcW w:w="1601" w:type="dxa"/>
          </w:tcPr>
          <w:p w:rsidR="00B40506" w:rsidRPr="00D00A41" w:rsidRDefault="00B40506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6" w:type="dxa"/>
          </w:tcPr>
          <w:p w:rsidR="00B40506" w:rsidRPr="00D00A41" w:rsidRDefault="00B40506" w:rsidP="00D00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B40506" w:rsidRPr="00D00A41" w:rsidRDefault="00B40506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B40506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506" w:rsidRPr="00021F65" w:rsidTr="007E0692">
        <w:tc>
          <w:tcPr>
            <w:tcW w:w="675" w:type="dxa"/>
          </w:tcPr>
          <w:p w:rsidR="00B40506" w:rsidRDefault="00B40506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63" w:type="dxa"/>
          </w:tcPr>
          <w:p w:rsidR="00B40506" w:rsidRPr="00E83B09" w:rsidRDefault="00B40506" w:rsidP="00B40506">
            <w:pPr>
              <w:tabs>
                <w:tab w:val="center" w:pos="4677"/>
              </w:tabs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 образовательных </w:t>
            </w:r>
            <w:r w:rsidRPr="00E8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учреждений района, работающих над проблемами детской одаренности </w:t>
            </w:r>
          </w:p>
        </w:tc>
        <w:tc>
          <w:tcPr>
            <w:tcW w:w="1601" w:type="dxa"/>
          </w:tcPr>
          <w:p w:rsidR="00B40506" w:rsidRPr="00D00A41" w:rsidRDefault="00B40506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6" w:type="dxa"/>
          </w:tcPr>
          <w:p w:rsidR="00B40506" w:rsidRPr="00D00A41" w:rsidRDefault="00B40506" w:rsidP="00D00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B40506" w:rsidRPr="00D00A41" w:rsidRDefault="00B40506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2" w:type="dxa"/>
          </w:tcPr>
          <w:p w:rsidR="00B40506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40506" w:rsidRPr="00021F65" w:rsidTr="002C2851">
        <w:tc>
          <w:tcPr>
            <w:tcW w:w="9571" w:type="dxa"/>
            <w:gridSpan w:val="6"/>
          </w:tcPr>
          <w:p w:rsidR="00B40506" w:rsidRPr="00D00A41" w:rsidRDefault="00B40506" w:rsidP="00D0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Default="007E00E3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E83B09">
              <w:rPr>
                <w:rFonts w:cs="Times New Roman"/>
                <w:sz w:val="24"/>
                <w:szCs w:val="24"/>
              </w:rPr>
              <w:t>овышение уровня функциональной подготовки призывников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00A4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Default="007E00E3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63" w:type="dxa"/>
          </w:tcPr>
          <w:p w:rsidR="007E00E3" w:rsidRPr="00E83B09" w:rsidRDefault="007E00E3" w:rsidP="007E00E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E83B09">
              <w:rPr>
                <w:rFonts w:cs="Times New Roman"/>
                <w:sz w:val="24"/>
                <w:szCs w:val="24"/>
              </w:rPr>
              <w:t>оля детей и подростков «группы риска», организованных во внеурочное время, вовлечение данной категории детей в кружки секции патриотической направленности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00A41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Default="007E00E3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E83B09">
              <w:rPr>
                <w:rFonts w:cs="Times New Roman"/>
                <w:sz w:val="24"/>
                <w:szCs w:val="24"/>
              </w:rPr>
              <w:t>оличество изданных научных методических материалов по вопросам патриотического воспитания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00A41">
              <w:rPr>
                <w:rFonts w:cs="Times New Roman"/>
                <w:sz w:val="24"/>
                <w:szCs w:val="24"/>
              </w:rPr>
              <w:t>5</w:t>
            </w:r>
          </w:p>
          <w:p w:rsidR="007E00E3" w:rsidRPr="00D00A41" w:rsidRDefault="007E00E3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E00E3" w:rsidRPr="00D00A41" w:rsidRDefault="007E00E3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Default="007E00E3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E83B09">
              <w:rPr>
                <w:rFonts w:cs="Times New Roman"/>
                <w:sz w:val="24"/>
                <w:szCs w:val="24"/>
              </w:rPr>
              <w:t xml:space="preserve">величение количества выпускников, имеющих активную жизненную позицию, способных к самореализации в пространстве российского государства 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00A4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Default="007E00E3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E83B09">
              <w:rPr>
                <w:rFonts w:cs="Times New Roman"/>
                <w:sz w:val="24"/>
                <w:szCs w:val="24"/>
              </w:rPr>
              <w:t>крепление материально-технической базы учреждений патриотической направленности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00A4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00E3" w:rsidRPr="00021F65" w:rsidTr="00752750">
        <w:tc>
          <w:tcPr>
            <w:tcW w:w="9571" w:type="dxa"/>
            <w:gridSpan w:val="6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Pr="00E83B09" w:rsidRDefault="007E00E3" w:rsidP="00B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09">
              <w:rPr>
                <w:rFonts w:ascii="Times New Roman" w:hAnsi="Times New Roman"/>
                <w:sz w:val="24"/>
                <w:szCs w:val="24"/>
              </w:rPr>
              <w:t>Охват детей в возрасте от 1,7 до 7 лет дошкольным образованием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tabs>
                <w:tab w:val="left" w:pos="1309"/>
                <w:tab w:val="left" w:pos="2160"/>
                <w:tab w:val="left" w:pos="2585"/>
                <w:tab w:val="left" w:pos="2869"/>
                <w:tab w:val="left" w:pos="3577"/>
                <w:tab w:val="left" w:pos="36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Pr="00E83B09" w:rsidRDefault="007E00E3" w:rsidP="00B3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09">
              <w:rPr>
                <w:rFonts w:ascii="Times New Roman" w:hAnsi="Times New Roman"/>
                <w:sz w:val="24"/>
                <w:szCs w:val="24"/>
              </w:rPr>
              <w:t xml:space="preserve"> Доля зданий ДОУ, требующих </w:t>
            </w:r>
            <w:proofErr w:type="gramStart"/>
            <w:r w:rsidRPr="00E83B09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E83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B09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Pr="00E83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Pr="00E83B09" w:rsidRDefault="007E00E3" w:rsidP="007E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09">
              <w:rPr>
                <w:rFonts w:ascii="Times New Roman" w:hAnsi="Times New Roman"/>
                <w:sz w:val="24"/>
                <w:szCs w:val="24"/>
              </w:rPr>
              <w:t>Численность воспитанников ДОУ в возрасте от 3 до 7 лет, охваченных образовательными программами, соответствующими ФГОС ДО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Pr="00E83B09" w:rsidRDefault="007E00E3" w:rsidP="007E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09">
              <w:rPr>
                <w:rFonts w:ascii="Times New Roman" w:hAnsi="Times New Roman"/>
                <w:sz w:val="24"/>
                <w:szCs w:val="24"/>
              </w:rPr>
              <w:t>Доля педагогов аттестованных на первую и высшую квалификационные категории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Pr="00E83B09" w:rsidRDefault="007E00E3" w:rsidP="007E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09">
              <w:rPr>
                <w:rFonts w:ascii="Times New Roman" w:hAnsi="Times New Roman"/>
                <w:sz w:val="24"/>
                <w:szCs w:val="24"/>
              </w:rPr>
              <w:t>Численность воспитанников организаций дошкольного образования в расчете на одного педагогического работника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Pr="00E83B09" w:rsidRDefault="007E00E3" w:rsidP="007E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09">
              <w:rPr>
                <w:rFonts w:ascii="Times New Roman" w:hAnsi="Times New Roman"/>
                <w:sz w:val="24"/>
                <w:szCs w:val="24"/>
              </w:rPr>
              <w:t xml:space="preserve"> Численность штатных  педагогических работников ДОУ со стажем работы менее 10 лет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Pr="00E83B09" w:rsidRDefault="007E00E3" w:rsidP="007E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09">
              <w:rPr>
                <w:rFonts w:ascii="Times New Roman" w:hAnsi="Times New Roman"/>
                <w:sz w:val="24"/>
                <w:szCs w:val="24"/>
              </w:rPr>
              <w:t>Укрепление  материально-технической базы ДОУ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Pr="00E83B09" w:rsidRDefault="007E00E3" w:rsidP="007E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09">
              <w:rPr>
                <w:rFonts w:ascii="Times New Roman" w:hAnsi="Times New Roman"/>
                <w:sz w:val="24"/>
                <w:szCs w:val="24"/>
              </w:rPr>
              <w:t>Обеспечение   комплексной безопасности ДОУ (ремонт коммуникаций, оснащение современным оборудованием по безопасности, обучение персонала);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7E00E3" w:rsidRPr="00021F65" w:rsidTr="007E0692">
        <w:tc>
          <w:tcPr>
            <w:tcW w:w="675" w:type="dxa"/>
          </w:tcPr>
          <w:p w:rsidR="007E00E3" w:rsidRPr="00E83B09" w:rsidRDefault="007E00E3" w:rsidP="007E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8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7E00E3" w:rsidRPr="00E83B09" w:rsidRDefault="007E00E3" w:rsidP="00B36C7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09">
              <w:rPr>
                <w:rFonts w:ascii="Times New Roman" w:hAnsi="Times New Roman"/>
                <w:sz w:val="24"/>
                <w:szCs w:val="24"/>
              </w:rPr>
              <w:t>Удовлетворенность родителей качеством оказания услуг дошкольного образования.</w:t>
            </w:r>
          </w:p>
        </w:tc>
        <w:tc>
          <w:tcPr>
            <w:tcW w:w="1601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</w:tcPr>
          <w:p w:rsidR="007E00E3" w:rsidRPr="00D00A41" w:rsidRDefault="007E00E3" w:rsidP="00D00A4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4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74" w:type="dxa"/>
          </w:tcPr>
          <w:p w:rsidR="007E00E3" w:rsidRPr="00D00A41" w:rsidRDefault="007E00E3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2" w:type="dxa"/>
          </w:tcPr>
          <w:p w:rsidR="007E00E3" w:rsidRPr="00D00A41" w:rsidRDefault="0052004C" w:rsidP="00D0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41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</w:tbl>
    <w:p w:rsidR="00EE3F74" w:rsidRPr="00021F65" w:rsidRDefault="005C2B5D" w:rsidP="00310C0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E0692" w:rsidRPr="000109EF" w:rsidRDefault="007E0692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9EF">
        <w:rPr>
          <w:rFonts w:ascii="Times New Roman" w:hAnsi="Times New Roman" w:cs="Times New Roman"/>
          <w:sz w:val="28"/>
          <w:szCs w:val="28"/>
        </w:rPr>
        <w:t>Сдц=</w:t>
      </w:r>
      <w:r w:rsidR="0052004C">
        <w:rPr>
          <w:rFonts w:ascii="Times New Roman" w:hAnsi="Times New Roman" w:cs="Times New Roman"/>
          <w:sz w:val="28"/>
          <w:szCs w:val="28"/>
        </w:rPr>
        <w:t>6480,2</w:t>
      </w:r>
      <w:r w:rsidRPr="000109EF">
        <w:rPr>
          <w:rFonts w:ascii="Times New Roman" w:hAnsi="Times New Roman" w:cs="Times New Roman"/>
          <w:sz w:val="28"/>
          <w:szCs w:val="28"/>
        </w:rPr>
        <w:t>/</w:t>
      </w:r>
      <w:r w:rsidR="007E00E3">
        <w:rPr>
          <w:rFonts w:ascii="Times New Roman" w:hAnsi="Times New Roman" w:cs="Times New Roman"/>
          <w:sz w:val="28"/>
          <w:szCs w:val="28"/>
        </w:rPr>
        <w:t>53</w:t>
      </w:r>
      <w:r w:rsidRPr="000109EF">
        <w:rPr>
          <w:rFonts w:ascii="Times New Roman" w:hAnsi="Times New Roman" w:cs="Times New Roman"/>
          <w:sz w:val="28"/>
          <w:szCs w:val="28"/>
        </w:rPr>
        <w:t>=</w:t>
      </w:r>
      <w:r w:rsidR="0052004C">
        <w:rPr>
          <w:rFonts w:ascii="Times New Roman" w:hAnsi="Times New Roman" w:cs="Times New Roman"/>
          <w:sz w:val="28"/>
          <w:szCs w:val="28"/>
        </w:rPr>
        <w:t>122,3</w:t>
      </w:r>
      <w:r w:rsidRPr="000109E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10C0D" w:rsidRPr="00021F65" w:rsidRDefault="00310C0D" w:rsidP="00310C0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0692" w:rsidRPr="000109EF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EF">
        <w:rPr>
          <w:rFonts w:ascii="Times New Roman" w:hAnsi="Times New Roman" w:cs="Times New Roman"/>
          <w:sz w:val="28"/>
          <w:szCs w:val="28"/>
        </w:rPr>
        <w:tab/>
      </w:r>
      <w:r w:rsidRPr="000109EF">
        <w:rPr>
          <w:rFonts w:ascii="Times New Roman" w:hAnsi="Times New Roman" w:cs="Times New Roman"/>
          <w:b/>
          <w:sz w:val="28"/>
          <w:szCs w:val="28"/>
        </w:rPr>
        <w:t xml:space="preserve">- степень соответствия фактического уровня бюджетных затрат </w:t>
      </w:r>
      <w:proofErr w:type="gramStart"/>
      <w:r w:rsidRPr="000109EF">
        <w:rPr>
          <w:rFonts w:ascii="Times New Roman" w:hAnsi="Times New Roman" w:cs="Times New Roman"/>
          <w:b/>
          <w:sz w:val="28"/>
          <w:szCs w:val="28"/>
        </w:rPr>
        <w:t>запланированному</w:t>
      </w:r>
      <w:proofErr w:type="gramEnd"/>
      <w:r w:rsidRPr="000109EF">
        <w:rPr>
          <w:rFonts w:ascii="Times New Roman" w:hAnsi="Times New Roman" w:cs="Times New Roman"/>
          <w:b/>
          <w:sz w:val="28"/>
          <w:szCs w:val="28"/>
        </w:rPr>
        <w:t xml:space="preserve"> (Уф):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275"/>
        <w:gridCol w:w="1560"/>
        <w:gridCol w:w="2233"/>
      </w:tblGrid>
      <w:tr w:rsidR="00C82274" w:rsidRPr="000109EF" w:rsidTr="00C82274">
        <w:tc>
          <w:tcPr>
            <w:tcW w:w="675" w:type="dxa"/>
          </w:tcPr>
          <w:p w:rsidR="007E0692" w:rsidRPr="000109EF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7E0692" w:rsidRPr="000109EF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C82274" w:rsidRPr="000109EF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E0692" w:rsidRPr="000109EF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2016г., тыс</w:t>
            </w:r>
            <w:proofErr w:type="gramStart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60" w:type="dxa"/>
          </w:tcPr>
          <w:p w:rsidR="00C82274" w:rsidRPr="000109EF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7E0692" w:rsidRPr="000109EF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2016г., тыс</w:t>
            </w:r>
            <w:proofErr w:type="gramStart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33" w:type="dxa"/>
          </w:tcPr>
          <w:p w:rsidR="007E0692" w:rsidRPr="000109EF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EF">
              <w:rPr>
                <w:rFonts w:ascii="Times New Roman" w:hAnsi="Times New Roman" w:cs="Times New Roman"/>
                <w:sz w:val="28"/>
                <w:szCs w:val="28"/>
              </w:rPr>
              <w:t>Уровень финансирования</w:t>
            </w:r>
          </w:p>
        </w:tc>
      </w:tr>
      <w:tr w:rsidR="00C82274" w:rsidRPr="000109EF" w:rsidTr="00C82274">
        <w:tc>
          <w:tcPr>
            <w:tcW w:w="675" w:type="dxa"/>
          </w:tcPr>
          <w:p w:rsidR="007E0692" w:rsidRPr="000109EF" w:rsidRDefault="00C82274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E0692" w:rsidRPr="000109EF" w:rsidRDefault="00253386" w:rsidP="00C8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sz w:val="24"/>
                <w:szCs w:val="24"/>
              </w:rPr>
              <w:t>Финансирование  мероприятий программы за счёт средств местного бюджета</w:t>
            </w:r>
          </w:p>
        </w:tc>
        <w:tc>
          <w:tcPr>
            <w:tcW w:w="1275" w:type="dxa"/>
          </w:tcPr>
          <w:p w:rsidR="007E0692" w:rsidRPr="000109EF" w:rsidRDefault="00BC0C09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5359,7</w:t>
            </w:r>
          </w:p>
        </w:tc>
        <w:tc>
          <w:tcPr>
            <w:tcW w:w="1560" w:type="dxa"/>
          </w:tcPr>
          <w:p w:rsidR="007E0692" w:rsidRPr="000109EF" w:rsidRDefault="00BC0C09" w:rsidP="0040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5359,7</w:t>
            </w:r>
          </w:p>
        </w:tc>
        <w:tc>
          <w:tcPr>
            <w:tcW w:w="2233" w:type="dxa"/>
          </w:tcPr>
          <w:p w:rsidR="007E0692" w:rsidRPr="000109EF" w:rsidRDefault="00BC0C09" w:rsidP="0002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2274" w:rsidRPr="000109EF" w:rsidTr="00C82274">
        <w:tc>
          <w:tcPr>
            <w:tcW w:w="675" w:type="dxa"/>
          </w:tcPr>
          <w:p w:rsidR="00C82274" w:rsidRPr="000109EF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82274" w:rsidRPr="000109EF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C82274" w:rsidRPr="000109EF" w:rsidRDefault="00BC0C09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5359,7</w:t>
            </w:r>
          </w:p>
        </w:tc>
        <w:tc>
          <w:tcPr>
            <w:tcW w:w="1560" w:type="dxa"/>
          </w:tcPr>
          <w:p w:rsidR="00C82274" w:rsidRPr="000109EF" w:rsidRDefault="00BC0C09" w:rsidP="0002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5359,7</w:t>
            </w:r>
          </w:p>
        </w:tc>
        <w:tc>
          <w:tcPr>
            <w:tcW w:w="2233" w:type="dxa"/>
          </w:tcPr>
          <w:p w:rsidR="00C82274" w:rsidRPr="000109EF" w:rsidRDefault="00BC0C09" w:rsidP="00C8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E0692" w:rsidRPr="000109EF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0109EF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EF">
        <w:rPr>
          <w:rFonts w:ascii="Times New Roman" w:hAnsi="Times New Roman" w:cs="Times New Roman"/>
          <w:b/>
          <w:sz w:val="28"/>
          <w:szCs w:val="28"/>
        </w:rPr>
        <w:tab/>
        <w:t>Расчёт комплексной оценки эффективности реализации муниципальной программы  (</w:t>
      </w:r>
      <w:proofErr w:type="spellStart"/>
      <w:r w:rsidRPr="000109EF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0109EF">
        <w:rPr>
          <w:rFonts w:ascii="Times New Roman" w:hAnsi="Times New Roman" w:cs="Times New Roman"/>
          <w:b/>
          <w:sz w:val="28"/>
          <w:szCs w:val="28"/>
        </w:rPr>
        <w:t>):</w:t>
      </w:r>
    </w:p>
    <w:p w:rsidR="00C82274" w:rsidRPr="000109EF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Pr="000109EF" w:rsidRDefault="00C82274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0109EF">
        <w:rPr>
          <w:rFonts w:ascii="Times New Roman" w:hAnsi="Times New Roman" w:cs="Times New Roman"/>
          <w:b/>
          <w:sz w:val="28"/>
          <w:szCs w:val="28"/>
        </w:rPr>
        <w:tab/>
      </w:r>
      <w:r w:rsidRPr="000109EF">
        <w:rPr>
          <w:rFonts w:ascii="Times New Roman" w:hAnsi="Times New Roman" w:cs="Times New Roman"/>
          <w:sz w:val="28"/>
          <w:szCs w:val="28"/>
        </w:rPr>
        <w:t>Ок=(</w:t>
      </w:r>
      <w:r w:rsidR="00BC0C09">
        <w:rPr>
          <w:rFonts w:ascii="Times New Roman" w:hAnsi="Times New Roman" w:cs="Times New Roman"/>
          <w:sz w:val="28"/>
          <w:szCs w:val="28"/>
        </w:rPr>
        <w:t>122,3</w:t>
      </w:r>
      <w:r w:rsidRPr="000109EF">
        <w:rPr>
          <w:rFonts w:ascii="Times New Roman" w:hAnsi="Times New Roman" w:cs="Times New Roman"/>
          <w:sz w:val="28"/>
          <w:szCs w:val="28"/>
        </w:rPr>
        <w:t>+</w:t>
      </w:r>
      <w:r w:rsidR="00253386" w:rsidRPr="000109EF">
        <w:rPr>
          <w:rFonts w:ascii="Times New Roman" w:hAnsi="Times New Roman" w:cs="Times New Roman"/>
          <w:sz w:val="28"/>
          <w:szCs w:val="28"/>
        </w:rPr>
        <w:t>1</w:t>
      </w:r>
      <w:r w:rsidR="000109EF" w:rsidRPr="000109EF">
        <w:rPr>
          <w:rFonts w:ascii="Times New Roman" w:hAnsi="Times New Roman" w:cs="Times New Roman"/>
          <w:sz w:val="28"/>
          <w:szCs w:val="28"/>
        </w:rPr>
        <w:t>00,0</w:t>
      </w:r>
      <w:r w:rsidR="00253386" w:rsidRPr="000109EF">
        <w:rPr>
          <w:rFonts w:ascii="Times New Roman" w:hAnsi="Times New Roman" w:cs="Times New Roman"/>
          <w:sz w:val="28"/>
          <w:szCs w:val="28"/>
        </w:rPr>
        <w:t>)</w:t>
      </w:r>
      <w:r w:rsidRPr="000109EF">
        <w:rPr>
          <w:rFonts w:ascii="Times New Roman" w:hAnsi="Times New Roman" w:cs="Times New Roman"/>
          <w:sz w:val="28"/>
          <w:szCs w:val="28"/>
        </w:rPr>
        <w:t>/2</w:t>
      </w:r>
      <w:r w:rsidR="008029BD" w:rsidRPr="000109EF">
        <w:rPr>
          <w:rFonts w:ascii="Times New Roman" w:hAnsi="Times New Roman" w:cs="Times New Roman"/>
          <w:sz w:val="28"/>
          <w:szCs w:val="28"/>
        </w:rPr>
        <w:t>=</w:t>
      </w:r>
      <w:r w:rsidR="00BC0C09">
        <w:rPr>
          <w:rFonts w:ascii="Times New Roman" w:hAnsi="Times New Roman" w:cs="Times New Roman"/>
          <w:sz w:val="28"/>
          <w:szCs w:val="28"/>
        </w:rPr>
        <w:t>111,15</w:t>
      </w:r>
      <w:r w:rsidR="008029BD" w:rsidRPr="000109EF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029BD" w:rsidRPr="000109EF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BD" w:rsidRPr="000109EF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9EF">
        <w:rPr>
          <w:rFonts w:ascii="Times New Roman" w:hAnsi="Times New Roman" w:cs="Times New Roman"/>
          <w:sz w:val="28"/>
          <w:szCs w:val="28"/>
        </w:rPr>
        <w:t xml:space="preserve">На основании проведённых расчётов данная муниципальная программа по комплексной оценке составляет </w:t>
      </w:r>
      <w:r w:rsidR="00253386" w:rsidRPr="000109EF">
        <w:rPr>
          <w:rFonts w:ascii="Times New Roman" w:hAnsi="Times New Roman" w:cs="Times New Roman"/>
          <w:sz w:val="28"/>
          <w:szCs w:val="28"/>
        </w:rPr>
        <w:t>более</w:t>
      </w:r>
      <w:r w:rsidRPr="000109EF">
        <w:rPr>
          <w:rFonts w:ascii="Times New Roman" w:hAnsi="Times New Roman" w:cs="Times New Roman"/>
          <w:sz w:val="28"/>
          <w:szCs w:val="28"/>
        </w:rPr>
        <w:t xml:space="preserve"> 85% и считается </w:t>
      </w:r>
      <w:r w:rsidRPr="000109EF">
        <w:rPr>
          <w:rFonts w:ascii="Times New Roman" w:hAnsi="Times New Roman" w:cs="Times New Roman"/>
          <w:b/>
          <w:i/>
          <w:sz w:val="28"/>
          <w:szCs w:val="28"/>
        </w:rPr>
        <w:t>эффективной.</w:t>
      </w:r>
      <w:r w:rsidRPr="000109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9BD" w:rsidRPr="000109EF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274" w:rsidRPr="000109EF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BD" w:rsidRPr="000109EF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BD" w:rsidRPr="000109EF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0109EF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8029BD" w:rsidRPr="000109EF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0109EF">
        <w:rPr>
          <w:rFonts w:ascii="Times New Roman" w:hAnsi="Times New Roman" w:cs="Times New Roman"/>
          <w:sz w:val="28"/>
          <w:szCs w:val="28"/>
        </w:rPr>
        <w:t xml:space="preserve">и инвестиционной политики администрации </w:t>
      </w:r>
    </w:p>
    <w:p w:rsidR="008029BD" w:rsidRPr="000109EF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0109E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           </w:t>
      </w:r>
      <w:r w:rsidR="00EF5D72" w:rsidRPr="000109EF">
        <w:rPr>
          <w:rFonts w:ascii="Times New Roman" w:hAnsi="Times New Roman" w:cs="Times New Roman"/>
          <w:sz w:val="28"/>
          <w:szCs w:val="28"/>
        </w:rPr>
        <w:t xml:space="preserve"> </w:t>
      </w:r>
      <w:r w:rsidRPr="000109EF">
        <w:rPr>
          <w:rFonts w:ascii="Times New Roman" w:hAnsi="Times New Roman" w:cs="Times New Roman"/>
          <w:sz w:val="28"/>
          <w:szCs w:val="28"/>
        </w:rPr>
        <w:t xml:space="preserve">            Е.В.Кондратьева</w:t>
      </w:r>
    </w:p>
    <w:sectPr w:rsidR="008029BD" w:rsidRPr="000109EF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F5"/>
    <w:rsid w:val="00002ED8"/>
    <w:rsid w:val="000109EF"/>
    <w:rsid w:val="00017248"/>
    <w:rsid w:val="00021F65"/>
    <w:rsid w:val="00027497"/>
    <w:rsid w:val="000541C0"/>
    <w:rsid w:val="000A2874"/>
    <w:rsid w:val="0014020C"/>
    <w:rsid w:val="001804F5"/>
    <w:rsid w:val="00214317"/>
    <w:rsid w:val="00253386"/>
    <w:rsid w:val="002E412C"/>
    <w:rsid w:val="00310C0D"/>
    <w:rsid w:val="003408D2"/>
    <w:rsid w:val="0040705E"/>
    <w:rsid w:val="0052004C"/>
    <w:rsid w:val="005359E4"/>
    <w:rsid w:val="005C2B5D"/>
    <w:rsid w:val="005F35E8"/>
    <w:rsid w:val="00746719"/>
    <w:rsid w:val="007E00E3"/>
    <w:rsid w:val="007E0692"/>
    <w:rsid w:val="008029BD"/>
    <w:rsid w:val="00813F56"/>
    <w:rsid w:val="00833B2D"/>
    <w:rsid w:val="0084242A"/>
    <w:rsid w:val="008A2530"/>
    <w:rsid w:val="00983FE5"/>
    <w:rsid w:val="009C5A2B"/>
    <w:rsid w:val="00A03527"/>
    <w:rsid w:val="00AF37A0"/>
    <w:rsid w:val="00B40506"/>
    <w:rsid w:val="00BC0C09"/>
    <w:rsid w:val="00C60402"/>
    <w:rsid w:val="00C82274"/>
    <w:rsid w:val="00D00A41"/>
    <w:rsid w:val="00D374B7"/>
    <w:rsid w:val="00D422E8"/>
    <w:rsid w:val="00EA05D5"/>
    <w:rsid w:val="00EE3F74"/>
    <w:rsid w:val="00EF5D72"/>
    <w:rsid w:val="00F8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46719"/>
    <w:pPr>
      <w:spacing w:after="0" w:line="240" w:lineRule="auto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46719"/>
    <w:rPr>
      <w:rFonts w:ascii="Times New Roman" w:eastAsiaTheme="minorEastAsia" w:hAnsi="Times New Roman"/>
      <w:sz w:val="28"/>
      <w:szCs w:val="28"/>
      <w:lang w:eastAsia="ru-RU"/>
    </w:rPr>
  </w:style>
  <w:style w:type="paragraph" w:customStyle="1" w:styleId="ConsNonformat">
    <w:name w:val="ConsNonformat"/>
    <w:rsid w:val="00746719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0735-8AE3-4B0E-8A2A-B502BB5C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2017-03-22T04:29:00Z</cp:lastPrinted>
  <dcterms:created xsi:type="dcterms:W3CDTF">2017-03-22T04:33:00Z</dcterms:created>
  <dcterms:modified xsi:type="dcterms:W3CDTF">2017-03-22T05:28:00Z</dcterms:modified>
</cp:coreProperties>
</file>