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D6" w:rsidRDefault="00D22761" w:rsidP="00CD02D6">
      <w:pPr>
        <w:shd w:val="clear" w:color="auto" w:fill="FFFFFF"/>
        <w:spacing w:line="302" w:lineRule="exact"/>
        <w:ind w:left="1320" w:right="1037"/>
        <w:jc w:val="center"/>
        <w:rPr>
          <w:b/>
          <w:sz w:val="26"/>
          <w:szCs w:val="26"/>
        </w:rPr>
      </w:pPr>
      <w:r w:rsidRPr="00CD02D6">
        <w:rPr>
          <w:b/>
          <w:sz w:val="26"/>
          <w:szCs w:val="26"/>
        </w:rPr>
        <w:t xml:space="preserve">Решение </w:t>
      </w:r>
    </w:p>
    <w:p w:rsidR="00000000" w:rsidRPr="00CD02D6" w:rsidRDefault="00D22761" w:rsidP="00CD02D6">
      <w:pPr>
        <w:shd w:val="clear" w:color="auto" w:fill="FFFFFF"/>
        <w:spacing w:line="302" w:lineRule="exact"/>
        <w:ind w:left="1320" w:right="1037"/>
        <w:jc w:val="center"/>
        <w:rPr>
          <w:b/>
        </w:rPr>
      </w:pPr>
      <w:r w:rsidRPr="00CD02D6">
        <w:rPr>
          <w:b/>
          <w:sz w:val="26"/>
          <w:szCs w:val="26"/>
        </w:rPr>
        <w:t>краевой межведомственной комиссии по охране труда</w:t>
      </w:r>
    </w:p>
    <w:p w:rsidR="00000000" w:rsidRDefault="00D22761">
      <w:pPr>
        <w:shd w:val="clear" w:color="auto" w:fill="FFFFFF"/>
        <w:tabs>
          <w:tab w:val="left" w:pos="5352"/>
        </w:tabs>
        <w:spacing w:before="264"/>
        <w:ind w:left="43"/>
      </w:pPr>
      <w:r>
        <w:rPr>
          <w:spacing w:val="-10"/>
          <w:sz w:val="26"/>
          <w:szCs w:val="26"/>
        </w:rPr>
        <w:t xml:space="preserve">28 </w:t>
      </w:r>
      <w:r>
        <w:rPr>
          <w:spacing w:val="-10"/>
          <w:sz w:val="26"/>
          <w:szCs w:val="26"/>
        </w:rPr>
        <w:t xml:space="preserve">апреля </w:t>
      </w:r>
      <w:r w:rsidR="00CD02D6">
        <w:rPr>
          <w:spacing w:val="-10"/>
          <w:sz w:val="26"/>
          <w:szCs w:val="26"/>
        </w:rPr>
        <w:t>20</w:t>
      </w:r>
      <w:r>
        <w:rPr>
          <w:spacing w:val="-10"/>
          <w:sz w:val="26"/>
          <w:szCs w:val="26"/>
        </w:rPr>
        <w:t>17 г.</w:t>
      </w:r>
      <w:r>
        <w:rPr>
          <w:rFonts w:ascii="Arial" w:cs="Arial"/>
          <w:sz w:val="26"/>
          <w:szCs w:val="26"/>
        </w:rPr>
        <w:tab/>
      </w:r>
      <w:r>
        <w:rPr>
          <w:spacing w:val="-5"/>
          <w:sz w:val="26"/>
          <w:szCs w:val="26"/>
        </w:rPr>
        <w:t>г. Чита, ул. Курнатовского,7</w:t>
      </w:r>
    </w:p>
    <w:p w:rsidR="00000000" w:rsidRPr="00CD02D6" w:rsidRDefault="00D22761">
      <w:pPr>
        <w:shd w:val="clear" w:color="auto" w:fill="FFFFFF"/>
        <w:spacing w:before="571" w:line="288" w:lineRule="exact"/>
        <w:ind w:left="43" w:right="1037"/>
        <w:rPr>
          <w:b/>
        </w:rPr>
      </w:pPr>
      <w:r w:rsidRPr="00CD02D6">
        <w:rPr>
          <w:b/>
          <w:sz w:val="26"/>
          <w:szCs w:val="26"/>
        </w:rPr>
        <w:t>О состоянии производственного травматизма и профессиональной заболеваемости</w:t>
      </w:r>
      <w:r w:rsidR="00CD02D6">
        <w:rPr>
          <w:b/>
          <w:sz w:val="26"/>
          <w:szCs w:val="26"/>
        </w:rPr>
        <w:t xml:space="preserve"> в организациях Забайкальского </w:t>
      </w:r>
      <w:r w:rsidRPr="00CD02D6">
        <w:rPr>
          <w:b/>
          <w:sz w:val="26"/>
          <w:szCs w:val="26"/>
        </w:rPr>
        <w:t>края</w:t>
      </w:r>
    </w:p>
    <w:p w:rsidR="00000000" w:rsidRDefault="00D22761">
      <w:pPr>
        <w:shd w:val="clear" w:color="auto" w:fill="FFFFFF"/>
        <w:spacing w:before="283" w:line="288" w:lineRule="exact"/>
        <w:ind w:left="34" w:firstLine="797"/>
        <w:jc w:val="both"/>
      </w:pPr>
      <w:proofErr w:type="gramStart"/>
      <w:r>
        <w:rPr>
          <w:sz w:val="26"/>
          <w:szCs w:val="26"/>
        </w:rPr>
        <w:t>Заслушав информации заместителя министр</w:t>
      </w:r>
      <w:r>
        <w:rPr>
          <w:sz w:val="26"/>
          <w:szCs w:val="26"/>
        </w:rPr>
        <w:t xml:space="preserve">а труда и социальной </w:t>
      </w:r>
      <w:r>
        <w:rPr>
          <w:spacing w:val="-5"/>
          <w:sz w:val="26"/>
          <w:szCs w:val="26"/>
        </w:rPr>
        <w:t xml:space="preserve">защиты населения Забайкальского края И.С. Щегловой, </w:t>
      </w:r>
      <w:proofErr w:type="spellStart"/>
      <w:r>
        <w:rPr>
          <w:spacing w:val="-5"/>
          <w:sz w:val="26"/>
          <w:szCs w:val="26"/>
        </w:rPr>
        <w:t>врио</w:t>
      </w:r>
      <w:proofErr w:type="spellEnd"/>
      <w:r>
        <w:rPr>
          <w:spacing w:val="-5"/>
          <w:sz w:val="26"/>
          <w:szCs w:val="26"/>
        </w:rPr>
        <w:t xml:space="preserve"> руководителя </w:t>
      </w:r>
      <w:r>
        <w:rPr>
          <w:sz w:val="26"/>
          <w:szCs w:val="26"/>
        </w:rPr>
        <w:t xml:space="preserve">Государственной инспекции труда в Забайкальском крае И.С. Лопатина, начальника отдела надзора за стоянием среды обитания и условиями </w:t>
      </w:r>
      <w:r>
        <w:rPr>
          <w:spacing w:val="-4"/>
          <w:sz w:val="26"/>
          <w:szCs w:val="26"/>
        </w:rPr>
        <w:t>проживания, условиями труда и ра</w:t>
      </w:r>
      <w:r>
        <w:rPr>
          <w:spacing w:val="-4"/>
          <w:sz w:val="26"/>
          <w:szCs w:val="26"/>
        </w:rPr>
        <w:t xml:space="preserve">диационной безопасностью Управления </w:t>
      </w:r>
      <w:r>
        <w:rPr>
          <w:sz w:val="26"/>
          <w:szCs w:val="26"/>
        </w:rPr>
        <w:t xml:space="preserve">Федеральной службы по надзору в сфере защиты прав потребителей и </w:t>
      </w:r>
      <w:r>
        <w:rPr>
          <w:spacing w:val="-5"/>
          <w:sz w:val="26"/>
          <w:szCs w:val="26"/>
        </w:rPr>
        <w:t xml:space="preserve">благополучия человека по Забайкальскому краю Т.А. </w:t>
      </w:r>
      <w:proofErr w:type="spellStart"/>
      <w:r>
        <w:rPr>
          <w:spacing w:val="-5"/>
          <w:sz w:val="26"/>
          <w:szCs w:val="26"/>
        </w:rPr>
        <w:t>Кушиташвили</w:t>
      </w:r>
      <w:proofErr w:type="spellEnd"/>
      <w:r>
        <w:rPr>
          <w:spacing w:val="-5"/>
          <w:sz w:val="26"/>
          <w:szCs w:val="26"/>
        </w:rPr>
        <w:t xml:space="preserve"> и</w:t>
      </w:r>
      <w:proofErr w:type="gramEnd"/>
      <w:r>
        <w:rPr>
          <w:spacing w:val="-5"/>
          <w:sz w:val="26"/>
          <w:szCs w:val="26"/>
        </w:rPr>
        <w:t xml:space="preserve"> главных </w:t>
      </w:r>
      <w:r>
        <w:rPr>
          <w:spacing w:val="-4"/>
          <w:sz w:val="26"/>
          <w:szCs w:val="26"/>
        </w:rPr>
        <w:t xml:space="preserve">специалистов ГУ «Забайкальское региональное отделение Фонда социального </w:t>
      </w:r>
      <w:r>
        <w:rPr>
          <w:sz w:val="26"/>
          <w:szCs w:val="26"/>
        </w:rPr>
        <w:t>страхования</w:t>
      </w:r>
      <w:r>
        <w:rPr>
          <w:sz w:val="26"/>
          <w:szCs w:val="26"/>
        </w:rPr>
        <w:t xml:space="preserve"> Российской Федерации» Е.М. Федотова и Ю.Г. </w:t>
      </w:r>
      <w:proofErr w:type="spellStart"/>
      <w:r>
        <w:rPr>
          <w:sz w:val="26"/>
          <w:szCs w:val="26"/>
        </w:rPr>
        <w:t>Баньковской</w:t>
      </w:r>
      <w:proofErr w:type="spellEnd"/>
      <w:r>
        <w:rPr>
          <w:sz w:val="26"/>
          <w:szCs w:val="26"/>
        </w:rPr>
        <w:t xml:space="preserve">, Комиссия отмечает, что состояние производственного травматизма и </w:t>
      </w:r>
      <w:r>
        <w:rPr>
          <w:spacing w:val="-5"/>
          <w:sz w:val="26"/>
          <w:szCs w:val="26"/>
        </w:rPr>
        <w:t xml:space="preserve">профессиональной заболеваемости в организациях Забайкальского края в целом </w:t>
      </w:r>
      <w:r>
        <w:rPr>
          <w:sz w:val="26"/>
          <w:szCs w:val="26"/>
        </w:rPr>
        <w:t>имеет положительную динамику.</w:t>
      </w:r>
    </w:p>
    <w:p w:rsidR="00000000" w:rsidRDefault="00D22761">
      <w:pPr>
        <w:shd w:val="clear" w:color="auto" w:fill="FFFFFF"/>
        <w:spacing w:before="10" w:line="293" w:lineRule="exact"/>
        <w:ind w:left="29" w:right="5" w:firstLine="797"/>
        <w:jc w:val="both"/>
      </w:pPr>
      <w:r>
        <w:rPr>
          <w:spacing w:val="-4"/>
          <w:sz w:val="26"/>
          <w:szCs w:val="26"/>
        </w:rPr>
        <w:t xml:space="preserve">Однако, в 2016 году </w:t>
      </w:r>
      <w:proofErr w:type="gramStart"/>
      <w:r>
        <w:rPr>
          <w:spacing w:val="-4"/>
          <w:sz w:val="26"/>
          <w:szCs w:val="26"/>
        </w:rPr>
        <w:t>произошло</w:t>
      </w:r>
      <w:r>
        <w:rPr>
          <w:spacing w:val="-4"/>
          <w:sz w:val="26"/>
          <w:szCs w:val="26"/>
        </w:rPr>
        <w:t xml:space="preserve"> увеличение несчастных случаев со </w:t>
      </w:r>
      <w:r>
        <w:rPr>
          <w:sz w:val="26"/>
          <w:szCs w:val="26"/>
        </w:rPr>
        <w:t>смертельным исходом и в результате этого увеличился</w:t>
      </w:r>
      <w:proofErr w:type="gramEnd"/>
      <w:r>
        <w:rPr>
          <w:sz w:val="26"/>
          <w:szCs w:val="26"/>
        </w:rPr>
        <w:t xml:space="preserve"> общий </w:t>
      </w:r>
      <w:r>
        <w:rPr>
          <w:spacing w:val="-1"/>
          <w:sz w:val="26"/>
          <w:szCs w:val="26"/>
        </w:rPr>
        <w:t xml:space="preserve">производственный травматизм до 1,4 случая на 1000 работающих. Общее </w:t>
      </w:r>
      <w:r>
        <w:rPr>
          <w:spacing w:val="-2"/>
          <w:sz w:val="26"/>
          <w:szCs w:val="26"/>
        </w:rPr>
        <w:t xml:space="preserve">количество несчастных случаев на производстве составило 195 случаев и </w:t>
      </w:r>
      <w:r>
        <w:rPr>
          <w:sz w:val="26"/>
          <w:szCs w:val="26"/>
        </w:rPr>
        <w:t>увеличилось на 2,6 % по ср</w:t>
      </w:r>
      <w:r>
        <w:rPr>
          <w:sz w:val="26"/>
          <w:szCs w:val="26"/>
        </w:rPr>
        <w:t>авнению с 2015 годом.</w:t>
      </w:r>
    </w:p>
    <w:p w:rsidR="00000000" w:rsidRDefault="00D22761">
      <w:pPr>
        <w:shd w:val="clear" w:color="auto" w:fill="FFFFFF"/>
        <w:spacing w:before="5" w:line="293" w:lineRule="exact"/>
        <w:ind w:left="29" w:right="14" w:firstLine="802"/>
        <w:jc w:val="both"/>
      </w:pPr>
      <w:r>
        <w:rPr>
          <w:sz w:val="26"/>
          <w:szCs w:val="26"/>
        </w:rPr>
        <w:t xml:space="preserve">По данным Территориального органа Федеральной службы государственной статистики по Забайкальскому краю общее количество </w:t>
      </w:r>
      <w:r>
        <w:rPr>
          <w:spacing w:val="-3"/>
          <w:sz w:val="26"/>
          <w:szCs w:val="26"/>
        </w:rPr>
        <w:t xml:space="preserve">несчастных случаев со смертельным исходом в 2016 году составила 16 случаев, </w:t>
      </w:r>
      <w:r>
        <w:rPr>
          <w:spacing w:val="-5"/>
          <w:sz w:val="26"/>
          <w:szCs w:val="26"/>
        </w:rPr>
        <w:t>и в расчете на 1000 работающих состави</w:t>
      </w:r>
      <w:r>
        <w:rPr>
          <w:spacing w:val="-5"/>
          <w:sz w:val="26"/>
          <w:szCs w:val="26"/>
        </w:rPr>
        <w:t xml:space="preserve">ло 0,112 случая на 1000 работающих. В </w:t>
      </w:r>
      <w:r>
        <w:rPr>
          <w:spacing w:val="-4"/>
          <w:sz w:val="26"/>
          <w:szCs w:val="26"/>
        </w:rPr>
        <w:t xml:space="preserve">2015 году данный показатель составлял 0,053 случая на 1000 </w:t>
      </w:r>
      <w:proofErr w:type="gramStart"/>
      <w:r>
        <w:rPr>
          <w:spacing w:val="-4"/>
          <w:sz w:val="26"/>
          <w:szCs w:val="26"/>
        </w:rPr>
        <w:t>работающих</w:t>
      </w:r>
      <w:proofErr w:type="gramEnd"/>
      <w:r>
        <w:rPr>
          <w:spacing w:val="-4"/>
          <w:sz w:val="26"/>
          <w:szCs w:val="26"/>
        </w:rPr>
        <w:t>.</w:t>
      </w:r>
    </w:p>
    <w:p w:rsidR="00000000" w:rsidRDefault="00D22761">
      <w:pPr>
        <w:shd w:val="clear" w:color="auto" w:fill="FFFFFF"/>
        <w:spacing w:line="293" w:lineRule="exact"/>
        <w:ind w:left="19" w:right="10" w:firstLine="802"/>
        <w:jc w:val="both"/>
      </w:pPr>
      <w:r>
        <w:rPr>
          <w:spacing w:val="-1"/>
          <w:sz w:val="26"/>
          <w:szCs w:val="26"/>
        </w:rPr>
        <w:t xml:space="preserve">По данным Государственной инспекции труда в Забайкальском крае и </w:t>
      </w:r>
      <w:r>
        <w:rPr>
          <w:spacing w:val="-3"/>
          <w:sz w:val="26"/>
          <w:szCs w:val="26"/>
        </w:rPr>
        <w:t xml:space="preserve">ГУ «Забайкальское региональное отделение Фонда социального страхования </w:t>
      </w:r>
      <w:r>
        <w:rPr>
          <w:spacing w:val="-1"/>
          <w:sz w:val="26"/>
          <w:szCs w:val="26"/>
        </w:rPr>
        <w:t xml:space="preserve">Российской </w:t>
      </w:r>
      <w:r>
        <w:rPr>
          <w:spacing w:val="-1"/>
          <w:sz w:val="26"/>
          <w:szCs w:val="26"/>
        </w:rPr>
        <w:t xml:space="preserve">Федерации» в 2016 году на производстве погибло 23 человека (в </w:t>
      </w:r>
      <w:r>
        <w:rPr>
          <w:spacing w:val="-2"/>
          <w:sz w:val="26"/>
          <w:szCs w:val="26"/>
        </w:rPr>
        <w:t xml:space="preserve">2015 году погибло 10 человек). В 2017 году зарегистрировано 3 несчастных </w:t>
      </w:r>
      <w:r>
        <w:rPr>
          <w:sz w:val="26"/>
          <w:szCs w:val="26"/>
        </w:rPr>
        <w:t>случаев со смертельным исходом.</w:t>
      </w:r>
    </w:p>
    <w:p w:rsidR="00000000" w:rsidRDefault="00D22761">
      <w:pPr>
        <w:shd w:val="clear" w:color="auto" w:fill="FFFFFF"/>
        <w:spacing w:line="293" w:lineRule="exact"/>
        <w:ind w:left="24" w:right="5" w:firstLine="797"/>
        <w:jc w:val="both"/>
      </w:pPr>
      <w:r>
        <w:rPr>
          <w:spacing w:val="-4"/>
          <w:sz w:val="26"/>
          <w:szCs w:val="26"/>
        </w:rPr>
        <w:t>Не смотря на несоответствие данных</w:t>
      </w:r>
      <w:r w:rsidR="00CD02D6">
        <w:rPr>
          <w:spacing w:val="-4"/>
          <w:sz w:val="26"/>
          <w:szCs w:val="26"/>
        </w:rPr>
        <w:t xml:space="preserve"> </w:t>
      </w:r>
      <w:proofErr w:type="spellStart"/>
      <w:r w:rsidR="00CD02D6">
        <w:rPr>
          <w:spacing w:val="-4"/>
          <w:sz w:val="26"/>
          <w:szCs w:val="26"/>
        </w:rPr>
        <w:t>Забайкалкрайстата</w:t>
      </w:r>
      <w:proofErr w:type="spellEnd"/>
      <w:r w:rsidR="00CD02D6">
        <w:rPr>
          <w:spacing w:val="-4"/>
          <w:sz w:val="26"/>
          <w:szCs w:val="26"/>
        </w:rPr>
        <w:t xml:space="preserve"> с данными Гос</w:t>
      </w:r>
      <w:r>
        <w:rPr>
          <w:spacing w:val="-4"/>
          <w:sz w:val="26"/>
          <w:szCs w:val="26"/>
        </w:rPr>
        <w:t>трудинспекции и региона</w:t>
      </w:r>
      <w:r>
        <w:rPr>
          <w:spacing w:val="-4"/>
          <w:sz w:val="26"/>
          <w:szCs w:val="26"/>
        </w:rPr>
        <w:t xml:space="preserve">льного отделения ФСС, увеличение смертельного </w:t>
      </w:r>
      <w:r>
        <w:rPr>
          <w:spacing w:val="-3"/>
          <w:sz w:val="26"/>
          <w:szCs w:val="26"/>
        </w:rPr>
        <w:t xml:space="preserve">травматизма очевидно. По сравнению с 2015 годом в 2016 году количество </w:t>
      </w:r>
      <w:r>
        <w:rPr>
          <w:sz w:val="26"/>
          <w:szCs w:val="26"/>
        </w:rPr>
        <w:t>погибших на производстве увеличилось более чем в 2 раза.</w:t>
      </w:r>
    </w:p>
    <w:p w:rsidR="00000000" w:rsidRDefault="00D22761" w:rsidP="00CD02D6">
      <w:pPr>
        <w:shd w:val="clear" w:color="auto" w:fill="FFFFFF"/>
        <w:spacing w:line="293" w:lineRule="exact"/>
        <w:ind w:right="29" w:firstLine="806"/>
        <w:jc w:val="both"/>
      </w:pPr>
      <w:proofErr w:type="gramStart"/>
      <w:r>
        <w:rPr>
          <w:spacing w:val="-4"/>
          <w:sz w:val="26"/>
          <w:szCs w:val="26"/>
        </w:rPr>
        <w:t>Согласно</w:t>
      </w:r>
      <w:proofErr w:type="gramEnd"/>
      <w:r>
        <w:rPr>
          <w:spacing w:val="-4"/>
          <w:sz w:val="26"/>
          <w:szCs w:val="26"/>
        </w:rPr>
        <w:t xml:space="preserve"> установленных причин произошедших несчастных случаев, </w:t>
      </w:r>
      <w:r>
        <w:rPr>
          <w:sz w:val="26"/>
          <w:szCs w:val="26"/>
        </w:rPr>
        <w:t>увеличение смертель</w:t>
      </w:r>
      <w:r>
        <w:rPr>
          <w:sz w:val="26"/>
          <w:szCs w:val="26"/>
        </w:rPr>
        <w:t xml:space="preserve">ного травматизма произошло из-за увеличившего </w:t>
      </w:r>
      <w:r>
        <w:rPr>
          <w:spacing w:val="-3"/>
          <w:sz w:val="26"/>
          <w:szCs w:val="26"/>
        </w:rPr>
        <w:t xml:space="preserve">количества ДТП с автотранспортом юридических лиц. В 2016 году по данным </w:t>
      </w:r>
      <w:r>
        <w:rPr>
          <w:spacing w:val="-2"/>
          <w:sz w:val="26"/>
          <w:szCs w:val="26"/>
        </w:rPr>
        <w:t>ГИБДД УМВД России по Забайкальскому краю на территории Забайкальского</w:t>
      </w:r>
      <w:r w:rsidR="00CD02D6">
        <w:rPr>
          <w:spacing w:val="-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края зарегистрировано 930 ДТП с материальн</w:t>
      </w:r>
      <w:r>
        <w:rPr>
          <w:spacing w:val="-3"/>
          <w:sz w:val="26"/>
          <w:szCs w:val="26"/>
        </w:rPr>
        <w:t xml:space="preserve">ым ущербом автотранспорта </w:t>
      </w:r>
      <w:r>
        <w:rPr>
          <w:spacing w:val="-4"/>
          <w:sz w:val="26"/>
          <w:szCs w:val="26"/>
        </w:rPr>
        <w:t>юридических лиц, из них 149 ДТП с пострадавшими, где 209 человек получили ранения и 37 человек погибли, из них 10 работали у юридических лиц.</w:t>
      </w:r>
    </w:p>
    <w:p w:rsidR="00000000" w:rsidRDefault="00D22761">
      <w:pPr>
        <w:shd w:val="clear" w:color="auto" w:fill="FFFFFF"/>
        <w:spacing w:line="293" w:lineRule="exact"/>
        <w:ind w:firstLine="802"/>
        <w:jc w:val="both"/>
      </w:pPr>
      <w:r>
        <w:rPr>
          <w:spacing w:val="-5"/>
          <w:sz w:val="26"/>
          <w:szCs w:val="26"/>
        </w:rPr>
        <w:t xml:space="preserve">Учитывая сложившуюся ситуацию с увеличением несчастных случаев на </w:t>
      </w:r>
      <w:r>
        <w:rPr>
          <w:spacing w:val="-3"/>
          <w:sz w:val="26"/>
          <w:szCs w:val="26"/>
        </w:rPr>
        <w:t>производстве, а именно</w:t>
      </w:r>
      <w:r>
        <w:rPr>
          <w:spacing w:val="-3"/>
          <w:sz w:val="26"/>
          <w:szCs w:val="26"/>
        </w:rPr>
        <w:t xml:space="preserve"> увеличением несчастных случаев, произошедших в </w:t>
      </w:r>
      <w:r>
        <w:rPr>
          <w:sz w:val="26"/>
          <w:szCs w:val="26"/>
        </w:rPr>
        <w:lastRenderedPageBreak/>
        <w:t xml:space="preserve">результате ДТП с участием автотранспорта, принадлежащего юридическим лицам, 18 ноября 2016 года состоялось внеочередное Комиссии с целью </w:t>
      </w:r>
      <w:r>
        <w:rPr>
          <w:spacing w:val="-4"/>
          <w:sz w:val="26"/>
          <w:szCs w:val="26"/>
        </w:rPr>
        <w:t xml:space="preserve">выработки согласованных действий по предупреждению производственного </w:t>
      </w:r>
      <w:r>
        <w:rPr>
          <w:spacing w:val="-3"/>
          <w:sz w:val="26"/>
          <w:szCs w:val="26"/>
        </w:rPr>
        <w:t>тр</w:t>
      </w:r>
      <w:r>
        <w:rPr>
          <w:spacing w:val="-3"/>
          <w:sz w:val="26"/>
          <w:szCs w:val="26"/>
        </w:rPr>
        <w:t xml:space="preserve">авматизма на автотранспорте. По результатам рассмотрения данного вопроса </w:t>
      </w:r>
      <w:r>
        <w:rPr>
          <w:spacing w:val="-4"/>
          <w:sz w:val="26"/>
          <w:szCs w:val="26"/>
        </w:rPr>
        <w:t xml:space="preserve">установлено, что причины произошедших несчастных случаев не связаны с </w:t>
      </w:r>
      <w:r>
        <w:rPr>
          <w:sz w:val="26"/>
          <w:szCs w:val="26"/>
        </w:rPr>
        <w:t>организацией охраны труда у юридических лиц, с работниками которых произошли несчастные случаи по причине ДТП. Ко</w:t>
      </w:r>
      <w:r>
        <w:rPr>
          <w:sz w:val="26"/>
          <w:szCs w:val="26"/>
        </w:rPr>
        <w:t xml:space="preserve">миссией было принято решение о проведении профилактических мероприятий всеми заинтересованными сторонами, включая исполнительные органы </w:t>
      </w:r>
      <w:r>
        <w:rPr>
          <w:spacing w:val="-4"/>
          <w:sz w:val="26"/>
          <w:szCs w:val="26"/>
        </w:rPr>
        <w:t xml:space="preserve">государственной власти, органы местного самоуправления и территориальные </w:t>
      </w:r>
      <w:r>
        <w:rPr>
          <w:spacing w:val="-3"/>
          <w:sz w:val="26"/>
          <w:szCs w:val="26"/>
        </w:rPr>
        <w:t>органы контроля и надзора. Выполнение данного р</w:t>
      </w:r>
      <w:r>
        <w:rPr>
          <w:spacing w:val="-3"/>
          <w:sz w:val="26"/>
          <w:szCs w:val="26"/>
        </w:rPr>
        <w:t xml:space="preserve">ешения было рассмотрено </w:t>
      </w:r>
      <w:proofErr w:type="gramStart"/>
      <w:r>
        <w:rPr>
          <w:sz w:val="26"/>
          <w:szCs w:val="26"/>
        </w:rPr>
        <w:t>заседании</w:t>
      </w:r>
      <w:proofErr w:type="gramEnd"/>
      <w:r>
        <w:rPr>
          <w:sz w:val="26"/>
          <w:szCs w:val="26"/>
        </w:rPr>
        <w:t xml:space="preserve"> Комиссии 22 февраля 2017 года.</w:t>
      </w:r>
    </w:p>
    <w:p w:rsidR="00000000" w:rsidRDefault="00D22761">
      <w:pPr>
        <w:shd w:val="clear" w:color="auto" w:fill="FFFFFF"/>
        <w:spacing w:line="293" w:lineRule="exact"/>
        <w:ind w:right="19" w:firstLine="802"/>
        <w:jc w:val="both"/>
      </w:pPr>
      <w:r>
        <w:rPr>
          <w:spacing w:val="-3"/>
          <w:sz w:val="26"/>
          <w:szCs w:val="26"/>
        </w:rPr>
        <w:t xml:space="preserve">Наряду с увеличением производственного травматизма, в том числе </w:t>
      </w:r>
      <w:r>
        <w:rPr>
          <w:spacing w:val="-4"/>
          <w:sz w:val="26"/>
          <w:szCs w:val="26"/>
        </w:rPr>
        <w:t xml:space="preserve">количества несчастных случаев со смертельным исходом, отмечается снижение </w:t>
      </w:r>
      <w:r>
        <w:rPr>
          <w:spacing w:val="-2"/>
          <w:sz w:val="26"/>
          <w:szCs w:val="26"/>
        </w:rPr>
        <w:t>количества зарегистрированных впервые выявленных проф</w:t>
      </w:r>
      <w:r>
        <w:rPr>
          <w:spacing w:val="-2"/>
          <w:sz w:val="26"/>
          <w:szCs w:val="26"/>
        </w:rPr>
        <w:t>ессиональных заболеваний, признанных страховыми в 2016 году. В сравнении с показателями</w:t>
      </w:r>
    </w:p>
    <w:p w:rsidR="00000000" w:rsidRDefault="00D22761">
      <w:pPr>
        <w:shd w:val="clear" w:color="auto" w:fill="FFFFFF"/>
        <w:tabs>
          <w:tab w:val="left" w:pos="658"/>
        </w:tabs>
        <w:spacing w:line="293" w:lineRule="exact"/>
        <w:ind w:left="5" w:right="19"/>
        <w:jc w:val="both"/>
      </w:pPr>
      <w:r>
        <w:rPr>
          <w:spacing w:val="-14"/>
          <w:sz w:val="26"/>
          <w:szCs w:val="26"/>
        </w:rPr>
        <w:t>2015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года показатель профессиональной заболеваемости по Забайкальскому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краю в 2016 году уменьшился в 1,5 раза.</w:t>
      </w:r>
    </w:p>
    <w:p w:rsidR="00000000" w:rsidRDefault="00D22761">
      <w:pPr>
        <w:shd w:val="clear" w:color="auto" w:fill="FFFFFF"/>
        <w:spacing w:line="293" w:lineRule="exact"/>
        <w:ind w:left="811"/>
      </w:pPr>
      <w:r>
        <w:rPr>
          <w:sz w:val="26"/>
          <w:szCs w:val="26"/>
        </w:rPr>
        <w:t xml:space="preserve">По данным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Забайкальскому к</w:t>
      </w:r>
      <w:r>
        <w:rPr>
          <w:sz w:val="26"/>
          <w:szCs w:val="26"/>
        </w:rPr>
        <w:t xml:space="preserve">раю </w:t>
      </w:r>
      <w:proofErr w:type="gramStart"/>
      <w:r>
        <w:rPr>
          <w:sz w:val="26"/>
          <w:szCs w:val="26"/>
        </w:rPr>
        <w:t>в</w:t>
      </w:r>
      <w:proofErr w:type="gramEnd"/>
    </w:p>
    <w:p w:rsidR="00000000" w:rsidRDefault="00D22761">
      <w:pPr>
        <w:shd w:val="clear" w:color="auto" w:fill="FFFFFF"/>
        <w:tabs>
          <w:tab w:val="left" w:pos="581"/>
        </w:tabs>
        <w:spacing w:line="293" w:lineRule="exact"/>
        <w:ind w:left="5" w:right="29"/>
        <w:jc w:val="both"/>
      </w:pPr>
      <w:r>
        <w:rPr>
          <w:spacing w:val="-12"/>
          <w:sz w:val="26"/>
          <w:szCs w:val="26"/>
        </w:rPr>
        <w:t>2016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году в крае зарегистрировано 144 случая профессиональных заболеваний у</w:t>
      </w:r>
      <w:r>
        <w:rPr>
          <w:spacing w:val="-5"/>
          <w:sz w:val="26"/>
          <w:szCs w:val="26"/>
        </w:rPr>
        <w:br/>
      </w:r>
      <w:r>
        <w:rPr>
          <w:spacing w:val="-3"/>
          <w:sz w:val="26"/>
          <w:szCs w:val="26"/>
        </w:rPr>
        <w:t>116 работников, в том числе 23 заболевания у 21 женщины. Показатель</w:t>
      </w:r>
      <w:r>
        <w:rPr>
          <w:spacing w:val="-3"/>
          <w:sz w:val="26"/>
          <w:szCs w:val="26"/>
        </w:rPr>
        <w:br/>
        <w:t>профессиональной заболеваемости составил 3,02 случая на 10 тыс. работников.</w:t>
      </w:r>
      <w:r>
        <w:rPr>
          <w:spacing w:val="-3"/>
          <w:sz w:val="26"/>
          <w:szCs w:val="26"/>
        </w:rPr>
        <w:br/>
      </w:r>
      <w:r>
        <w:rPr>
          <w:spacing w:val="-5"/>
          <w:sz w:val="26"/>
          <w:szCs w:val="26"/>
        </w:rPr>
        <w:t>В 2015 году зарегистрировано</w:t>
      </w:r>
      <w:r>
        <w:rPr>
          <w:spacing w:val="-5"/>
          <w:sz w:val="26"/>
          <w:szCs w:val="26"/>
        </w:rPr>
        <w:t xml:space="preserve"> 211 случаев профессиональных заболеваний у 153</w:t>
      </w:r>
      <w:r>
        <w:rPr>
          <w:spacing w:val="-5"/>
          <w:sz w:val="26"/>
          <w:szCs w:val="26"/>
        </w:rPr>
        <w:br/>
      </w:r>
      <w:r>
        <w:rPr>
          <w:sz w:val="26"/>
          <w:szCs w:val="26"/>
        </w:rPr>
        <w:t>работников, в том числе 27 заболеваний у 23 женщин. Показатель</w:t>
      </w:r>
      <w:r>
        <w:rPr>
          <w:sz w:val="26"/>
          <w:szCs w:val="26"/>
        </w:rPr>
        <w:br/>
      </w:r>
      <w:r>
        <w:rPr>
          <w:spacing w:val="-4"/>
          <w:sz w:val="26"/>
          <w:szCs w:val="26"/>
        </w:rPr>
        <w:t>профессиональной заболеваемости составил 4,38 случая на 10 тыс. работников.</w:t>
      </w:r>
    </w:p>
    <w:p w:rsidR="00000000" w:rsidRDefault="00D22761">
      <w:pPr>
        <w:shd w:val="clear" w:color="auto" w:fill="FFFFFF"/>
        <w:spacing w:line="293" w:lineRule="exact"/>
        <w:ind w:left="10" w:right="19" w:firstLine="797"/>
        <w:jc w:val="both"/>
      </w:pPr>
      <w:r>
        <w:rPr>
          <w:spacing w:val="-3"/>
          <w:sz w:val="26"/>
          <w:szCs w:val="26"/>
        </w:rPr>
        <w:t xml:space="preserve">По данным регионального отделения Фонда социального страхования в </w:t>
      </w:r>
      <w:r>
        <w:rPr>
          <w:spacing w:val="-5"/>
          <w:sz w:val="26"/>
          <w:szCs w:val="26"/>
        </w:rPr>
        <w:t>Заб</w:t>
      </w:r>
      <w:r>
        <w:rPr>
          <w:spacing w:val="-5"/>
          <w:sz w:val="26"/>
          <w:szCs w:val="26"/>
        </w:rPr>
        <w:t xml:space="preserve">айкальском крае зарегистрировано 229 профессиональных заболеваний (2015 </w:t>
      </w:r>
      <w:r>
        <w:rPr>
          <w:sz w:val="26"/>
          <w:szCs w:val="26"/>
        </w:rPr>
        <w:t>год - 287 профессиональных заболеваний).</w:t>
      </w:r>
    </w:p>
    <w:p w:rsidR="00000000" w:rsidRDefault="00D22761">
      <w:pPr>
        <w:shd w:val="clear" w:color="auto" w:fill="FFFFFF"/>
        <w:spacing w:line="293" w:lineRule="exact"/>
        <w:ind w:left="10" w:right="19" w:firstLine="792"/>
        <w:jc w:val="both"/>
      </w:pPr>
      <w:r>
        <w:rPr>
          <w:spacing w:val="-1"/>
          <w:sz w:val="26"/>
          <w:szCs w:val="26"/>
        </w:rPr>
        <w:t xml:space="preserve">Необходимо отметить, что данные ФСС не имеют территориальной </w:t>
      </w:r>
      <w:r>
        <w:rPr>
          <w:spacing w:val="-4"/>
          <w:sz w:val="26"/>
          <w:szCs w:val="26"/>
        </w:rPr>
        <w:t xml:space="preserve">привязки к Забайкальскому краю, а исчислены из сведений по страхователям, </w:t>
      </w:r>
      <w:r>
        <w:rPr>
          <w:sz w:val="26"/>
          <w:szCs w:val="26"/>
        </w:rPr>
        <w:t>зарегист</w:t>
      </w:r>
      <w:r>
        <w:rPr>
          <w:sz w:val="26"/>
          <w:szCs w:val="26"/>
        </w:rPr>
        <w:t>рированным в региональном отделении.</w:t>
      </w:r>
    </w:p>
    <w:p w:rsidR="00AE2ED5" w:rsidRDefault="00D22761" w:rsidP="00AE2ED5">
      <w:pPr>
        <w:shd w:val="clear" w:color="auto" w:fill="FFFFFF"/>
        <w:spacing w:line="293" w:lineRule="exact"/>
        <w:ind w:right="24" w:firstLine="797"/>
        <w:jc w:val="both"/>
      </w:pPr>
      <w:r>
        <w:rPr>
          <w:sz w:val="26"/>
          <w:szCs w:val="26"/>
        </w:rPr>
        <w:t xml:space="preserve">Одним из важных факторов, способствующих снижению </w:t>
      </w:r>
      <w:r>
        <w:rPr>
          <w:spacing w:val="-4"/>
          <w:sz w:val="26"/>
          <w:szCs w:val="26"/>
        </w:rPr>
        <w:t xml:space="preserve">производственного травматизма и профессиональной заболеваемости, является работа по финансовому обеспечению предупредительных мер по сокращению </w:t>
      </w:r>
      <w:r>
        <w:rPr>
          <w:spacing w:val="-2"/>
          <w:sz w:val="26"/>
          <w:szCs w:val="26"/>
        </w:rPr>
        <w:t>производственного травмат</w:t>
      </w:r>
      <w:r>
        <w:rPr>
          <w:spacing w:val="-2"/>
          <w:sz w:val="26"/>
          <w:szCs w:val="26"/>
        </w:rPr>
        <w:t xml:space="preserve">изма и профессиональных заболеваний работников за счет сумм страховых взносов на обязательное страхование от несчастных </w:t>
      </w:r>
      <w:r>
        <w:rPr>
          <w:sz w:val="26"/>
          <w:szCs w:val="26"/>
        </w:rPr>
        <w:t xml:space="preserve">случаев на производстве и профессиональных заболеваний. Количество </w:t>
      </w:r>
      <w:r>
        <w:rPr>
          <w:spacing w:val="-4"/>
          <w:sz w:val="26"/>
          <w:szCs w:val="26"/>
        </w:rPr>
        <w:t>обращений страхователей на финансовое обеспечение предупредительных м</w:t>
      </w:r>
      <w:r>
        <w:rPr>
          <w:spacing w:val="-4"/>
          <w:sz w:val="26"/>
          <w:szCs w:val="26"/>
        </w:rPr>
        <w:t xml:space="preserve">ер </w:t>
      </w:r>
      <w:r>
        <w:rPr>
          <w:sz w:val="26"/>
          <w:szCs w:val="26"/>
        </w:rPr>
        <w:t>растет (с 45 в 2011 году до 251 организации в 2016 году), но на 2016 год</w:t>
      </w:r>
      <w:r w:rsidR="00AE2ED5">
        <w:t xml:space="preserve"> </w:t>
      </w:r>
      <w:r>
        <w:rPr>
          <w:sz w:val="26"/>
          <w:szCs w:val="26"/>
        </w:rPr>
        <w:t xml:space="preserve">составляет всего  1,5 % от общего количества хозяйствующих субъектов в Забайкальском крае -16589 ед. </w:t>
      </w:r>
    </w:p>
    <w:p w:rsidR="00B75AA8" w:rsidRDefault="00B75AA8">
      <w:pPr>
        <w:shd w:val="clear" w:color="auto" w:fill="FFFFFF"/>
        <w:spacing w:line="293" w:lineRule="exact"/>
        <w:ind w:left="24" w:firstLine="1214"/>
      </w:pPr>
    </w:p>
    <w:sectPr w:rsidR="00B75AA8">
      <w:pgSz w:w="11909" w:h="16834"/>
      <w:pgMar w:top="1440" w:right="1063" w:bottom="720" w:left="19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FE271C"/>
    <w:lvl w:ilvl="0">
      <w:numFmt w:val="bullet"/>
      <w:lvlText w:val="*"/>
      <w:lvlJc w:val="left"/>
    </w:lvl>
  </w:abstractNum>
  <w:abstractNum w:abstractNumId="1">
    <w:nsid w:val="2A4F4329"/>
    <w:multiLevelType w:val="singleLevel"/>
    <w:tmpl w:val="B336AF9C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AA8"/>
    <w:rsid w:val="00AE2ED5"/>
    <w:rsid w:val="00B75AA8"/>
    <w:rsid w:val="00CD02D6"/>
    <w:rsid w:val="00D2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2017-05-31T04:13:00Z</dcterms:created>
  <dcterms:modified xsi:type="dcterms:W3CDTF">2017-05-31T04:33:00Z</dcterms:modified>
</cp:coreProperties>
</file>