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38" w:rsidRPr="00060B69" w:rsidRDefault="005C0238" w:rsidP="005C0238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060B69">
        <w:rPr>
          <w:rFonts w:ascii="Times New Roman" w:hAnsi="Times New Roman" w:cs="Times New Roman"/>
          <w:sz w:val="36"/>
          <w:szCs w:val="36"/>
        </w:rPr>
        <w:t>Совет муниципального района «Карымский район»</w:t>
      </w:r>
    </w:p>
    <w:p w:rsidR="005C0238" w:rsidRDefault="005C0238" w:rsidP="005C0238">
      <w:pPr>
        <w:spacing w:after="0" w:line="240" w:lineRule="auto"/>
        <w:ind w:firstLine="0"/>
        <w:jc w:val="center"/>
        <w:rPr>
          <w:b/>
          <w:szCs w:val="28"/>
        </w:rPr>
      </w:pPr>
    </w:p>
    <w:p w:rsidR="005C0238" w:rsidRDefault="005C0238" w:rsidP="005C0238">
      <w:pPr>
        <w:spacing w:after="0" w:line="240" w:lineRule="auto"/>
        <w:ind w:firstLine="0"/>
        <w:jc w:val="center"/>
        <w:rPr>
          <w:b/>
          <w:szCs w:val="28"/>
        </w:rPr>
      </w:pPr>
    </w:p>
    <w:p w:rsidR="005C0238" w:rsidRPr="00060B69" w:rsidRDefault="005C0238" w:rsidP="005C0238">
      <w:pPr>
        <w:spacing w:after="0" w:line="240" w:lineRule="auto"/>
        <w:ind w:firstLine="0"/>
        <w:jc w:val="center"/>
        <w:rPr>
          <w:b/>
          <w:sz w:val="40"/>
          <w:szCs w:val="40"/>
        </w:rPr>
      </w:pPr>
      <w:proofErr w:type="gramStart"/>
      <w:r w:rsidRPr="00060B69">
        <w:rPr>
          <w:b/>
          <w:sz w:val="40"/>
          <w:szCs w:val="40"/>
        </w:rPr>
        <w:t>Р</w:t>
      </w:r>
      <w:proofErr w:type="gramEnd"/>
      <w:r w:rsidRPr="00060B69">
        <w:rPr>
          <w:b/>
          <w:sz w:val="40"/>
          <w:szCs w:val="40"/>
        </w:rPr>
        <w:t xml:space="preserve"> Е Ш Е Н И Е </w:t>
      </w:r>
    </w:p>
    <w:p w:rsidR="005C0238" w:rsidRPr="00060B69" w:rsidRDefault="005C0238" w:rsidP="005C0238">
      <w:pPr>
        <w:spacing w:after="0" w:line="240" w:lineRule="auto"/>
        <w:ind w:firstLine="0"/>
        <w:jc w:val="center"/>
        <w:rPr>
          <w:b/>
          <w:sz w:val="40"/>
          <w:szCs w:val="40"/>
        </w:rPr>
      </w:pPr>
    </w:p>
    <w:p w:rsidR="005C0238" w:rsidRPr="0038729D" w:rsidRDefault="005C0238" w:rsidP="005C0238">
      <w:pPr>
        <w:spacing w:after="0" w:line="240" w:lineRule="auto"/>
        <w:ind w:firstLine="0"/>
        <w:jc w:val="center"/>
        <w:rPr>
          <w:b/>
          <w:szCs w:val="28"/>
        </w:rPr>
      </w:pPr>
    </w:p>
    <w:p w:rsidR="005C0238" w:rsidRPr="0038729D" w:rsidRDefault="005C0238" w:rsidP="00F63CA0">
      <w:pPr>
        <w:spacing w:after="0" w:line="240" w:lineRule="auto"/>
        <w:ind w:firstLine="0"/>
        <w:rPr>
          <w:szCs w:val="28"/>
        </w:rPr>
      </w:pPr>
      <w:r w:rsidRPr="0038729D">
        <w:rPr>
          <w:szCs w:val="28"/>
        </w:rPr>
        <w:t>«</w:t>
      </w:r>
      <w:r w:rsidR="00BD2396">
        <w:rPr>
          <w:szCs w:val="28"/>
        </w:rPr>
        <w:t xml:space="preserve"> </w:t>
      </w:r>
      <w:r w:rsidR="00512FB2">
        <w:rPr>
          <w:szCs w:val="28"/>
        </w:rPr>
        <w:t>20</w:t>
      </w:r>
      <w:r w:rsidR="00BD2396">
        <w:rPr>
          <w:szCs w:val="28"/>
        </w:rPr>
        <w:t xml:space="preserve"> </w:t>
      </w:r>
      <w:r w:rsidRPr="0038729D">
        <w:rPr>
          <w:szCs w:val="28"/>
        </w:rPr>
        <w:t>»</w:t>
      </w:r>
      <w:r w:rsidR="00512FB2">
        <w:rPr>
          <w:szCs w:val="28"/>
        </w:rPr>
        <w:t xml:space="preserve"> июня </w:t>
      </w:r>
      <w:r w:rsidRPr="0038729D">
        <w:rPr>
          <w:szCs w:val="28"/>
        </w:rPr>
        <w:t>20</w:t>
      </w:r>
      <w:r w:rsidR="00BD2396">
        <w:rPr>
          <w:szCs w:val="28"/>
        </w:rPr>
        <w:t>1</w:t>
      </w:r>
      <w:r w:rsidR="00A430DD">
        <w:rPr>
          <w:szCs w:val="28"/>
        </w:rPr>
        <w:t>7</w:t>
      </w:r>
      <w:r w:rsidR="00BD2396">
        <w:rPr>
          <w:szCs w:val="28"/>
        </w:rPr>
        <w:t xml:space="preserve"> </w:t>
      </w:r>
      <w:r w:rsidRPr="0038729D">
        <w:rPr>
          <w:szCs w:val="28"/>
        </w:rPr>
        <w:t>г</w:t>
      </w:r>
      <w:r>
        <w:rPr>
          <w:szCs w:val="28"/>
        </w:rPr>
        <w:t>.</w:t>
      </w:r>
      <w:r w:rsidRPr="0038729D">
        <w:rPr>
          <w:szCs w:val="28"/>
        </w:rPr>
        <w:t xml:space="preserve">                                                                 </w:t>
      </w:r>
      <w:r w:rsidR="00512FB2">
        <w:rPr>
          <w:szCs w:val="28"/>
        </w:rPr>
        <w:t xml:space="preserve">              </w:t>
      </w:r>
      <w:r w:rsidRPr="0038729D">
        <w:rPr>
          <w:szCs w:val="28"/>
        </w:rPr>
        <w:t xml:space="preserve"> №</w:t>
      </w:r>
      <w:r w:rsidR="00BD2396">
        <w:rPr>
          <w:szCs w:val="28"/>
        </w:rPr>
        <w:t xml:space="preserve"> </w:t>
      </w:r>
      <w:r w:rsidR="00512FB2">
        <w:rPr>
          <w:szCs w:val="28"/>
        </w:rPr>
        <w:t>397</w:t>
      </w:r>
    </w:p>
    <w:p w:rsidR="005C0238" w:rsidRDefault="005C0238" w:rsidP="005C0238">
      <w:pPr>
        <w:spacing w:after="0" w:line="240" w:lineRule="auto"/>
        <w:ind w:firstLine="0"/>
        <w:jc w:val="center"/>
        <w:rPr>
          <w:szCs w:val="28"/>
        </w:rPr>
      </w:pPr>
    </w:p>
    <w:p w:rsidR="005C0238" w:rsidRPr="0017442E" w:rsidRDefault="005C0238" w:rsidP="005C0238">
      <w:pPr>
        <w:spacing w:after="0" w:line="240" w:lineRule="auto"/>
        <w:ind w:firstLine="0"/>
        <w:jc w:val="center"/>
        <w:rPr>
          <w:szCs w:val="28"/>
        </w:rPr>
      </w:pPr>
    </w:p>
    <w:p w:rsidR="00A430DD" w:rsidRDefault="005C0238" w:rsidP="005C0238">
      <w:pPr>
        <w:spacing w:after="0" w:line="240" w:lineRule="auto"/>
        <w:ind w:firstLine="0"/>
        <w:jc w:val="left"/>
        <w:rPr>
          <w:szCs w:val="28"/>
          <w:lang w:eastAsia="ru-RU"/>
        </w:rPr>
      </w:pPr>
      <w:r w:rsidRPr="00694A8C">
        <w:rPr>
          <w:szCs w:val="28"/>
          <w:lang w:eastAsia="ru-RU"/>
        </w:rPr>
        <w:t xml:space="preserve">О </w:t>
      </w:r>
      <w:r w:rsidR="00A430DD">
        <w:rPr>
          <w:szCs w:val="28"/>
          <w:lang w:eastAsia="ru-RU"/>
        </w:rPr>
        <w:t xml:space="preserve">едином налоге на вменённый доход </w:t>
      </w:r>
    </w:p>
    <w:p w:rsidR="00BC2930" w:rsidRPr="00694A8C" w:rsidRDefault="00A430DD" w:rsidP="005C0238">
      <w:pPr>
        <w:spacing w:after="0" w:line="240" w:lineRule="auto"/>
        <w:ind w:firstLine="0"/>
        <w:jc w:val="left"/>
        <w:rPr>
          <w:szCs w:val="28"/>
          <w:lang w:eastAsia="ru-RU"/>
        </w:rPr>
      </w:pPr>
      <w:r>
        <w:rPr>
          <w:szCs w:val="28"/>
          <w:lang w:eastAsia="ru-RU"/>
        </w:rPr>
        <w:t>для отдельных видов деятельности</w:t>
      </w:r>
    </w:p>
    <w:p w:rsidR="005C0238" w:rsidRPr="007B0E06" w:rsidRDefault="005C0238" w:rsidP="005C0238">
      <w:pPr>
        <w:spacing w:after="0" w:line="240" w:lineRule="auto"/>
        <w:jc w:val="left"/>
        <w:rPr>
          <w:szCs w:val="28"/>
          <w:lang w:eastAsia="ru-RU"/>
        </w:rPr>
      </w:pPr>
    </w:p>
    <w:p w:rsidR="00F63CA0" w:rsidRDefault="00F63CA0" w:rsidP="005C0238">
      <w:pPr>
        <w:spacing w:after="0" w:line="240" w:lineRule="auto"/>
        <w:rPr>
          <w:szCs w:val="28"/>
          <w:lang w:eastAsia="ru-RU"/>
        </w:rPr>
      </w:pPr>
    </w:p>
    <w:p w:rsidR="00A430DD" w:rsidRPr="00A430DD" w:rsidRDefault="00A430DD" w:rsidP="00A430DD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0DD">
        <w:rPr>
          <w:rFonts w:ascii="Times New Roman" w:hAnsi="Times New Roman" w:cs="Times New Roman"/>
          <w:sz w:val="28"/>
          <w:szCs w:val="28"/>
        </w:rPr>
        <w:t>В соответствии со статьей 346.26, 346.29 Налогового кодекса Российской Федерации, статьей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430DD"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Карымский район</w:t>
      </w:r>
      <w:r w:rsidRPr="00A430DD">
        <w:rPr>
          <w:rFonts w:ascii="Times New Roman" w:hAnsi="Times New Roman" w:cs="Times New Roman"/>
          <w:sz w:val="28"/>
          <w:szCs w:val="28"/>
        </w:rPr>
        <w:t xml:space="preserve">» и в целях пополнения доходной части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A430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0DD">
        <w:rPr>
          <w:rFonts w:ascii="Times New Roman" w:hAnsi="Times New Roman" w:cs="Times New Roman"/>
          <w:sz w:val="28"/>
          <w:szCs w:val="28"/>
        </w:rPr>
        <w:t>Совет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«Карымский район» </w:t>
      </w:r>
      <w:r w:rsidRPr="00A43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430DD">
        <w:rPr>
          <w:rFonts w:ascii="Times New Roman" w:hAnsi="Times New Roman" w:cs="Times New Roman"/>
          <w:b/>
          <w:spacing w:val="20"/>
          <w:sz w:val="28"/>
          <w:szCs w:val="28"/>
        </w:rPr>
        <w:t>р</w:t>
      </w:r>
      <w:proofErr w:type="spellEnd"/>
      <w:proofErr w:type="gramEnd"/>
      <w:r w:rsidRPr="00A430DD">
        <w:rPr>
          <w:rFonts w:ascii="Times New Roman" w:hAnsi="Times New Roman" w:cs="Times New Roman"/>
          <w:b/>
          <w:spacing w:val="20"/>
          <w:sz w:val="28"/>
          <w:szCs w:val="28"/>
        </w:rPr>
        <w:t xml:space="preserve"> е </w:t>
      </w:r>
      <w:proofErr w:type="spellStart"/>
      <w:r w:rsidRPr="00A430DD">
        <w:rPr>
          <w:rFonts w:ascii="Times New Roman" w:hAnsi="Times New Roman" w:cs="Times New Roman"/>
          <w:b/>
          <w:spacing w:val="20"/>
          <w:sz w:val="28"/>
          <w:szCs w:val="28"/>
        </w:rPr>
        <w:t>ш</w:t>
      </w:r>
      <w:proofErr w:type="spellEnd"/>
      <w:r w:rsidRPr="00A430DD">
        <w:rPr>
          <w:rFonts w:ascii="Times New Roman" w:hAnsi="Times New Roman" w:cs="Times New Roman"/>
          <w:b/>
          <w:spacing w:val="20"/>
          <w:sz w:val="28"/>
          <w:szCs w:val="28"/>
        </w:rPr>
        <w:t xml:space="preserve"> и л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430DD">
        <w:rPr>
          <w:rFonts w:ascii="Times New Roman" w:hAnsi="Times New Roman" w:cs="Times New Roman"/>
          <w:spacing w:val="20"/>
          <w:sz w:val="28"/>
          <w:szCs w:val="28"/>
        </w:rPr>
        <w:t>:</w:t>
      </w:r>
    </w:p>
    <w:p w:rsidR="005C0238" w:rsidRDefault="005C0238" w:rsidP="005C0238">
      <w:pPr>
        <w:spacing w:after="0" w:line="240" w:lineRule="auto"/>
        <w:rPr>
          <w:szCs w:val="28"/>
          <w:lang w:eastAsia="ru-RU"/>
        </w:rPr>
      </w:pPr>
    </w:p>
    <w:p w:rsidR="0097362C" w:rsidRDefault="005C0238" w:rsidP="00A430DD">
      <w:pPr>
        <w:spacing w:after="0" w:line="240" w:lineRule="auto"/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 xml:space="preserve">1. </w:t>
      </w:r>
      <w:r w:rsidR="00C94322">
        <w:rPr>
          <w:szCs w:val="28"/>
          <w:lang w:eastAsia="ru-RU"/>
        </w:rPr>
        <w:t>Ввести с 1 января 2018 года на территории муниципального района «Карымский район» систему налогообложения  в виде единого налога на вменённый доход для следующих видов деятельности:</w:t>
      </w:r>
    </w:p>
    <w:p w:rsidR="00C94322" w:rsidRDefault="00C94322" w:rsidP="00A430DD">
      <w:pPr>
        <w:spacing w:after="0" w:line="240" w:lineRule="auto"/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>1) оказание бытовых услуг. Коды видов деятельности 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 Правительством Российской Федерации;</w:t>
      </w:r>
    </w:p>
    <w:p w:rsidR="00C94322" w:rsidRDefault="00C94322" w:rsidP="00A430DD">
      <w:pPr>
        <w:spacing w:after="0" w:line="240" w:lineRule="auto"/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>2) оказание ветеринарных услуг;</w:t>
      </w:r>
    </w:p>
    <w:p w:rsidR="00C94322" w:rsidRDefault="00C94322" w:rsidP="00A430DD">
      <w:pPr>
        <w:spacing w:after="0" w:line="240" w:lineRule="auto"/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>3) оказание услуг по ремонту, техническому обслуживанию и мойке автотранспортных средств;</w:t>
      </w:r>
    </w:p>
    <w:p w:rsidR="00C94322" w:rsidRDefault="00C94322" w:rsidP="00A430DD">
      <w:pPr>
        <w:spacing w:after="0" w:line="240" w:lineRule="auto"/>
        <w:ind w:firstLine="708"/>
        <w:rPr>
          <w:rFonts w:cs="Arial"/>
          <w:szCs w:val="28"/>
        </w:rPr>
      </w:pPr>
      <w:r>
        <w:rPr>
          <w:szCs w:val="28"/>
          <w:lang w:eastAsia="ru-RU"/>
        </w:rPr>
        <w:t xml:space="preserve">4) </w:t>
      </w:r>
      <w:r w:rsidRPr="00C94322">
        <w:rPr>
          <w:rFonts w:cs="Arial"/>
          <w:szCs w:val="28"/>
        </w:rPr>
        <w:t>оказание услуг по предоставлению во временное владение (в пользование) мест для стоянки автомототранспортных средств,  а также по хранению автомототранспортных средств на платных стоянках (за исключением штрафных автостоянок);</w:t>
      </w:r>
    </w:p>
    <w:p w:rsidR="007C3270" w:rsidRDefault="007C3270" w:rsidP="007C3270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270">
        <w:rPr>
          <w:rFonts w:ascii="Times New Roman" w:hAnsi="Times New Roman" w:cs="Times New Roman"/>
          <w:sz w:val="28"/>
          <w:szCs w:val="28"/>
        </w:rPr>
        <w:t xml:space="preserve">5) оказание автотранспортных услуг по перевозке </w:t>
      </w:r>
      <w:r>
        <w:rPr>
          <w:rFonts w:ascii="Times New Roman" w:hAnsi="Times New Roman" w:cs="Times New Roman"/>
          <w:sz w:val="28"/>
          <w:szCs w:val="28"/>
        </w:rPr>
        <w:t xml:space="preserve">пассажиров и </w:t>
      </w:r>
      <w:r w:rsidRPr="007C3270">
        <w:rPr>
          <w:rFonts w:ascii="Times New Roman" w:hAnsi="Times New Roman" w:cs="Times New Roman"/>
          <w:sz w:val="28"/>
          <w:szCs w:val="28"/>
        </w:rPr>
        <w:t>грузов,</w:t>
      </w:r>
      <w:r w:rsidR="002D0F12">
        <w:rPr>
          <w:rFonts w:ascii="Times New Roman" w:hAnsi="Times New Roman" w:cs="Times New Roman"/>
          <w:sz w:val="28"/>
          <w:szCs w:val="28"/>
        </w:rPr>
        <w:t xml:space="preserve"> осуществляемых организациями и индивидуальными предпринимателями, </w:t>
      </w:r>
      <w:r w:rsidRPr="007C3270">
        <w:rPr>
          <w:rFonts w:ascii="Times New Roman" w:hAnsi="Times New Roman" w:cs="Times New Roman"/>
          <w:sz w:val="28"/>
          <w:szCs w:val="28"/>
        </w:rPr>
        <w:t xml:space="preserve"> имеющи</w:t>
      </w:r>
      <w:r w:rsidR="002D0F12">
        <w:rPr>
          <w:rFonts w:ascii="Times New Roman" w:hAnsi="Times New Roman" w:cs="Times New Roman"/>
          <w:sz w:val="28"/>
          <w:szCs w:val="28"/>
        </w:rPr>
        <w:t>ми</w:t>
      </w:r>
      <w:r w:rsidRPr="007C3270">
        <w:rPr>
          <w:rFonts w:ascii="Times New Roman" w:hAnsi="Times New Roman" w:cs="Times New Roman"/>
          <w:sz w:val="28"/>
          <w:szCs w:val="28"/>
        </w:rPr>
        <w:t xml:space="preserve">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7C3270" w:rsidRPr="00C165F2" w:rsidRDefault="007C3270" w:rsidP="007C3270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5F2">
        <w:rPr>
          <w:rFonts w:ascii="Times New Roman" w:hAnsi="Times New Roman" w:cs="Times New Roman"/>
          <w:sz w:val="28"/>
          <w:szCs w:val="28"/>
        </w:rPr>
        <w:t>6) розничная торговля, осуществляемая через объекты стационарной торговой сети, имеющие торговые залы не более 150 квадратных метров по каждому объекту организации торговли</w:t>
      </w:r>
      <w:r w:rsidR="002D0F12">
        <w:rPr>
          <w:rFonts w:ascii="Times New Roman" w:hAnsi="Times New Roman" w:cs="Times New Roman"/>
          <w:sz w:val="28"/>
          <w:szCs w:val="28"/>
        </w:rPr>
        <w:t xml:space="preserve"> в зависимости от вида реализуемых товаров</w:t>
      </w:r>
      <w:r w:rsidRPr="00C165F2">
        <w:rPr>
          <w:rFonts w:ascii="Times New Roman" w:hAnsi="Times New Roman" w:cs="Times New Roman"/>
          <w:sz w:val="28"/>
          <w:szCs w:val="28"/>
        </w:rPr>
        <w:t>;</w:t>
      </w:r>
    </w:p>
    <w:p w:rsidR="00C165F2" w:rsidRDefault="00C165F2" w:rsidP="00C165F2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C165F2">
        <w:rPr>
          <w:rFonts w:ascii="Times New Roman" w:hAnsi="Times New Roman" w:cs="Times New Roman"/>
          <w:sz w:val="28"/>
          <w:szCs w:val="28"/>
        </w:rPr>
        <w:t xml:space="preserve">розничная торговля, осуществляемая через объекты стационарной торговой сети, не имеющие торговых залов, а также через объекты </w:t>
      </w:r>
      <w:r w:rsidRPr="00C165F2">
        <w:rPr>
          <w:rFonts w:ascii="Times New Roman" w:hAnsi="Times New Roman" w:cs="Times New Roman"/>
          <w:sz w:val="28"/>
          <w:szCs w:val="28"/>
        </w:rPr>
        <w:lastRenderedPageBreak/>
        <w:t>нестационарной торговой сети, площадь торгового места в которых не превышает 5 квадратных метров;</w:t>
      </w:r>
    </w:p>
    <w:p w:rsidR="00C165F2" w:rsidRDefault="00C165F2" w:rsidP="00C165F2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5F2">
        <w:rPr>
          <w:rFonts w:ascii="Times New Roman" w:hAnsi="Times New Roman" w:cs="Times New Roman"/>
          <w:sz w:val="28"/>
          <w:szCs w:val="28"/>
        </w:rPr>
        <w:t>8)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метров;</w:t>
      </w:r>
    </w:p>
    <w:p w:rsidR="00C165F2" w:rsidRPr="00C165F2" w:rsidRDefault="00C165F2" w:rsidP="00C165F2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C165F2">
        <w:rPr>
          <w:rFonts w:ascii="Times New Roman" w:hAnsi="Times New Roman" w:cs="Times New Roman"/>
          <w:sz w:val="28"/>
          <w:szCs w:val="28"/>
        </w:rPr>
        <w:t>развозная и разносная розничная торговля;</w:t>
      </w:r>
    </w:p>
    <w:p w:rsidR="007C3270" w:rsidRDefault="00C165F2" w:rsidP="007C3270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5F2">
        <w:rPr>
          <w:rFonts w:ascii="Times New Roman" w:hAnsi="Times New Roman" w:cs="Times New Roman"/>
          <w:sz w:val="28"/>
          <w:szCs w:val="28"/>
        </w:rPr>
        <w:t>10) реализация товаров с использованием торговых автоматов;</w:t>
      </w:r>
    </w:p>
    <w:p w:rsidR="001E2E43" w:rsidRDefault="001E2E43" w:rsidP="001E2E43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1E2E43">
        <w:rPr>
          <w:rFonts w:ascii="Times New Roman" w:hAnsi="Times New Roman" w:cs="Times New Roman"/>
          <w:sz w:val="28"/>
          <w:szCs w:val="28"/>
        </w:rPr>
        <w:t>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1E2E43" w:rsidRDefault="001E2E43" w:rsidP="001E2E43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Pr="001E2E43">
        <w:rPr>
          <w:rFonts w:ascii="Times New Roman" w:hAnsi="Times New Roman" w:cs="Times New Roman"/>
          <w:sz w:val="28"/>
          <w:szCs w:val="28"/>
        </w:rPr>
        <w:t>оказание услуг общественного питания через объекты организации общественного питания, не имеющие залов обслуживания посетителей;</w:t>
      </w:r>
    </w:p>
    <w:p w:rsidR="001E2E43" w:rsidRDefault="001E2E43" w:rsidP="001E2E43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Pr="001E2E43">
        <w:rPr>
          <w:rFonts w:ascii="Times New Roman" w:hAnsi="Times New Roman" w:cs="Times New Roman"/>
          <w:sz w:val="28"/>
          <w:szCs w:val="28"/>
        </w:rPr>
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табло);</w:t>
      </w:r>
    </w:p>
    <w:p w:rsidR="001E2E43" w:rsidRDefault="001E2E43" w:rsidP="001E2E43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Pr="001E2E43">
        <w:rPr>
          <w:rFonts w:ascii="Times New Roman" w:hAnsi="Times New Roman" w:cs="Times New Roman"/>
          <w:sz w:val="28"/>
          <w:szCs w:val="28"/>
        </w:rPr>
        <w:t>распространение наружной рекламы с использованием рекламных конструкций с автоматической сменой изображения;</w:t>
      </w:r>
    </w:p>
    <w:p w:rsidR="001E2E43" w:rsidRDefault="001E2E43" w:rsidP="001E2E43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Pr="001E2E43">
        <w:rPr>
          <w:rFonts w:ascii="Times New Roman" w:hAnsi="Times New Roman" w:cs="Times New Roman"/>
          <w:sz w:val="28"/>
          <w:szCs w:val="28"/>
        </w:rPr>
        <w:t>распространение наружной рекламы с использованием электронных табло;</w:t>
      </w:r>
    </w:p>
    <w:p w:rsidR="001E2E43" w:rsidRDefault="001E2E43" w:rsidP="001E2E43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</w:t>
      </w:r>
      <w:r w:rsidR="00350899" w:rsidRPr="00350899">
        <w:rPr>
          <w:rFonts w:ascii="Times New Roman" w:hAnsi="Times New Roman" w:cs="Times New Roman"/>
          <w:sz w:val="28"/>
          <w:szCs w:val="28"/>
        </w:rPr>
        <w:t>размещение рекламы с использованием внешних и внутренних поверхностей транспортных средств;</w:t>
      </w:r>
    </w:p>
    <w:p w:rsidR="00350899" w:rsidRPr="00350899" w:rsidRDefault="00350899" w:rsidP="00350899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899">
        <w:rPr>
          <w:rFonts w:ascii="Times New Roman" w:hAnsi="Times New Roman" w:cs="Times New Roman"/>
          <w:sz w:val="28"/>
          <w:szCs w:val="28"/>
        </w:rPr>
        <w:t xml:space="preserve">17) оказание услуг по временному размещению и проживанию, </w:t>
      </w:r>
      <w:proofErr w:type="gramStart"/>
      <w:r w:rsidRPr="00350899">
        <w:rPr>
          <w:rFonts w:ascii="Times New Roman" w:hAnsi="Times New Roman" w:cs="Times New Roman"/>
          <w:sz w:val="28"/>
          <w:szCs w:val="28"/>
        </w:rPr>
        <w:t>использующими</w:t>
      </w:r>
      <w:proofErr w:type="gramEnd"/>
      <w:r w:rsidRPr="00350899">
        <w:rPr>
          <w:rFonts w:ascii="Times New Roman" w:hAnsi="Times New Roman" w:cs="Times New Roman"/>
          <w:sz w:val="28"/>
          <w:szCs w:val="28"/>
        </w:rPr>
        <w:t xml:space="preserve">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350899" w:rsidRPr="00350899" w:rsidRDefault="00350899" w:rsidP="00350899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899">
        <w:rPr>
          <w:rFonts w:ascii="Times New Roman" w:hAnsi="Times New Roman" w:cs="Times New Roman"/>
          <w:sz w:val="28"/>
          <w:szCs w:val="28"/>
        </w:rPr>
        <w:t>18) 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метров;</w:t>
      </w:r>
    </w:p>
    <w:p w:rsidR="00350899" w:rsidRPr="00350899" w:rsidRDefault="00350899" w:rsidP="00350899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899">
        <w:rPr>
          <w:rFonts w:ascii="Times New Roman" w:hAnsi="Times New Roman" w:cs="Times New Roman"/>
          <w:sz w:val="28"/>
          <w:szCs w:val="28"/>
        </w:rPr>
        <w:t>19) 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 превышает 5 квадратных метров;</w:t>
      </w:r>
    </w:p>
    <w:p w:rsidR="00350899" w:rsidRPr="00350899" w:rsidRDefault="00350899" w:rsidP="00350899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899">
        <w:rPr>
          <w:rFonts w:ascii="Times New Roman" w:hAnsi="Times New Roman" w:cs="Times New Roman"/>
          <w:sz w:val="28"/>
          <w:szCs w:val="28"/>
        </w:rPr>
        <w:t>20) 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метров;</w:t>
      </w:r>
    </w:p>
    <w:p w:rsidR="00C94322" w:rsidRDefault="00350899" w:rsidP="00A56275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899">
        <w:rPr>
          <w:rFonts w:ascii="Times New Roman" w:hAnsi="Times New Roman" w:cs="Times New Roman"/>
          <w:sz w:val="28"/>
          <w:szCs w:val="28"/>
        </w:rPr>
        <w:t xml:space="preserve">21) оказание услуг по передаче во временное владение и (или) пользование земельных участков для размещения объектов стационарной и </w:t>
      </w:r>
      <w:r w:rsidRPr="00350899">
        <w:rPr>
          <w:rFonts w:ascii="Times New Roman" w:hAnsi="Times New Roman" w:cs="Times New Roman"/>
          <w:sz w:val="28"/>
          <w:szCs w:val="28"/>
        </w:rPr>
        <w:lastRenderedPageBreak/>
        <w:t>нестационарной торговой сети, а также объектов организации общественного питания, если площадь земельного участка  превышает 10 квадратных метров.</w:t>
      </w:r>
    </w:p>
    <w:p w:rsidR="00A56275" w:rsidRPr="00A56275" w:rsidRDefault="00A56275" w:rsidP="00A56275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6275">
        <w:rPr>
          <w:rFonts w:ascii="Times New Roman" w:hAnsi="Times New Roman" w:cs="Times New Roman"/>
          <w:sz w:val="28"/>
          <w:szCs w:val="28"/>
        </w:rPr>
        <w:t>2. Определить, что значения корректирующего коэффициента базовой доходности К</w:t>
      </w:r>
      <w:proofErr w:type="gramStart"/>
      <w:r w:rsidRPr="00A5627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56275">
        <w:rPr>
          <w:rFonts w:ascii="Times New Roman" w:hAnsi="Times New Roman" w:cs="Times New Roman"/>
          <w:sz w:val="28"/>
          <w:szCs w:val="28"/>
        </w:rPr>
        <w:t>, учитывающего совокупность особенностей ведения предпринимательской деятельности, в т.ч. ассортимент товаров (работ, услуг), величину доходов, особенности места ведения предпринимательской деятельности, долю инвалидов от общего количества работников и иные особенности, устанавливается согласно порядку установления значения корректирующего коэффициента К2, согласно приложению  (прилагается) к настоящему Решению.</w:t>
      </w:r>
    </w:p>
    <w:p w:rsidR="005C0238" w:rsidRDefault="00A56275" w:rsidP="005C0238">
      <w:pPr>
        <w:spacing w:after="0" w:line="240" w:lineRule="auto"/>
        <w:rPr>
          <w:szCs w:val="28"/>
        </w:rPr>
      </w:pPr>
      <w:r>
        <w:rPr>
          <w:szCs w:val="28"/>
          <w:lang w:eastAsia="ru-RU"/>
        </w:rPr>
        <w:t>3</w:t>
      </w:r>
      <w:r w:rsidR="005C0238" w:rsidRPr="0038729D">
        <w:rPr>
          <w:szCs w:val="28"/>
          <w:lang w:eastAsia="ru-RU"/>
        </w:rPr>
        <w:t xml:space="preserve">. </w:t>
      </w:r>
      <w:r w:rsidR="005C0238" w:rsidRPr="0038729D">
        <w:rPr>
          <w:szCs w:val="28"/>
        </w:rPr>
        <w:t xml:space="preserve">Настоящее решение вступает в силу </w:t>
      </w:r>
      <w:r w:rsidR="00F63CA0">
        <w:rPr>
          <w:szCs w:val="28"/>
        </w:rPr>
        <w:t>с 01.01.201</w:t>
      </w:r>
      <w:r>
        <w:rPr>
          <w:szCs w:val="28"/>
        </w:rPr>
        <w:t>8</w:t>
      </w:r>
      <w:r w:rsidR="00F63CA0">
        <w:rPr>
          <w:szCs w:val="28"/>
        </w:rPr>
        <w:t xml:space="preserve"> года</w:t>
      </w:r>
      <w:r w:rsidR="00A81673">
        <w:rPr>
          <w:szCs w:val="28"/>
        </w:rPr>
        <w:t>, но не ранее чем по истечении одного месяца со дня его официального опубликования</w:t>
      </w:r>
      <w:r w:rsidR="001B6D7F">
        <w:rPr>
          <w:szCs w:val="28"/>
        </w:rPr>
        <w:t>;</w:t>
      </w:r>
    </w:p>
    <w:p w:rsidR="00A56275" w:rsidRPr="0038729D" w:rsidRDefault="00A56275" w:rsidP="005C0238">
      <w:pPr>
        <w:spacing w:after="0" w:line="240" w:lineRule="auto"/>
        <w:rPr>
          <w:szCs w:val="28"/>
        </w:rPr>
      </w:pPr>
      <w:r>
        <w:rPr>
          <w:szCs w:val="28"/>
        </w:rPr>
        <w:t xml:space="preserve">4. Решение Совета муниципального района «Карымский район» № 530 от 21 сентября 2012 года  считать утратившим силу с 01.01.2018 года. </w:t>
      </w:r>
    </w:p>
    <w:p w:rsidR="005C0238" w:rsidRPr="0038729D" w:rsidRDefault="00A56275" w:rsidP="005C0238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C0238" w:rsidRPr="0038729D">
        <w:rPr>
          <w:rFonts w:ascii="Times New Roman" w:hAnsi="Times New Roman" w:cs="Times New Roman"/>
          <w:sz w:val="28"/>
          <w:szCs w:val="28"/>
        </w:rPr>
        <w:t xml:space="preserve">. Настоящее решение опубликовать в </w:t>
      </w:r>
      <w:r w:rsidR="005C0238">
        <w:rPr>
          <w:rFonts w:ascii="Times New Roman" w:hAnsi="Times New Roman" w:cs="Times New Roman"/>
          <w:sz w:val="28"/>
          <w:szCs w:val="28"/>
        </w:rPr>
        <w:t>районной газете «Красное знамя»  и разместить на официальном сайте муниципального района «Карымский район»  в информационн</w:t>
      </w:r>
      <w:proofErr w:type="gramStart"/>
      <w:r w:rsidR="005C023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C0238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«Интернет»: </w:t>
      </w:r>
      <w:hyperlink r:id="rId5" w:history="1">
        <w:r w:rsidR="005C0238" w:rsidRPr="00DA48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C0238" w:rsidRPr="00DA48D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5C0238" w:rsidRPr="00DA48D5">
          <w:rPr>
            <w:rStyle w:val="a3"/>
            <w:rFonts w:ascii="Times New Roman" w:hAnsi="Times New Roman" w:cs="Times New Roman"/>
            <w:sz w:val="28"/>
            <w:szCs w:val="28"/>
          </w:rPr>
          <w:t>карымское</w:t>
        </w:r>
      </w:hyperlink>
      <w:r w:rsidR="005C0238">
        <w:rPr>
          <w:rFonts w:ascii="Times New Roman" w:hAnsi="Times New Roman" w:cs="Times New Roman"/>
          <w:sz w:val="28"/>
          <w:szCs w:val="28"/>
        </w:rPr>
        <w:t>.рф</w:t>
      </w:r>
      <w:proofErr w:type="spellEnd"/>
    </w:p>
    <w:p w:rsidR="005C0238" w:rsidRDefault="005C0238" w:rsidP="005C0238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238" w:rsidRPr="00900FD8" w:rsidRDefault="005C0238" w:rsidP="005C0238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238" w:rsidRDefault="00BD2396" w:rsidP="005C0238">
      <w:pPr>
        <w:spacing w:after="0" w:line="240" w:lineRule="auto"/>
        <w:ind w:firstLine="0"/>
        <w:rPr>
          <w:szCs w:val="28"/>
        </w:rPr>
      </w:pPr>
      <w:r>
        <w:rPr>
          <w:bCs/>
          <w:szCs w:val="28"/>
        </w:rPr>
        <w:t xml:space="preserve"> </w:t>
      </w:r>
    </w:p>
    <w:p w:rsidR="005C0238" w:rsidRDefault="005C0238" w:rsidP="005C0238">
      <w:pPr>
        <w:spacing w:after="0" w:line="240" w:lineRule="auto"/>
        <w:ind w:firstLine="0"/>
        <w:rPr>
          <w:szCs w:val="28"/>
        </w:rPr>
      </w:pPr>
      <w:r w:rsidRPr="0038729D">
        <w:rPr>
          <w:szCs w:val="28"/>
        </w:rPr>
        <w:t>Глава</w:t>
      </w:r>
      <w:r>
        <w:rPr>
          <w:szCs w:val="28"/>
        </w:rPr>
        <w:t xml:space="preserve"> муниципального района</w:t>
      </w:r>
    </w:p>
    <w:p w:rsidR="005C0238" w:rsidRDefault="005C0238" w:rsidP="005C0238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«Карымский район»</w:t>
      </w:r>
      <w:r w:rsidRPr="0038729D">
        <w:rPr>
          <w:szCs w:val="28"/>
        </w:rPr>
        <w:t xml:space="preserve"> </w:t>
      </w:r>
      <w:r w:rsidRPr="0038729D">
        <w:rPr>
          <w:i/>
          <w:szCs w:val="28"/>
        </w:rPr>
        <w:t xml:space="preserve">                                           </w:t>
      </w:r>
      <w:r>
        <w:rPr>
          <w:i/>
          <w:szCs w:val="28"/>
        </w:rPr>
        <w:t xml:space="preserve">                  </w:t>
      </w:r>
      <w:r w:rsidRPr="0038729D">
        <w:rPr>
          <w:i/>
          <w:szCs w:val="28"/>
        </w:rPr>
        <w:t xml:space="preserve">         </w:t>
      </w:r>
      <w:r>
        <w:rPr>
          <w:szCs w:val="28"/>
        </w:rPr>
        <w:t>Г.А.</w:t>
      </w:r>
      <w:r w:rsidR="00127E12">
        <w:rPr>
          <w:szCs w:val="28"/>
        </w:rPr>
        <w:t xml:space="preserve"> </w:t>
      </w:r>
      <w:r>
        <w:rPr>
          <w:szCs w:val="28"/>
        </w:rPr>
        <w:t>Ванчугов</w:t>
      </w:r>
    </w:p>
    <w:p w:rsidR="00A81673" w:rsidRDefault="00A81673" w:rsidP="005C0238">
      <w:pPr>
        <w:spacing w:after="0" w:line="240" w:lineRule="auto"/>
        <w:ind w:firstLine="0"/>
        <w:rPr>
          <w:szCs w:val="28"/>
        </w:rPr>
      </w:pPr>
    </w:p>
    <w:p w:rsidR="00A81673" w:rsidRDefault="00A81673" w:rsidP="005C0238">
      <w:pPr>
        <w:spacing w:after="0" w:line="240" w:lineRule="auto"/>
        <w:ind w:firstLine="0"/>
        <w:rPr>
          <w:szCs w:val="28"/>
        </w:rPr>
      </w:pPr>
    </w:p>
    <w:p w:rsidR="00A81673" w:rsidRDefault="00A81673" w:rsidP="005C0238">
      <w:pPr>
        <w:spacing w:after="0" w:line="240" w:lineRule="auto"/>
        <w:ind w:firstLine="0"/>
        <w:rPr>
          <w:szCs w:val="28"/>
        </w:rPr>
      </w:pPr>
    </w:p>
    <w:p w:rsidR="00A81673" w:rsidRDefault="00A81673" w:rsidP="005C0238">
      <w:pPr>
        <w:spacing w:after="0" w:line="240" w:lineRule="auto"/>
        <w:ind w:firstLine="0"/>
        <w:rPr>
          <w:szCs w:val="28"/>
        </w:rPr>
      </w:pPr>
    </w:p>
    <w:p w:rsidR="00A81673" w:rsidRDefault="00A81673" w:rsidP="005C0238">
      <w:pPr>
        <w:spacing w:after="0" w:line="240" w:lineRule="auto"/>
        <w:ind w:firstLine="0"/>
        <w:rPr>
          <w:szCs w:val="28"/>
        </w:rPr>
      </w:pPr>
    </w:p>
    <w:p w:rsidR="00A81673" w:rsidRDefault="00A81673" w:rsidP="005C0238">
      <w:pPr>
        <w:spacing w:after="0" w:line="240" w:lineRule="auto"/>
        <w:ind w:firstLine="0"/>
        <w:rPr>
          <w:szCs w:val="28"/>
        </w:rPr>
      </w:pPr>
    </w:p>
    <w:p w:rsidR="00A81673" w:rsidRDefault="00A81673" w:rsidP="005C0238">
      <w:pPr>
        <w:spacing w:after="0" w:line="240" w:lineRule="auto"/>
        <w:ind w:firstLine="0"/>
        <w:rPr>
          <w:szCs w:val="28"/>
        </w:rPr>
      </w:pPr>
    </w:p>
    <w:p w:rsidR="00A81673" w:rsidRDefault="00A81673" w:rsidP="005C0238">
      <w:pPr>
        <w:spacing w:after="0" w:line="240" w:lineRule="auto"/>
        <w:ind w:firstLine="0"/>
        <w:rPr>
          <w:szCs w:val="28"/>
        </w:rPr>
      </w:pPr>
    </w:p>
    <w:p w:rsidR="00A81673" w:rsidRDefault="00A81673" w:rsidP="005C0238">
      <w:pPr>
        <w:spacing w:after="0" w:line="240" w:lineRule="auto"/>
        <w:ind w:firstLine="0"/>
        <w:rPr>
          <w:szCs w:val="28"/>
        </w:rPr>
      </w:pPr>
    </w:p>
    <w:p w:rsidR="00A81673" w:rsidRDefault="00A81673" w:rsidP="005C0238">
      <w:pPr>
        <w:spacing w:after="0" w:line="240" w:lineRule="auto"/>
        <w:ind w:firstLine="0"/>
        <w:rPr>
          <w:szCs w:val="28"/>
        </w:rPr>
      </w:pPr>
    </w:p>
    <w:p w:rsidR="00A81673" w:rsidRDefault="00A81673" w:rsidP="005C0238">
      <w:pPr>
        <w:spacing w:after="0" w:line="240" w:lineRule="auto"/>
        <w:ind w:firstLine="0"/>
        <w:rPr>
          <w:szCs w:val="28"/>
        </w:rPr>
      </w:pPr>
    </w:p>
    <w:p w:rsidR="00A81673" w:rsidRDefault="00A81673" w:rsidP="005C0238">
      <w:pPr>
        <w:spacing w:after="0" w:line="240" w:lineRule="auto"/>
        <w:ind w:firstLine="0"/>
        <w:rPr>
          <w:szCs w:val="28"/>
        </w:rPr>
      </w:pPr>
    </w:p>
    <w:p w:rsidR="00A81673" w:rsidRDefault="00A81673" w:rsidP="005C0238">
      <w:pPr>
        <w:spacing w:after="0" w:line="240" w:lineRule="auto"/>
        <w:ind w:firstLine="0"/>
        <w:rPr>
          <w:szCs w:val="28"/>
        </w:rPr>
      </w:pPr>
    </w:p>
    <w:p w:rsidR="00A81673" w:rsidRDefault="00A81673" w:rsidP="005C0238">
      <w:pPr>
        <w:spacing w:after="0" w:line="240" w:lineRule="auto"/>
        <w:ind w:firstLine="0"/>
        <w:rPr>
          <w:szCs w:val="28"/>
        </w:rPr>
      </w:pPr>
    </w:p>
    <w:p w:rsidR="00A81673" w:rsidRDefault="00A81673" w:rsidP="005C0238">
      <w:pPr>
        <w:spacing w:after="0" w:line="240" w:lineRule="auto"/>
        <w:ind w:firstLine="0"/>
        <w:rPr>
          <w:szCs w:val="28"/>
        </w:rPr>
      </w:pPr>
    </w:p>
    <w:p w:rsidR="00A81673" w:rsidRDefault="00A81673" w:rsidP="005C0238">
      <w:pPr>
        <w:spacing w:after="0" w:line="240" w:lineRule="auto"/>
        <w:ind w:firstLine="0"/>
        <w:rPr>
          <w:szCs w:val="28"/>
        </w:rPr>
      </w:pPr>
    </w:p>
    <w:p w:rsidR="00A81673" w:rsidRDefault="00A81673" w:rsidP="005C0238">
      <w:pPr>
        <w:spacing w:after="0" w:line="240" w:lineRule="auto"/>
        <w:ind w:firstLine="0"/>
        <w:rPr>
          <w:szCs w:val="28"/>
        </w:rPr>
      </w:pPr>
    </w:p>
    <w:p w:rsidR="00A81673" w:rsidRDefault="00A81673" w:rsidP="005C0238">
      <w:pPr>
        <w:spacing w:after="0" w:line="240" w:lineRule="auto"/>
        <w:ind w:firstLine="0"/>
        <w:rPr>
          <w:szCs w:val="28"/>
        </w:rPr>
      </w:pPr>
    </w:p>
    <w:p w:rsidR="00A81673" w:rsidRDefault="00A81673" w:rsidP="005C0238">
      <w:pPr>
        <w:spacing w:after="0" w:line="240" w:lineRule="auto"/>
        <w:ind w:firstLine="0"/>
        <w:rPr>
          <w:szCs w:val="28"/>
        </w:rPr>
      </w:pPr>
    </w:p>
    <w:p w:rsidR="00A81673" w:rsidRDefault="00A81673" w:rsidP="005C0238">
      <w:pPr>
        <w:spacing w:after="0" w:line="240" w:lineRule="auto"/>
        <w:ind w:firstLine="0"/>
        <w:rPr>
          <w:szCs w:val="28"/>
        </w:rPr>
      </w:pPr>
    </w:p>
    <w:p w:rsidR="00A81673" w:rsidRDefault="00A81673" w:rsidP="005C0238">
      <w:pPr>
        <w:spacing w:after="0" w:line="240" w:lineRule="auto"/>
        <w:ind w:firstLine="0"/>
        <w:rPr>
          <w:szCs w:val="28"/>
        </w:rPr>
      </w:pPr>
    </w:p>
    <w:p w:rsidR="00A81673" w:rsidRDefault="00A81673" w:rsidP="005C0238">
      <w:pPr>
        <w:spacing w:after="0" w:line="240" w:lineRule="auto"/>
        <w:ind w:firstLine="0"/>
        <w:rPr>
          <w:szCs w:val="28"/>
        </w:rPr>
      </w:pPr>
    </w:p>
    <w:p w:rsidR="00A81673" w:rsidRPr="00A81673" w:rsidRDefault="00A81673" w:rsidP="00A81673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 w:rsidRPr="00A8167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81673" w:rsidRDefault="00A81673" w:rsidP="00A81673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 w:rsidRPr="00A81673">
        <w:rPr>
          <w:rFonts w:ascii="Times New Roman" w:hAnsi="Times New Roman" w:cs="Times New Roman"/>
          <w:sz w:val="28"/>
          <w:szCs w:val="28"/>
        </w:rPr>
        <w:t xml:space="preserve">к решению Совета муниципального </w:t>
      </w:r>
    </w:p>
    <w:p w:rsidR="00A81673" w:rsidRDefault="00A81673" w:rsidP="00A81673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 w:rsidRPr="00A81673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673">
        <w:rPr>
          <w:rFonts w:ascii="Times New Roman" w:hAnsi="Times New Roman" w:cs="Times New Roman"/>
          <w:sz w:val="28"/>
          <w:szCs w:val="28"/>
        </w:rPr>
        <w:t xml:space="preserve">«Карымский район» </w:t>
      </w:r>
    </w:p>
    <w:p w:rsidR="00A81673" w:rsidRDefault="00A81673" w:rsidP="00A81673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 w:rsidRPr="00A81673">
        <w:rPr>
          <w:rFonts w:ascii="Times New Roman" w:hAnsi="Times New Roman" w:cs="Times New Roman"/>
          <w:sz w:val="28"/>
          <w:szCs w:val="28"/>
        </w:rPr>
        <w:t xml:space="preserve"> от  </w:t>
      </w:r>
      <w:r w:rsidR="00512FB2">
        <w:rPr>
          <w:rFonts w:ascii="Times New Roman" w:hAnsi="Times New Roman" w:cs="Times New Roman"/>
          <w:sz w:val="28"/>
          <w:szCs w:val="28"/>
        </w:rPr>
        <w:t xml:space="preserve">20 июня 2017г. </w:t>
      </w:r>
      <w:r w:rsidRPr="00A81673">
        <w:rPr>
          <w:rFonts w:ascii="Times New Roman" w:hAnsi="Times New Roman" w:cs="Times New Roman"/>
          <w:sz w:val="28"/>
          <w:szCs w:val="28"/>
        </w:rPr>
        <w:t xml:space="preserve"> №</w:t>
      </w:r>
      <w:r w:rsidR="00512FB2">
        <w:rPr>
          <w:rFonts w:ascii="Times New Roman" w:hAnsi="Times New Roman" w:cs="Times New Roman"/>
          <w:sz w:val="28"/>
          <w:szCs w:val="28"/>
        </w:rPr>
        <w:t>397</w:t>
      </w:r>
    </w:p>
    <w:p w:rsidR="00A81673" w:rsidRDefault="00A81673" w:rsidP="00A8167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A81673" w:rsidRDefault="00A81673" w:rsidP="00A81673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A81673" w:rsidRDefault="00A81673" w:rsidP="00A81673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установления значения корректирующего коэффициента 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</w:p>
    <w:p w:rsidR="00A81673" w:rsidRDefault="00A81673" w:rsidP="00A81673">
      <w:pPr>
        <w:pStyle w:val="1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81673" w:rsidRPr="00A81673" w:rsidRDefault="00A81673" w:rsidP="00A81673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673">
        <w:rPr>
          <w:rFonts w:ascii="Times New Roman" w:hAnsi="Times New Roman" w:cs="Times New Roman"/>
          <w:sz w:val="28"/>
          <w:szCs w:val="28"/>
        </w:rPr>
        <w:t>Корректирующий коэффициент К</w:t>
      </w:r>
      <w:proofErr w:type="gramStart"/>
      <w:r w:rsidRPr="00A8167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81673">
        <w:rPr>
          <w:rFonts w:ascii="Times New Roman" w:hAnsi="Times New Roman" w:cs="Times New Roman"/>
          <w:sz w:val="28"/>
          <w:szCs w:val="28"/>
        </w:rPr>
        <w:t xml:space="preserve"> определяется как произведение значений коэффициентов, учитывающих влияние отдельных факторов на результат предпринимательской деятельности:</w:t>
      </w:r>
    </w:p>
    <w:p w:rsidR="00A81673" w:rsidRPr="00A81673" w:rsidRDefault="00A81673" w:rsidP="00A8167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A81673">
        <w:rPr>
          <w:rFonts w:ascii="Times New Roman" w:hAnsi="Times New Roman" w:cs="Times New Roman"/>
          <w:sz w:val="28"/>
          <w:szCs w:val="28"/>
        </w:rPr>
        <w:tab/>
        <w:t>К</w:t>
      </w:r>
      <w:proofErr w:type="gramStart"/>
      <w:r w:rsidRPr="00A8167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81673">
        <w:rPr>
          <w:rFonts w:ascii="Times New Roman" w:hAnsi="Times New Roman" w:cs="Times New Roman"/>
          <w:sz w:val="28"/>
          <w:szCs w:val="28"/>
        </w:rPr>
        <w:t xml:space="preserve"> = К2-1</w:t>
      </w:r>
      <w:r w:rsidRPr="00A8167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81673">
        <w:rPr>
          <w:rFonts w:ascii="Times New Roman" w:hAnsi="Times New Roman" w:cs="Times New Roman"/>
          <w:sz w:val="28"/>
          <w:szCs w:val="28"/>
        </w:rPr>
        <w:t xml:space="preserve"> К2-2</w:t>
      </w:r>
      <w:r w:rsidRPr="00A8167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81673">
        <w:rPr>
          <w:rFonts w:ascii="Times New Roman" w:hAnsi="Times New Roman" w:cs="Times New Roman"/>
          <w:sz w:val="28"/>
          <w:szCs w:val="28"/>
        </w:rPr>
        <w:t xml:space="preserve"> К2-3 </w:t>
      </w:r>
      <w:r w:rsidRPr="00A8167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81673">
        <w:rPr>
          <w:rFonts w:ascii="Times New Roman" w:hAnsi="Times New Roman" w:cs="Times New Roman"/>
          <w:sz w:val="28"/>
          <w:szCs w:val="28"/>
        </w:rPr>
        <w:t xml:space="preserve"> К2- 4  </w:t>
      </w:r>
      <w:r w:rsidRPr="00A8167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81673">
        <w:rPr>
          <w:rFonts w:ascii="Times New Roman" w:hAnsi="Times New Roman" w:cs="Times New Roman"/>
          <w:sz w:val="28"/>
          <w:szCs w:val="28"/>
        </w:rPr>
        <w:t xml:space="preserve"> К2- 5, где</w:t>
      </w:r>
    </w:p>
    <w:p w:rsidR="00A81673" w:rsidRPr="00A81673" w:rsidRDefault="00A81673" w:rsidP="00A8167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A81673">
        <w:rPr>
          <w:rFonts w:ascii="Times New Roman" w:hAnsi="Times New Roman" w:cs="Times New Roman"/>
          <w:sz w:val="28"/>
          <w:szCs w:val="28"/>
        </w:rPr>
        <w:tab/>
        <w:t>К</w:t>
      </w:r>
      <w:proofErr w:type="gramStart"/>
      <w:r w:rsidRPr="00A8167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81673">
        <w:rPr>
          <w:rFonts w:ascii="Times New Roman" w:hAnsi="Times New Roman" w:cs="Times New Roman"/>
          <w:sz w:val="28"/>
          <w:szCs w:val="28"/>
        </w:rPr>
        <w:t xml:space="preserve"> – 1 – коэффициент, учитывающий совокупность особенностей введения предпринимательской деятельности, в том числе величину доходов, ассортимент товаров (работ, услуг);</w:t>
      </w:r>
    </w:p>
    <w:p w:rsidR="00A81673" w:rsidRPr="00A81673" w:rsidRDefault="00A81673" w:rsidP="00A8167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A81673">
        <w:rPr>
          <w:rFonts w:ascii="Times New Roman" w:hAnsi="Times New Roman" w:cs="Times New Roman"/>
          <w:sz w:val="28"/>
          <w:szCs w:val="28"/>
        </w:rPr>
        <w:tab/>
        <w:t>К</w:t>
      </w:r>
      <w:proofErr w:type="gramStart"/>
      <w:r w:rsidRPr="00A8167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81673">
        <w:rPr>
          <w:rFonts w:ascii="Times New Roman" w:hAnsi="Times New Roman" w:cs="Times New Roman"/>
          <w:sz w:val="28"/>
          <w:szCs w:val="28"/>
        </w:rPr>
        <w:t xml:space="preserve"> – 2 - коэффициент, учитывающий особенности места ведения предпринимательской деятельности;</w:t>
      </w:r>
    </w:p>
    <w:p w:rsidR="00A81673" w:rsidRPr="00A81673" w:rsidRDefault="00A81673" w:rsidP="00A8167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A81673">
        <w:rPr>
          <w:rFonts w:ascii="Times New Roman" w:hAnsi="Times New Roman" w:cs="Times New Roman"/>
          <w:sz w:val="28"/>
          <w:szCs w:val="28"/>
        </w:rPr>
        <w:tab/>
        <w:t>К</w:t>
      </w:r>
      <w:proofErr w:type="gramStart"/>
      <w:r w:rsidRPr="00A8167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81673">
        <w:rPr>
          <w:rFonts w:ascii="Times New Roman" w:hAnsi="Times New Roman" w:cs="Times New Roman"/>
          <w:sz w:val="28"/>
          <w:szCs w:val="28"/>
        </w:rPr>
        <w:t xml:space="preserve"> – 3 - коэффициент, учитывающий иные особенности ведения предпринимательской деятельности;</w:t>
      </w:r>
    </w:p>
    <w:p w:rsidR="00A81673" w:rsidRPr="00A81673" w:rsidRDefault="00A81673" w:rsidP="00A8167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A81673">
        <w:rPr>
          <w:rFonts w:ascii="Times New Roman" w:hAnsi="Times New Roman" w:cs="Times New Roman"/>
          <w:sz w:val="28"/>
          <w:szCs w:val="28"/>
        </w:rPr>
        <w:tab/>
        <w:t>К</w:t>
      </w:r>
      <w:proofErr w:type="gramStart"/>
      <w:r w:rsidRPr="00A8167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81673">
        <w:rPr>
          <w:rFonts w:ascii="Times New Roman" w:hAnsi="Times New Roman" w:cs="Times New Roman"/>
          <w:sz w:val="28"/>
          <w:szCs w:val="28"/>
        </w:rPr>
        <w:t xml:space="preserve"> – 4 - коэффициент, учитывающий долю инвалидов от общего количества  работников, включая индивидуального предпринимателя;</w:t>
      </w:r>
    </w:p>
    <w:p w:rsidR="00A81673" w:rsidRDefault="00A81673" w:rsidP="00A8167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A81673">
        <w:rPr>
          <w:rFonts w:ascii="Times New Roman" w:hAnsi="Times New Roman" w:cs="Times New Roman"/>
          <w:sz w:val="28"/>
          <w:szCs w:val="28"/>
        </w:rPr>
        <w:tab/>
        <w:t>К</w:t>
      </w:r>
      <w:proofErr w:type="gramStart"/>
      <w:r w:rsidRPr="00A8167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81673">
        <w:rPr>
          <w:rFonts w:ascii="Times New Roman" w:hAnsi="Times New Roman" w:cs="Times New Roman"/>
          <w:sz w:val="28"/>
          <w:szCs w:val="28"/>
        </w:rPr>
        <w:t xml:space="preserve"> – 5 – дополнительный корректирующий  коэффициент, учитывающий уровень выплачиваемой  налогоплательщиками ЕНВД заработной платы работникам.</w:t>
      </w:r>
    </w:p>
    <w:p w:rsidR="00A81673" w:rsidRDefault="00A81673" w:rsidP="00A8167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A81673">
        <w:rPr>
          <w:rFonts w:ascii="Times New Roman" w:hAnsi="Times New Roman" w:cs="Times New Roman"/>
          <w:sz w:val="28"/>
          <w:szCs w:val="28"/>
        </w:rPr>
        <w:tab/>
        <w:t>В случае, если при расчете поправочного коэффициента К</w:t>
      </w:r>
      <w:proofErr w:type="gramStart"/>
      <w:r w:rsidRPr="00A8167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81673">
        <w:rPr>
          <w:rFonts w:ascii="Times New Roman" w:hAnsi="Times New Roman" w:cs="Times New Roman"/>
          <w:sz w:val="28"/>
          <w:szCs w:val="28"/>
        </w:rPr>
        <w:t>, значение коэффициента К2 превышает 1, то для корректировки базовой доходности  применяется коэффициент К2 равный 1, а если при расчете поправочного коэффициента К2, значение коэффициента К2 меньше 0,005, то для корректировки базовой доходности применяется коэффициент К2  равный 0,005</w:t>
      </w:r>
    </w:p>
    <w:p w:rsidR="00A81673" w:rsidRPr="00DA774E" w:rsidRDefault="00A81673" w:rsidP="00A8167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A81673" w:rsidRPr="00DA774E" w:rsidRDefault="00A81673" w:rsidP="00A81673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74E">
        <w:rPr>
          <w:rFonts w:ascii="Times New Roman" w:hAnsi="Times New Roman" w:cs="Times New Roman"/>
          <w:sz w:val="28"/>
          <w:szCs w:val="28"/>
        </w:rPr>
        <w:t>1. Значение коэффициента К2-1, учитывающего совокупность особенностей ведения предпринимательской деятельности, в том числе величину доходов, ассортимент товаров (работ, услуг):</w:t>
      </w:r>
    </w:p>
    <w:tbl>
      <w:tblPr>
        <w:tblW w:w="9918" w:type="dxa"/>
        <w:tblLayout w:type="fixed"/>
        <w:tblLook w:val="0000"/>
      </w:tblPr>
      <w:tblGrid>
        <w:gridCol w:w="8439"/>
        <w:gridCol w:w="1479"/>
      </w:tblGrid>
      <w:tr w:rsidR="00A81673" w:rsidRPr="00DA774E" w:rsidTr="00323A53">
        <w:trPr>
          <w:trHeight w:val="70"/>
        </w:trPr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DA774E" w:rsidRDefault="00A81673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1673" w:rsidRPr="00DA774E" w:rsidRDefault="00A81673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74E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предпринимательской деятельности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DA774E" w:rsidRDefault="00A81673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74E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коэффициента К2-1</w:t>
            </w:r>
          </w:p>
        </w:tc>
      </w:tr>
      <w:tr w:rsidR="00A81673" w:rsidRPr="00DA774E" w:rsidTr="00323A53">
        <w:trPr>
          <w:trHeight w:val="70"/>
        </w:trPr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DA774E" w:rsidRDefault="00A81673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74E">
              <w:rPr>
                <w:rFonts w:ascii="Times New Roman" w:eastAsia="Times New Roman" w:hAnsi="Times New Roman" w:cs="Times New Roman"/>
                <w:sz w:val="28"/>
                <w:szCs w:val="28"/>
              </w:rPr>
              <w:t>1. Оказание бытовых услуг</w:t>
            </w:r>
            <w:r w:rsidR="009D1CC6" w:rsidRPr="00DA774E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DA774E" w:rsidRDefault="00A81673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1CC6" w:rsidRPr="00DA774E" w:rsidTr="00323A53">
        <w:trPr>
          <w:trHeight w:val="70"/>
        </w:trPr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CC6" w:rsidRPr="00DA774E" w:rsidRDefault="004910EE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74E">
              <w:rPr>
                <w:rFonts w:ascii="Times New Roman" w:eastAsia="Times New Roman" w:hAnsi="Times New Roman" w:cs="Times New Roman"/>
                <w:sz w:val="28"/>
                <w:szCs w:val="28"/>
              </w:rPr>
              <w:t>а) услуги парикмахерских и салонов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CC6" w:rsidRPr="00DA774E" w:rsidRDefault="004910EE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74E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9D1CC6" w:rsidRPr="00DA774E" w:rsidTr="00323A53">
        <w:trPr>
          <w:trHeight w:val="70"/>
        </w:trPr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CC6" w:rsidRPr="00DA774E" w:rsidRDefault="002E2C27" w:rsidP="002E2C27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74E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4910EE" w:rsidRPr="00DA774E">
              <w:rPr>
                <w:rFonts w:ascii="Times New Roman" w:eastAsia="Times New Roman" w:hAnsi="Times New Roman" w:cs="Times New Roman"/>
                <w:sz w:val="28"/>
                <w:szCs w:val="28"/>
              </w:rPr>
              <w:t>) прочие бытовые услуги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CC6" w:rsidRPr="00DA774E" w:rsidRDefault="004910EE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74E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81673" w:rsidRPr="00DA774E" w:rsidTr="00323A53">
        <w:trPr>
          <w:trHeight w:val="70"/>
        </w:trPr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DA774E" w:rsidRDefault="00A81673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74E">
              <w:rPr>
                <w:rFonts w:ascii="Times New Roman" w:eastAsia="Times New Roman" w:hAnsi="Times New Roman" w:cs="Times New Roman"/>
                <w:sz w:val="28"/>
                <w:szCs w:val="28"/>
              </w:rPr>
              <w:t>2. Оказание ветеринарных услуг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DA774E" w:rsidRDefault="00A81673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74E"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A81673" w:rsidRPr="00DA774E" w:rsidTr="00323A53">
        <w:trPr>
          <w:trHeight w:val="70"/>
        </w:trPr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673" w:rsidRPr="00DA774E" w:rsidRDefault="00A81673" w:rsidP="002E2C27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74E">
              <w:rPr>
                <w:rFonts w:ascii="Times New Roman" w:eastAsia="Times New Roman" w:hAnsi="Times New Roman" w:cs="Times New Roman"/>
                <w:sz w:val="28"/>
                <w:szCs w:val="28"/>
              </w:rPr>
              <w:t>3.Оказание услуг по ремонту, техническому обслуживанию и мойке автотранспортных средств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673" w:rsidRPr="00DA774E" w:rsidRDefault="00A81673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74E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81673" w:rsidRPr="00DA774E" w:rsidTr="00323A53">
        <w:trPr>
          <w:trHeight w:val="70"/>
        </w:trPr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DA774E" w:rsidRDefault="00A81673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74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DA774E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услуг по предоставлению во временное владение (в пользование) мест для стоянки автомототранспортных средств,  а также по хранению автомототранспортных средств на платных </w:t>
            </w:r>
            <w:r w:rsidRPr="00DA77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стоянках (за исключением штрафных автостоянок)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DA774E" w:rsidRDefault="00A81673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7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E2C27" w:rsidRPr="00DA774E">
              <w:rPr>
                <w:rFonts w:ascii="Times New Roman" w:eastAsia="Times New Roman" w:hAnsi="Times New Roman" w:cs="Times New Roman"/>
                <w:sz w:val="28"/>
                <w:szCs w:val="28"/>
              </w:rPr>
              <w:t>,1</w:t>
            </w:r>
          </w:p>
        </w:tc>
      </w:tr>
      <w:tr w:rsidR="00A81673" w:rsidRPr="00DA774E" w:rsidTr="00323A53">
        <w:trPr>
          <w:trHeight w:val="70"/>
        </w:trPr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DA774E" w:rsidRDefault="00A81673" w:rsidP="002D0F12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7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5. </w:t>
            </w:r>
            <w:r w:rsidRPr="00DA774E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автотранспортных услуг по перевозке </w:t>
            </w:r>
            <w:r w:rsidR="002E2C27" w:rsidRPr="00DA774E">
              <w:rPr>
                <w:rFonts w:ascii="Times New Roman" w:hAnsi="Times New Roman" w:cs="Times New Roman"/>
                <w:sz w:val="28"/>
                <w:szCs w:val="28"/>
              </w:rPr>
              <w:t xml:space="preserve">пассажиров и </w:t>
            </w:r>
            <w:r w:rsidRPr="00DA774E">
              <w:rPr>
                <w:rFonts w:ascii="Times New Roman" w:hAnsi="Times New Roman" w:cs="Times New Roman"/>
                <w:sz w:val="28"/>
                <w:szCs w:val="28"/>
              </w:rPr>
              <w:t xml:space="preserve">грузов, </w:t>
            </w:r>
            <w:r w:rsidR="002D0F12" w:rsidRPr="00DA774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осуществляемых организациями и индивидуальными предпринимателями, </w:t>
            </w:r>
            <w:r w:rsidRPr="00DA774E">
              <w:rPr>
                <w:rFonts w:ascii="Times New Roman" w:hAnsi="Times New Roman" w:cs="Times New Roman"/>
                <w:sz w:val="28"/>
                <w:szCs w:val="28"/>
              </w:rPr>
              <w:t>имеющи</w:t>
            </w:r>
            <w:r w:rsidR="002D0F12" w:rsidRPr="00DA774E">
              <w:rPr>
                <w:rFonts w:ascii="Times New Roman" w:hAnsi="Times New Roman" w:cs="Times New Roman"/>
                <w:sz w:val="28"/>
                <w:szCs w:val="28"/>
              </w:rPr>
              <w:t xml:space="preserve">ми </w:t>
            </w:r>
            <w:r w:rsidRPr="00DA774E">
              <w:rPr>
                <w:rFonts w:ascii="Times New Roman" w:hAnsi="Times New Roman" w:cs="Times New Roman"/>
                <w:sz w:val="28"/>
                <w:szCs w:val="28"/>
              </w:rPr>
              <w:t>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DA774E" w:rsidRDefault="00A81673" w:rsidP="002E2C27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74E">
              <w:rPr>
                <w:rFonts w:ascii="Times New Roman" w:eastAsia="Times New Roman" w:hAnsi="Times New Roman" w:cs="Times New Roman"/>
                <w:sz w:val="28"/>
                <w:szCs w:val="28"/>
              </w:rPr>
              <w:t>1,</w:t>
            </w:r>
            <w:r w:rsidR="002E2C27" w:rsidRPr="00DA774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1673" w:rsidRPr="00DA774E" w:rsidTr="00323A53">
        <w:trPr>
          <w:trHeight w:val="70"/>
        </w:trPr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DA774E" w:rsidRDefault="002D0F12" w:rsidP="002D0F1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7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81673" w:rsidRPr="00DA774E">
              <w:rPr>
                <w:rFonts w:ascii="Times New Roman" w:hAnsi="Times New Roman" w:cs="Times New Roman"/>
                <w:sz w:val="28"/>
                <w:szCs w:val="28"/>
              </w:rPr>
              <w:t>. розничная торговля, осуществляемая через объекты стационарной торговой сети, имеющие торговые залы не более 150 квадратных метров по каждому объекту организации торговли в зависимости от вида реализуемых товаров: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DA774E" w:rsidRDefault="00A81673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1673" w:rsidRPr="00DA774E" w:rsidTr="00323A53">
        <w:trPr>
          <w:trHeight w:val="70"/>
        </w:trPr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DA774E" w:rsidRDefault="002D0F12" w:rsidP="002D0F12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74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A81673" w:rsidRPr="00DA774E">
              <w:rPr>
                <w:rFonts w:ascii="Times New Roman" w:eastAsia="Times New Roman" w:hAnsi="Times New Roman" w:cs="Times New Roman"/>
                <w:sz w:val="28"/>
                <w:szCs w:val="28"/>
              </w:rPr>
              <w:t>.1. хлеб и хлебобулочные изделия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DA774E" w:rsidRDefault="00A81673" w:rsidP="002D0F12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74E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2D0F12" w:rsidRPr="00DA774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81673" w:rsidRPr="00DA774E" w:rsidTr="00323A53">
        <w:trPr>
          <w:trHeight w:val="70"/>
        </w:trPr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DA774E" w:rsidRDefault="002D0F12" w:rsidP="002D0F12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74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A81673" w:rsidRPr="00DA774E">
              <w:rPr>
                <w:rFonts w:ascii="Times New Roman" w:eastAsia="Times New Roman" w:hAnsi="Times New Roman" w:cs="Times New Roman"/>
                <w:sz w:val="28"/>
                <w:szCs w:val="28"/>
              </w:rPr>
              <w:t>.2. алкогольная продукция (пиво и табачные изделия)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DA774E" w:rsidRDefault="00A81673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74E">
              <w:rPr>
                <w:rFonts w:ascii="Times New Roman" w:eastAsia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A81673" w:rsidRPr="00DA774E" w:rsidTr="00323A53">
        <w:trPr>
          <w:trHeight w:val="70"/>
        </w:trPr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DA774E" w:rsidRDefault="002D0F12" w:rsidP="002D0F12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74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A81673" w:rsidRPr="00DA774E">
              <w:rPr>
                <w:rFonts w:ascii="Times New Roman" w:eastAsia="Times New Roman" w:hAnsi="Times New Roman" w:cs="Times New Roman"/>
                <w:sz w:val="28"/>
                <w:szCs w:val="28"/>
              </w:rPr>
              <w:t>.3. продукты питания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DA774E" w:rsidRDefault="00A81673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74E"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A81673" w:rsidRPr="00DA774E" w:rsidTr="00323A53">
        <w:trPr>
          <w:trHeight w:val="70"/>
        </w:trPr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DA774E" w:rsidRDefault="002D0F12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74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A81673" w:rsidRPr="00DA774E">
              <w:rPr>
                <w:rFonts w:ascii="Times New Roman" w:eastAsia="Times New Roman" w:hAnsi="Times New Roman" w:cs="Times New Roman"/>
                <w:sz w:val="28"/>
                <w:szCs w:val="28"/>
              </w:rPr>
              <w:t>.4. непродовольственные товары (одежда, обувь)</w:t>
            </w:r>
          </w:p>
          <w:p w:rsidR="00A81673" w:rsidRPr="00DA774E" w:rsidRDefault="00A81673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DA774E" w:rsidRDefault="00A81673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74E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2D0F12" w:rsidRPr="00DA774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81673" w:rsidRPr="00DA774E" w:rsidTr="00323A53">
        <w:trPr>
          <w:trHeight w:val="70"/>
        </w:trPr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DA774E" w:rsidRDefault="002D0F12" w:rsidP="002D0F12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74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A81673" w:rsidRPr="00DA774E">
              <w:rPr>
                <w:rFonts w:ascii="Times New Roman" w:eastAsia="Times New Roman" w:hAnsi="Times New Roman" w:cs="Times New Roman"/>
                <w:sz w:val="28"/>
                <w:szCs w:val="28"/>
              </w:rPr>
              <w:t>.5 детский ассортимент продовольственных товаров и непродовольственных товаров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DA774E" w:rsidRDefault="00A81673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74E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2D0F12" w:rsidRPr="00DA774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81673" w:rsidRPr="00DA774E" w:rsidTr="00323A53">
        <w:trPr>
          <w:trHeight w:val="70"/>
        </w:trPr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DA774E" w:rsidRDefault="00775B75" w:rsidP="00775B75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74E">
              <w:rPr>
                <w:rFonts w:ascii="Times New Roman" w:eastAsia="Times New Roman" w:hAnsi="Times New Roman" w:cs="Times New Roman"/>
                <w:sz w:val="28"/>
                <w:szCs w:val="28"/>
              </w:rPr>
              <w:t>6.6</w:t>
            </w:r>
            <w:r w:rsidR="00A81673" w:rsidRPr="00DA77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мебель, ковры, сантехника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DA774E" w:rsidRDefault="00A81673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74E">
              <w:rPr>
                <w:rFonts w:ascii="Times New Roman" w:eastAsia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A81673" w:rsidRPr="00DA774E" w:rsidTr="00323A53">
        <w:trPr>
          <w:trHeight w:val="70"/>
        </w:trPr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DA774E" w:rsidRDefault="00775B75" w:rsidP="00775B75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74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A81673" w:rsidRPr="00DA774E">
              <w:rPr>
                <w:rFonts w:ascii="Times New Roman" w:eastAsia="Times New Roman" w:hAnsi="Times New Roman" w:cs="Times New Roman"/>
                <w:sz w:val="28"/>
                <w:szCs w:val="28"/>
              </w:rPr>
              <w:t>.7 строительные материалы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DA774E" w:rsidRDefault="00A81673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74E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A81673" w:rsidRPr="00DA774E" w:rsidTr="00323A53">
        <w:trPr>
          <w:trHeight w:val="70"/>
        </w:trPr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DA774E" w:rsidRDefault="00775B75" w:rsidP="00775B75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74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A81673" w:rsidRPr="00DA774E">
              <w:rPr>
                <w:rFonts w:ascii="Times New Roman" w:eastAsia="Times New Roman" w:hAnsi="Times New Roman" w:cs="Times New Roman"/>
                <w:sz w:val="28"/>
                <w:szCs w:val="28"/>
              </w:rPr>
              <w:t>.8 меха, кожа и изделия из них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DA774E" w:rsidRDefault="00A81673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74E">
              <w:rPr>
                <w:rFonts w:ascii="Times New Roman" w:eastAsia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A81673" w:rsidRPr="00DA774E" w:rsidTr="00323A53">
        <w:trPr>
          <w:trHeight w:val="70"/>
        </w:trPr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DA774E" w:rsidRDefault="00775B75" w:rsidP="00775B75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74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A81673" w:rsidRPr="00DA774E">
              <w:rPr>
                <w:rFonts w:ascii="Times New Roman" w:eastAsia="Times New Roman" w:hAnsi="Times New Roman" w:cs="Times New Roman"/>
                <w:sz w:val="28"/>
                <w:szCs w:val="28"/>
              </w:rPr>
              <w:t>.9 ювелирные изделия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DA774E" w:rsidRDefault="00A81673" w:rsidP="00775B75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74E">
              <w:rPr>
                <w:rFonts w:ascii="Times New Roman" w:eastAsia="Times New Roman" w:hAnsi="Times New Roman" w:cs="Times New Roman"/>
                <w:sz w:val="28"/>
                <w:szCs w:val="28"/>
              </w:rPr>
              <w:t>1,</w:t>
            </w:r>
            <w:r w:rsidR="00775B75" w:rsidRPr="00DA774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75B75" w:rsidRPr="00DA774E" w:rsidTr="00323A53">
        <w:trPr>
          <w:trHeight w:val="70"/>
        </w:trPr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75" w:rsidRPr="00DA774E" w:rsidRDefault="00775B75" w:rsidP="00775B75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7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6.10 оружие, электробытовые приборы, радиоэлектронная аппаратура, </w:t>
            </w:r>
            <w:proofErr w:type="gramStart"/>
            <w:r w:rsidRPr="00DA774E">
              <w:rPr>
                <w:rFonts w:ascii="Times New Roman" w:eastAsia="Times New Roman" w:hAnsi="Times New Roman" w:cs="Times New Roman"/>
                <w:sz w:val="28"/>
                <w:szCs w:val="28"/>
              </w:rPr>
              <w:t>теле</w:t>
            </w:r>
            <w:proofErr w:type="gramEnd"/>
            <w:r w:rsidRPr="00DA77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и видеоаппаратура, вычислительная техника, запчасти и  аксессуары для транспортных средств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75" w:rsidRPr="00DA774E" w:rsidRDefault="00775B75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74E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81673" w:rsidRPr="00DA774E" w:rsidTr="00323A53">
        <w:trPr>
          <w:trHeight w:val="70"/>
        </w:trPr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DA774E" w:rsidRDefault="00775B75" w:rsidP="00775B75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74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A81673" w:rsidRPr="00DA774E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Pr="00DA77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81673" w:rsidRPr="00DA77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товары бытовой химии в виде спиртосодержащей непищевой  продукции (растворы, эмульсии, суспензии) отечественного производства с объемной долей этилового спирта 20 процентов и более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DA774E" w:rsidRDefault="00A81673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74E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81673" w:rsidRPr="00DA774E" w:rsidTr="00323A53">
        <w:trPr>
          <w:trHeight w:val="70"/>
        </w:trPr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DA774E" w:rsidRDefault="00775B75" w:rsidP="00775B75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74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A81673" w:rsidRPr="00DA774E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Pr="00DA774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81673" w:rsidRPr="00DA77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парфюмерно-косметическая продукция в виде спиртосодержащей непищевой продукции (растворы, эмульсии, суспензии) отечественного производства с объемной долей этилового спирта 20 процентов и более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DA774E" w:rsidRDefault="00A81673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74E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81673" w:rsidRPr="00DA774E" w:rsidTr="00323A53">
        <w:trPr>
          <w:trHeight w:val="70"/>
        </w:trPr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DA774E" w:rsidRDefault="00775B75" w:rsidP="00775B75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74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A81673" w:rsidRPr="00DA774E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Pr="00DA774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A81673" w:rsidRPr="00DA77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фармацевтические товары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DA774E" w:rsidRDefault="00A81673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74E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81673" w:rsidRPr="00DA774E" w:rsidTr="00323A53">
        <w:trPr>
          <w:trHeight w:val="70"/>
        </w:trPr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DA774E" w:rsidRDefault="00775B75" w:rsidP="00775B75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7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81673" w:rsidRPr="00DA774E">
              <w:rPr>
                <w:rFonts w:ascii="Times New Roman" w:hAnsi="Times New Roman" w:cs="Times New Roman"/>
                <w:sz w:val="28"/>
                <w:szCs w:val="28"/>
              </w:rPr>
              <w:t>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DA774E" w:rsidRDefault="00A81673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74E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A81673" w:rsidRPr="00DA774E" w:rsidTr="00323A53">
        <w:trPr>
          <w:trHeight w:val="70"/>
        </w:trPr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DA774E" w:rsidRDefault="00775B75" w:rsidP="00775B75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7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81673" w:rsidRPr="00DA774E">
              <w:rPr>
                <w:rFonts w:ascii="Times New Roman" w:hAnsi="Times New Roman" w:cs="Times New Roman"/>
                <w:sz w:val="28"/>
                <w:szCs w:val="28"/>
              </w:rPr>
              <w:t>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DA774E" w:rsidRDefault="00A81673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74E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81673" w:rsidRPr="00DA774E" w:rsidTr="00323A53">
        <w:trPr>
          <w:trHeight w:val="70"/>
        </w:trPr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DA774E" w:rsidRDefault="00775B75" w:rsidP="00775B75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7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81673" w:rsidRPr="00DA774E">
              <w:rPr>
                <w:rFonts w:ascii="Times New Roman" w:hAnsi="Times New Roman" w:cs="Times New Roman"/>
                <w:sz w:val="28"/>
                <w:szCs w:val="28"/>
              </w:rPr>
              <w:t>. развозная и разносная розничная торговля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DA774E" w:rsidRDefault="00A81673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74E">
              <w:rPr>
                <w:rFonts w:ascii="Times New Roman" w:eastAsia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A81673" w:rsidRPr="00DA774E" w:rsidTr="00323A53">
        <w:trPr>
          <w:trHeight w:val="70"/>
        </w:trPr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DA774E" w:rsidRDefault="00A81673" w:rsidP="00775B75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7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5B75" w:rsidRPr="00DA77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A774E">
              <w:rPr>
                <w:rFonts w:ascii="Times New Roman" w:hAnsi="Times New Roman" w:cs="Times New Roman"/>
                <w:sz w:val="28"/>
                <w:szCs w:val="28"/>
              </w:rPr>
              <w:t>. реализация товаров с использованием торговых автоматов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DA774E" w:rsidRDefault="00A81673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74E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81673" w:rsidRPr="00DA774E" w:rsidTr="00323A53">
        <w:trPr>
          <w:trHeight w:val="70"/>
        </w:trPr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DA774E" w:rsidRDefault="00A81673" w:rsidP="00192C3F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7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2C3F" w:rsidRPr="00DA77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774E">
              <w:rPr>
                <w:rFonts w:ascii="Times New Roman" w:hAnsi="Times New Roman" w:cs="Times New Roman"/>
                <w:sz w:val="28"/>
                <w:szCs w:val="28"/>
              </w:rPr>
              <w:t xml:space="preserve">. оказание услуг общественного питания, осуществляемых через объекты организации общественного питания с площадью зала </w:t>
            </w:r>
            <w:r w:rsidRPr="00DA77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обслуживания посетителей не более 150 квадратных метров по каждому объекту организации общественного питания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DA774E" w:rsidRDefault="00A81673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1673" w:rsidRPr="00DA774E" w:rsidTr="00323A53">
        <w:trPr>
          <w:trHeight w:val="70"/>
        </w:trPr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DA774E" w:rsidRDefault="00A81673" w:rsidP="00192C3F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7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1</w:t>
            </w:r>
            <w:r w:rsidR="00192C3F" w:rsidRPr="00DA77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774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DA77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 реализацией алкогольных напитков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DA774E" w:rsidRDefault="00A81673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74E">
              <w:rPr>
                <w:rFonts w:ascii="Times New Roman" w:eastAsia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A81673" w:rsidRPr="00DA774E" w:rsidTr="00323A53">
        <w:trPr>
          <w:trHeight w:val="70"/>
        </w:trPr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DA774E" w:rsidRDefault="00A81673" w:rsidP="00192C3F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74E"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  <w:r w:rsidR="00192C3F" w:rsidRPr="00DA77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774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DA77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 реализации алкогольных напитков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DA774E" w:rsidRDefault="00A81673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74E"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192C3F" w:rsidRPr="00DA774E" w:rsidTr="00323A53">
        <w:trPr>
          <w:trHeight w:val="70"/>
        </w:trPr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C3F" w:rsidRPr="00DA774E" w:rsidRDefault="00192C3F" w:rsidP="00192C3F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74E">
              <w:rPr>
                <w:rFonts w:ascii="Times New Roman" w:hAnsi="Times New Roman" w:cs="Times New Roman"/>
                <w:sz w:val="28"/>
                <w:szCs w:val="28"/>
              </w:rPr>
              <w:t xml:space="preserve">       11.3 столовые, оказывающие услуги общественного питания образовательным учреждениям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C3F" w:rsidRPr="00DA774E" w:rsidRDefault="00192C3F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74E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81673" w:rsidRPr="00DA774E" w:rsidTr="00323A53">
        <w:trPr>
          <w:trHeight w:val="70"/>
        </w:trPr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DA774E" w:rsidRDefault="00A81673" w:rsidP="00192C3F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7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2C3F" w:rsidRPr="00DA77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774E">
              <w:rPr>
                <w:rFonts w:ascii="Times New Roman" w:hAnsi="Times New Roman" w:cs="Times New Roman"/>
                <w:sz w:val="28"/>
                <w:szCs w:val="28"/>
              </w:rPr>
              <w:t>. 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DA774E" w:rsidRDefault="00A81673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74E">
              <w:rPr>
                <w:rFonts w:ascii="Times New Roman" w:eastAsia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A81673" w:rsidRPr="00DA774E" w:rsidTr="00323A53">
        <w:trPr>
          <w:trHeight w:val="70"/>
        </w:trPr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DA774E" w:rsidRDefault="00A81673" w:rsidP="00DA774E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7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774E" w:rsidRPr="00DA77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A774E">
              <w:rPr>
                <w:rFonts w:ascii="Times New Roman" w:hAnsi="Times New Roman" w:cs="Times New Roman"/>
                <w:sz w:val="28"/>
                <w:szCs w:val="28"/>
              </w:rPr>
              <w:t>.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DA774E" w:rsidRDefault="00A81673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74E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81673" w:rsidRPr="00DA774E" w:rsidTr="00323A53">
        <w:trPr>
          <w:trHeight w:val="70"/>
        </w:trPr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DA774E" w:rsidRDefault="00A81673" w:rsidP="00DA774E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7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774E" w:rsidRPr="00DA77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A774E">
              <w:rPr>
                <w:rFonts w:ascii="Times New Roman" w:hAnsi="Times New Roman" w:cs="Times New Roman"/>
                <w:sz w:val="28"/>
                <w:szCs w:val="28"/>
              </w:rPr>
              <w:t>. 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DA774E" w:rsidRDefault="00A81673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74E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81673" w:rsidRPr="00DA774E" w:rsidTr="00323A53">
        <w:trPr>
          <w:trHeight w:val="70"/>
        </w:trPr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DA774E" w:rsidRDefault="00A81673" w:rsidP="00DA774E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7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774E" w:rsidRPr="00DA77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A774E">
              <w:rPr>
                <w:rFonts w:ascii="Times New Roman" w:hAnsi="Times New Roman" w:cs="Times New Roman"/>
                <w:sz w:val="28"/>
                <w:szCs w:val="28"/>
              </w:rPr>
              <w:t>. распространение наружной рекламы с использованием электронных табло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DA774E" w:rsidRDefault="00A81673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74E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81673" w:rsidRPr="00DA774E" w:rsidTr="00323A53">
        <w:trPr>
          <w:trHeight w:val="70"/>
        </w:trPr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DA774E" w:rsidRDefault="00A81673" w:rsidP="00DA774E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7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774E" w:rsidRPr="00DA77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A774E">
              <w:rPr>
                <w:rFonts w:ascii="Times New Roman" w:hAnsi="Times New Roman" w:cs="Times New Roman"/>
                <w:sz w:val="28"/>
                <w:szCs w:val="28"/>
              </w:rPr>
              <w:t>. 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DA774E" w:rsidRDefault="00A81673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74E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81673" w:rsidRPr="00DA774E" w:rsidTr="00323A53">
        <w:trPr>
          <w:trHeight w:val="70"/>
        </w:trPr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DA774E" w:rsidRDefault="00A81673" w:rsidP="00DA774E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7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774E" w:rsidRPr="00DA77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A774E">
              <w:rPr>
                <w:rFonts w:ascii="Times New Roman" w:hAnsi="Times New Roman" w:cs="Times New Roman"/>
                <w:sz w:val="28"/>
                <w:szCs w:val="28"/>
              </w:rPr>
              <w:t>. оказание услуг по временному размещению и проживанию, использующие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DA774E" w:rsidRDefault="00A81673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74E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A81673" w:rsidRPr="00DA774E" w:rsidTr="00323A53">
        <w:trPr>
          <w:trHeight w:val="70"/>
        </w:trPr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673" w:rsidRPr="00DA774E" w:rsidRDefault="00A81673" w:rsidP="00DA774E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7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774E" w:rsidRPr="00DA77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A774E">
              <w:rPr>
                <w:rFonts w:ascii="Times New Roman" w:hAnsi="Times New Roman" w:cs="Times New Roman"/>
                <w:sz w:val="28"/>
                <w:szCs w:val="28"/>
              </w:rPr>
              <w:t>. 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673" w:rsidRPr="00DA774E" w:rsidRDefault="00A81673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74E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81673" w:rsidRPr="00DA774E" w:rsidTr="00323A53">
        <w:trPr>
          <w:trHeight w:val="70"/>
        </w:trPr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DA774E" w:rsidRDefault="00DA774E" w:rsidP="00DA774E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7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81673" w:rsidRPr="00DA774E">
              <w:rPr>
                <w:rFonts w:ascii="Times New Roman" w:hAnsi="Times New Roman" w:cs="Times New Roman"/>
                <w:sz w:val="28"/>
                <w:szCs w:val="28"/>
              </w:rPr>
              <w:t>. 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 превышает 5 квадратных метров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DA774E" w:rsidRDefault="00A81673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74E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81673" w:rsidRPr="00DA774E" w:rsidTr="00323A53">
        <w:trPr>
          <w:trHeight w:val="70"/>
        </w:trPr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DA774E" w:rsidRDefault="00A81673" w:rsidP="00DA774E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7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774E" w:rsidRPr="00DA77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A774E">
              <w:rPr>
                <w:rFonts w:ascii="Times New Roman" w:hAnsi="Times New Roman" w:cs="Times New Roman"/>
                <w:sz w:val="28"/>
                <w:szCs w:val="28"/>
              </w:rPr>
              <w:t>. 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DA774E" w:rsidRDefault="00A81673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74E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81673" w:rsidRPr="00DA774E" w:rsidTr="00323A53">
        <w:trPr>
          <w:trHeight w:val="70"/>
        </w:trPr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DA774E" w:rsidRDefault="00A81673" w:rsidP="00DA774E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7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774E" w:rsidRPr="00DA77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774E">
              <w:rPr>
                <w:rFonts w:ascii="Times New Roman" w:hAnsi="Times New Roman" w:cs="Times New Roman"/>
                <w:sz w:val="28"/>
                <w:szCs w:val="28"/>
              </w:rPr>
              <w:t>. 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 превышает 10 квадратных метров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DA774E" w:rsidRDefault="00A81673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74E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A81673" w:rsidRPr="00DA774E" w:rsidRDefault="00A81673" w:rsidP="00A81673">
      <w:pPr>
        <w:pStyle w:val="1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A774E" w:rsidRPr="00DA774E" w:rsidRDefault="00DA774E" w:rsidP="00DA774E">
      <w:pPr>
        <w:pStyle w:val="1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774E">
        <w:rPr>
          <w:rFonts w:ascii="Times New Roman" w:hAnsi="Times New Roman" w:cs="Times New Roman"/>
          <w:sz w:val="28"/>
          <w:szCs w:val="28"/>
        </w:rPr>
        <w:t>В случае осуществления налогоплательщиками розничной торговли несколькими ассортиментными группами товаров при корректировке величины базовой доходности применяется значение К2-1, равное наибольшему значению К2-1, для тех ассортиментных групп, которые реализованы налогоплательщиком в соответствующем налоговом периоде.</w:t>
      </w:r>
    </w:p>
    <w:p w:rsidR="00A81673" w:rsidRDefault="00A81673" w:rsidP="00BB5C27">
      <w:pPr>
        <w:pStyle w:val="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B5C27" w:rsidRDefault="00BB5C27" w:rsidP="00BB5C27">
      <w:pPr>
        <w:pStyle w:val="1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5C27">
        <w:rPr>
          <w:rFonts w:ascii="Times New Roman" w:hAnsi="Times New Roman" w:cs="Times New Roman"/>
          <w:sz w:val="28"/>
          <w:szCs w:val="28"/>
        </w:rPr>
        <w:t>2. Значение коэффициента К2-2, учитывающего особенности места ведения предпринимательской деятельности:</w:t>
      </w:r>
    </w:p>
    <w:tbl>
      <w:tblPr>
        <w:tblW w:w="0" w:type="auto"/>
        <w:tblLayout w:type="fixed"/>
        <w:tblLook w:val="0000"/>
      </w:tblPr>
      <w:tblGrid>
        <w:gridCol w:w="8079"/>
        <w:gridCol w:w="1589"/>
      </w:tblGrid>
      <w:tr w:rsidR="00BB5C27" w:rsidRPr="00BB5C27" w:rsidTr="00323A53">
        <w:trPr>
          <w:trHeight w:val="70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C27" w:rsidRPr="00BB5C27" w:rsidRDefault="00BB5C27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5C27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ведения</w:t>
            </w:r>
          </w:p>
          <w:p w:rsidR="00BB5C27" w:rsidRPr="00BB5C27" w:rsidRDefault="00BB5C27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5C2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предпринимательской деятельности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C27" w:rsidRPr="00BB5C27" w:rsidRDefault="00BB5C27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5C27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коэффициента К2-2</w:t>
            </w:r>
          </w:p>
        </w:tc>
      </w:tr>
      <w:tr w:rsidR="00BB5C27" w:rsidRPr="00BB5C27" w:rsidTr="00323A53">
        <w:trPr>
          <w:trHeight w:val="70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C27" w:rsidRPr="00BB5C27" w:rsidRDefault="00BB5C27" w:rsidP="00BB5C27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5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Городское поселение «Карымское»                 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C27" w:rsidRPr="00BB5C27" w:rsidRDefault="00BB5C27" w:rsidP="007A3DCA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7A3DCA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BB5C27" w:rsidRPr="00BB5C27" w:rsidTr="00323A53">
        <w:trPr>
          <w:trHeight w:val="70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C27" w:rsidRPr="00BB5C27" w:rsidRDefault="00BB5C27" w:rsidP="00BB5C27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5C27">
              <w:rPr>
                <w:rFonts w:ascii="Times New Roman" w:eastAsia="Times New Roman" w:hAnsi="Times New Roman" w:cs="Times New Roman"/>
                <w:sz w:val="28"/>
                <w:szCs w:val="28"/>
              </w:rPr>
              <w:t>2. Городское поселение «Дарасунское»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C27" w:rsidRPr="00BB5C27" w:rsidRDefault="00BB5C27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BB5C27" w:rsidRPr="00BB5C27" w:rsidTr="00323A53">
        <w:trPr>
          <w:trHeight w:val="70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C27" w:rsidRPr="00BB5C27" w:rsidRDefault="00BB5C27" w:rsidP="00BB5C27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5C27">
              <w:rPr>
                <w:rFonts w:ascii="Times New Roman" w:eastAsia="Times New Roman" w:hAnsi="Times New Roman" w:cs="Times New Roman"/>
                <w:sz w:val="28"/>
                <w:szCs w:val="28"/>
              </w:rPr>
              <w:t>3. Городское поселение «Курорт-Дарасунское»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C27" w:rsidRPr="00BB5C27" w:rsidRDefault="00BB5C27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D4563C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B5C27" w:rsidRPr="00BB5C27" w:rsidTr="00323A53">
        <w:trPr>
          <w:trHeight w:val="70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C27" w:rsidRPr="00BB5C27" w:rsidRDefault="00BB5C27" w:rsidP="00BB5C27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5C27">
              <w:rPr>
                <w:rFonts w:ascii="Times New Roman" w:eastAsia="Times New Roman" w:hAnsi="Times New Roman" w:cs="Times New Roman"/>
                <w:sz w:val="28"/>
                <w:szCs w:val="28"/>
              </w:rPr>
              <w:t>4. Сельское поселение «Урульгинское»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C27" w:rsidRPr="00BB5C27" w:rsidRDefault="00BB5C27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BB5C27" w:rsidRPr="00BB5C27" w:rsidTr="00323A53">
        <w:trPr>
          <w:trHeight w:val="70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C27" w:rsidRPr="00BB5C27" w:rsidRDefault="00BB5C27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5C27">
              <w:rPr>
                <w:rFonts w:ascii="Times New Roman" w:eastAsia="Times New Roman" w:hAnsi="Times New Roman" w:cs="Times New Roman"/>
                <w:sz w:val="28"/>
                <w:szCs w:val="28"/>
              </w:rPr>
              <w:t>5. Прочие населенные пункты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C27" w:rsidRPr="00BB5C27" w:rsidRDefault="007A3DCA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BB5C27" w:rsidRPr="00BB5C27" w:rsidTr="00323A53">
        <w:trPr>
          <w:trHeight w:val="70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C27" w:rsidRPr="00BB5C27" w:rsidRDefault="00BB5C27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5C27">
              <w:rPr>
                <w:rFonts w:ascii="Times New Roman" w:eastAsia="Times New Roman" w:hAnsi="Times New Roman" w:cs="Times New Roman"/>
                <w:sz w:val="28"/>
                <w:szCs w:val="28"/>
              </w:rPr>
              <w:t>6. Сельские населённые пункты  с численностью постоянно проживающего населения до 100 человек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C27" w:rsidRPr="00BB5C27" w:rsidRDefault="007A3DCA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</w:tr>
    </w:tbl>
    <w:p w:rsidR="00BB5C27" w:rsidRPr="00BB5C27" w:rsidRDefault="00BB5C27" w:rsidP="00BB5C27">
      <w:pPr>
        <w:pStyle w:val="1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A3DCA" w:rsidRPr="007A3DCA" w:rsidRDefault="007A3DCA" w:rsidP="007A3DC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7A3DCA">
        <w:rPr>
          <w:rFonts w:ascii="Times New Roman" w:hAnsi="Times New Roman" w:cs="Times New Roman"/>
          <w:sz w:val="28"/>
          <w:szCs w:val="28"/>
        </w:rPr>
        <w:t>3. Значение коэффициента К2-3, учитывающего иные особенности ведения предпринимательской деятельности:</w:t>
      </w:r>
    </w:p>
    <w:p w:rsidR="007A3DCA" w:rsidRDefault="007A3DCA" w:rsidP="007A3DCA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8099"/>
        <w:gridCol w:w="1819"/>
      </w:tblGrid>
      <w:tr w:rsidR="007A3DCA" w:rsidRPr="007A3DCA" w:rsidTr="00323A53">
        <w:trPr>
          <w:trHeight w:val="70"/>
        </w:trPr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CA" w:rsidRPr="007A3DCA" w:rsidRDefault="007A3DCA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DCA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ведения</w:t>
            </w:r>
          </w:p>
          <w:p w:rsidR="007A3DCA" w:rsidRPr="007A3DCA" w:rsidRDefault="007A3DCA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DC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предпринимательской деятельности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CA" w:rsidRPr="007A3DCA" w:rsidRDefault="007A3DCA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DCA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коэффициента К2-3</w:t>
            </w:r>
          </w:p>
        </w:tc>
      </w:tr>
      <w:tr w:rsidR="007A3DCA" w:rsidRPr="007A3DCA" w:rsidTr="00323A53">
        <w:trPr>
          <w:trHeight w:val="70"/>
        </w:trPr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CA" w:rsidRPr="007A3DCA" w:rsidRDefault="007A3DCA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DCA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торгового зала и зала общественного питания:</w:t>
            </w:r>
          </w:p>
          <w:p w:rsidR="007A3DCA" w:rsidRPr="007A3DCA" w:rsidRDefault="007A3DCA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DCA">
              <w:rPr>
                <w:rFonts w:ascii="Times New Roman" w:eastAsia="Times New Roman" w:hAnsi="Times New Roman" w:cs="Times New Roman"/>
                <w:sz w:val="28"/>
                <w:szCs w:val="28"/>
              </w:rPr>
              <w:t>до 30 кв. метров</w:t>
            </w:r>
          </w:p>
          <w:p w:rsidR="007A3DCA" w:rsidRPr="007A3DCA" w:rsidRDefault="007A3DCA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DCA">
              <w:rPr>
                <w:rFonts w:ascii="Times New Roman" w:eastAsia="Times New Roman" w:hAnsi="Times New Roman" w:cs="Times New Roman"/>
                <w:sz w:val="28"/>
                <w:szCs w:val="28"/>
              </w:rPr>
              <w:t>от 30 кв. метров до 70 кв. метров</w:t>
            </w:r>
          </w:p>
          <w:p w:rsidR="007A3DCA" w:rsidRPr="007A3DCA" w:rsidRDefault="007A3DCA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DCA">
              <w:rPr>
                <w:rFonts w:ascii="Times New Roman" w:eastAsia="Times New Roman" w:hAnsi="Times New Roman" w:cs="Times New Roman"/>
                <w:sz w:val="28"/>
                <w:szCs w:val="28"/>
              </w:rPr>
              <w:t>от 70 кв. метров до 100 кв. метров</w:t>
            </w:r>
          </w:p>
          <w:p w:rsidR="007A3DCA" w:rsidRPr="007A3DCA" w:rsidRDefault="007A3DCA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DCA">
              <w:rPr>
                <w:rFonts w:ascii="Times New Roman" w:eastAsia="Times New Roman" w:hAnsi="Times New Roman" w:cs="Times New Roman"/>
                <w:sz w:val="28"/>
                <w:szCs w:val="28"/>
              </w:rPr>
              <w:t>от 100кв. метров до 150 кв. метров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CA" w:rsidRPr="007A3DCA" w:rsidRDefault="007A3DCA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3DCA" w:rsidRPr="007A3DCA" w:rsidRDefault="007A3DCA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DCA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  <w:p w:rsidR="007A3DCA" w:rsidRPr="007A3DCA" w:rsidRDefault="007A3DCA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DCA">
              <w:rPr>
                <w:rFonts w:ascii="Times New Roman" w:eastAsia="Times New Roman" w:hAnsi="Times New Roman" w:cs="Times New Roman"/>
                <w:sz w:val="28"/>
                <w:szCs w:val="28"/>
              </w:rPr>
              <w:t>0,8</w:t>
            </w:r>
          </w:p>
          <w:p w:rsidR="007A3DCA" w:rsidRPr="007A3DCA" w:rsidRDefault="007A3DCA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DCA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  <w:p w:rsidR="007A3DCA" w:rsidRPr="007A3DCA" w:rsidRDefault="007A3DCA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DCA">
              <w:rPr>
                <w:rFonts w:ascii="Times New Roman" w:eastAsia="Times New Roman" w:hAnsi="Times New Roman" w:cs="Times New Roman"/>
                <w:sz w:val="28"/>
                <w:szCs w:val="28"/>
              </w:rPr>
              <w:t>0,4</w:t>
            </w:r>
          </w:p>
        </w:tc>
      </w:tr>
    </w:tbl>
    <w:p w:rsidR="007A3DCA" w:rsidRDefault="007A3DCA" w:rsidP="007A3DCA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7A3DCA" w:rsidRPr="007A3DCA" w:rsidRDefault="007A3DCA" w:rsidP="007A3DC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7A3DCA">
        <w:rPr>
          <w:rFonts w:ascii="Times New Roman" w:hAnsi="Times New Roman" w:cs="Times New Roman"/>
          <w:sz w:val="28"/>
          <w:szCs w:val="28"/>
        </w:rPr>
        <w:t>4. Значение коэффициента К2-4, учитывающее долю инвалидов от общего количества работников:</w:t>
      </w:r>
    </w:p>
    <w:p w:rsidR="007A3DCA" w:rsidRPr="007A3DCA" w:rsidRDefault="007A3DCA" w:rsidP="007A3DC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667"/>
        <w:gridCol w:w="1903"/>
      </w:tblGrid>
      <w:tr w:rsidR="007A3DCA" w:rsidRPr="007A3DCA" w:rsidTr="00323A53">
        <w:trPr>
          <w:trHeight w:val="70"/>
        </w:trPr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CA" w:rsidRPr="007A3DCA" w:rsidRDefault="007A3DCA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DCA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инвалидов от общего количества работников (включая индивидуального предпринимателя)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CA" w:rsidRPr="007A3DCA" w:rsidRDefault="007A3DCA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DCA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коэффициента К2-4</w:t>
            </w:r>
          </w:p>
        </w:tc>
      </w:tr>
      <w:tr w:rsidR="007A3DCA" w:rsidRPr="007A3DCA" w:rsidTr="00323A53">
        <w:trPr>
          <w:trHeight w:val="70"/>
        </w:trPr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CA" w:rsidRPr="007A3DCA" w:rsidRDefault="007A3DCA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DCA">
              <w:rPr>
                <w:rFonts w:ascii="Times New Roman" w:eastAsia="Times New Roman" w:hAnsi="Times New Roman" w:cs="Times New Roman"/>
                <w:sz w:val="28"/>
                <w:szCs w:val="28"/>
              </w:rPr>
              <w:t>1.1  до 50%</w:t>
            </w:r>
          </w:p>
          <w:p w:rsidR="007A3DCA" w:rsidRPr="007A3DCA" w:rsidRDefault="007A3DCA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DCA">
              <w:rPr>
                <w:rFonts w:ascii="Times New Roman" w:eastAsia="Times New Roman" w:hAnsi="Times New Roman" w:cs="Times New Roman"/>
                <w:sz w:val="28"/>
                <w:szCs w:val="28"/>
              </w:rPr>
              <w:t>1.2. от 50%  до 75% (включительно)</w:t>
            </w:r>
          </w:p>
          <w:p w:rsidR="007A3DCA" w:rsidRPr="007A3DCA" w:rsidRDefault="007A3DCA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DCA">
              <w:rPr>
                <w:rFonts w:ascii="Times New Roman" w:eastAsia="Times New Roman" w:hAnsi="Times New Roman" w:cs="Times New Roman"/>
                <w:sz w:val="28"/>
                <w:szCs w:val="28"/>
              </w:rPr>
              <w:t>1.3. свыше 75%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CA" w:rsidRPr="007A3DCA" w:rsidRDefault="007A3DCA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DCA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  <w:p w:rsidR="007A3DCA" w:rsidRPr="007A3DCA" w:rsidRDefault="007A3DCA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DCA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  <w:p w:rsidR="007A3DCA" w:rsidRPr="007A3DCA" w:rsidRDefault="007A3DCA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DC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BB5C27" w:rsidRPr="004910EE" w:rsidRDefault="00BB5C27" w:rsidP="00BB5C27">
      <w:pPr>
        <w:pStyle w:val="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A3DCA" w:rsidRPr="007A3DCA" w:rsidRDefault="007A3DCA" w:rsidP="007A3DC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7A3DCA">
        <w:rPr>
          <w:rFonts w:ascii="Times New Roman" w:hAnsi="Times New Roman" w:cs="Times New Roman"/>
          <w:sz w:val="28"/>
          <w:szCs w:val="28"/>
        </w:rPr>
        <w:t>5. Значение коэффициента К2-5, учитывающего уровень выплачиваемой налогоплательщиком ЕНВД заработной платы работникам:</w:t>
      </w:r>
    </w:p>
    <w:tbl>
      <w:tblPr>
        <w:tblStyle w:val="a4"/>
        <w:tblW w:w="0" w:type="auto"/>
        <w:tblLook w:val="04A0"/>
      </w:tblPr>
      <w:tblGrid>
        <w:gridCol w:w="8613"/>
        <w:gridCol w:w="958"/>
      </w:tblGrid>
      <w:tr w:rsidR="007A3DCA" w:rsidTr="00323A53">
        <w:tc>
          <w:tcPr>
            <w:tcW w:w="8613" w:type="dxa"/>
          </w:tcPr>
          <w:p w:rsidR="007A3DCA" w:rsidRPr="007A3DCA" w:rsidRDefault="007A3DCA" w:rsidP="00323A53">
            <w:pPr>
              <w:ind w:firstLine="0"/>
              <w:rPr>
                <w:szCs w:val="28"/>
                <w:lang w:eastAsia="ru-RU"/>
              </w:rPr>
            </w:pPr>
            <w:r w:rsidRPr="007A3DCA">
              <w:rPr>
                <w:szCs w:val="28"/>
                <w:lang w:eastAsia="ru-RU"/>
              </w:rPr>
              <w:t xml:space="preserve">Величина среднемесячной заработной платы одного работника, рассчитанная по среднесписочному показателю (за исключением </w:t>
            </w:r>
            <w:r w:rsidRPr="007A3DCA">
              <w:rPr>
                <w:szCs w:val="28"/>
                <w:lang w:eastAsia="ru-RU"/>
              </w:rPr>
              <w:lastRenderedPageBreak/>
              <w:t>работников по совместительству, договорам подряда и другим договорам гражданско-правового характера)</w:t>
            </w:r>
          </w:p>
        </w:tc>
        <w:tc>
          <w:tcPr>
            <w:tcW w:w="958" w:type="dxa"/>
          </w:tcPr>
          <w:p w:rsidR="007A3DCA" w:rsidRPr="007A3DCA" w:rsidRDefault="007A3DCA" w:rsidP="00323A53">
            <w:pPr>
              <w:ind w:firstLine="0"/>
              <w:jc w:val="left"/>
              <w:rPr>
                <w:szCs w:val="28"/>
                <w:lang w:eastAsia="ru-RU"/>
              </w:rPr>
            </w:pPr>
            <w:r w:rsidRPr="007A3DCA">
              <w:rPr>
                <w:szCs w:val="28"/>
                <w:lang w:eastAsia="ru-RU"/>
              </w:rPr>
              <w:lastRenderedPageBreak/>
              <w:t>К 2-5</w:t>
            </w:r>
          </w:p>
        </w:tc>
      </w:tr>
      <w:tr w:rsidR="007A3DCA" w:rsidTr="00323A53">
        <w:tc>
          <w:tcPr>
            <w:tcW w:w="8613" w:type="dxa"/>
          </w:tcPr>
          <w:p w:rsidR="007A3DCA" w:rsidRDefault="007A3DCA" w:rsidP="00323A53">
            <w:pPr>
              <w:ind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 xml:space="preserve">Ниже величины минимального </w:t>
            </w:r>
            <w:proofErr w:type="gramStart"/>
            <w:r>
              <w:rPr>
                <w:szCs w:val="28"/>
                <w:lang w:eastAsia="ru-RU"/>
              </w:rPr>
              <w:t>размера оплаты труда</w:t>
            </w:r>
            <w:proofErr w:type="gramEnd"/>
            <w:r>
              <w:rPr>
                <w:szCs w:val="28"/>
                <w:lang w:eastAsia="ru-RU"/>
              </w:rPr>
              <w:t xml:space="preserve"> в Российской Федерации, установленного федеральным законодательством на соответствующий налоговый период, с учётом районного коэффициента</w:t>
            </w:r>
          </w:p>
        </w:tc>
        <w:tc>
          <w:tcPr>
            <w:tcW w:w="958" w:type="dxa"/>
          </w:tcPr>
          <w:p w:rsidR="007A3DCA" w:rsidRDefault="007A3DCA" w:rsidP="00323A53">
            <w:pPr>
              <w:ind w:firstLine="0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1,4</w:t>
            </w:r>
          </w:p>
        </w:tc>
      </w:tr>
      <w:tr w:rsidR="007A3DCA" w:rsidTr="00323A53">
        <w:tc>
          <w:tcPr>
            <w:tcW w:w="8613" w:type="dxa"/>
          </w:tcPr>
          <w:p w:rsidR="007A3DCA" w:rsidRDefault="007A3DCA" w:rsidP="00323A53">
            <w:pPr>
              <w:ind w:firstLine="0"/>
              <w:rPr>
                <w:szCs w:val="28"/>
                <w:lang w:eastAsia="ru-RU"/>
              </w:rPr>
            </w:pPr>
            <w:proofErr w:type="gramStart"/>
            <w:r>
              <w:rPr>
                <w:szCs w:val="28"/>
                <w:lang w:eastAsia="ru-RU"/>
              </w:rPr>
              <w:t>Равен  величине минимального размера оплаты труда в Российской Федерации,  установленного федеральным законодательством на соответствующий налоговый период, с учётом районного коэффициента</w:t>
            </w:r>
            <w:proofErr w:type="gramEnd"/>
          </w:p>
        </w:tc>
        <w:tc>
          <w:tcPr>
            <w:tcW w:w="958" w:type="dxa"/>
          </w:tcPr>
          <w:p w:rsidR="007A3DCA" w:rsidRDefault="007A3DCA" w:rsidP="00323A53">
            <w:pPr>
              <w:ind w:firstLine="0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1,0</w:t>
            </w:r>
          </w:p>
        </w:tc>
      </w:tr>
      <w:tr w:rsidR="007A3DCA" w:rsidTr="00323A53">
        <w:tc>
          <w:tcPr>
            <w:tcW w:w="8613" w:type="dxa"/>
          </w:tcPr>
          <w:p w:rsidR="007A3DCA" w:rsidRDefault="007A3DCA" w:rsidP="00323A53">
            <w:pPr>
              <w:ind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Свыше  величины минимального </w:t>
            </w:r>
            <w:proofErr w:type="gramStart"/>
            <w:r>
              <w:rPr>
                <w:szCs w:val="28"/>
                <w:lang w:eastAsia="ru-RU"/>
              </w:rPr>
              <w:t>размера оплаты труда</w:t>
            </w:r>
            <w:proofErr w:type="gramEnd"/>
            <w:r>
              <w:rPr>
                <w:szCs w:val="28"/>
                <w:lang w:eastAsia="ru-RU"/>
              </w:rPr>
              <w:t xml:space="preserve"> в Российской Федерации, установленного федеральным законодательством на соответствующий налоговый период, с учётом районного коэффициента</w:t>
            </w:r>
          </w:p>
        </w:tc>
        <w:tc>
          <w:tcPr>
            <w:tcW w:w="958" w:type="dxa"/>
          </w:tcPr>
          <w:p w:rsidR="007A3DCA" w:rsidRDefault="007A3DCA" w:rsidP="00323A53">
            <w:pPr>
              <w:ind w:firstLine="0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0,7</w:t>
            </w:r>
          </w:p>
        </w:tc>
      </w:tr>
    </w:tbl>
    <w:p w:rsidR="007A3DCA" w:rsidRPr="00730719" w:rsidRDefault="007A3DCA" w:rsidP="007A3DC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A81673" w:rsidRPr="00730719" w:rsidRDefault="00730719" w:rsidP="00730719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719">
        <w:rPr>
          <w:rFonts w:ascii="Times New Roman" w:hAnsi="Times New Roman" w:cs="Times New Roman"/>
          <w:sz w:val="28"/>
          <w:szCs w:val="28"/>
        </w:rPr>
        <w:t>При отсутствии учёта данных о выплате работникам заработной платы (доходов) предлагается применение наибольшего числа значения коэффициента</w:t>
      </w:r>
      <w:proofErr w:type="gramStart"/>
      <w:r w:rsidRPr="0073071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30719">
        <w:rPr>
          <w:rFonts w:ascii="Times New Roman" w:hAnsi="Times New Roman" w:cs="Times New Roman"/>
          <w:sz w:val="28"/>
          <w:szCs w:val="28"/>
        </w:rPr>
        <w:t xml:space="preserve"> 2-5.</w:t>
      </w:r>
    </w:p>
    <w:p w:rsidR="00730719" w:rsidRDefault="00730719" w:rsidP="0073071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730719">
        <w:rPr>
          <w:rFonts w:ascii="Times New Roman" w:hAnsi="Times New Roman" w:cs="Times New Roman"/>
          <w:sz w:val="28"/>
          <w:szCs w:val="28"/>
        </w:rPr>
        <w:tab/>
        <w:t>Для плательщиков единого налога на вменённый доход,  не имеющих наёмных работников, при расчёте корректирующего коэффициента</w:t>
      </w:r>
      <w:proofErr w:type="gramStart"/>
      <w:r w:rsidRPr="0073071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30719">
        <w:rPr>
          <w:rFonts w:ascii="Times New Roman" w:hAnsi="Times New Roman" w:cs="Times New Roman"/>
          <w:sz w:val="28"/>
          <w:szCs w:val="28"/>
        </w:rPr>
        <w:t xml:space="preserve"> 2, значение К 2-5 не применяется. </w:t>
      </w:r>
    </w:p>
    <w:p w:rsidR="00730719" w:rsidRDefault="00730719" w:rsidP="0073071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A81673" w:rsidRPr="007A3DCA" w:rsidRDefault="00A81673" w:rsidP="00A81673">
      <w:pPr>
        <w:pStyle w:val="1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81673" w:rsidRPr="004910EE" w:rsidRDefault="00A81673" w:rsidP="00A81673">
      <w:pPr>
        <w:spacing w:after="0" w:line="240" w:lineRule="auto"/>
        <w:ind w:firstLine="0"/>
        <w:jc w:val="right"/>
        <w:rPr>
          <w:b/>
          <w:color w:val="FF0000"/>
        </w:rPr>
      </w:pPr>
    </w:p>
    <w:sectPr w:rsidR="00A81673" w:rsidRPr="004910EE" w:rsidSect="0097362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238"/>
    <w:rsid w:val="000A2874"/>
    <w:rsid w:val="000A392B"/>
    <w:rsid w:val="00125550"/>
    <w:rsid w:val="00127E12"/>
    <w:rsid w:val="0014020C"/>
    <w:rsid w:val="0018060C"/>
    <w:rsid w:val="00192C3F"/>
    <w:rsid w:val="001B6D7F"/>
    <w:rsid w:val="001E2E43"/>
    <w:rsid w:val="00214317"/>
    <w:rsid w:val="002D0F12"/>
    <w:rsid w:val="002E2C27"/>
    <w:rsid w:val="00350899"/>
    <w:rsid w:val="00430C5B"/>
    <w:rsid w:val="004910EE"/>
    <w:rsid w:val="00512FB2"/>
    <w:rsid w:val="00547E89"/>
    <w:rsid w:val="005C0238"/>
    <w:rsid w:val="005F421D"/>
    <w:rsid w:val="006037D9"/>
    <w:rsid w:val="00606323"/>
    <w:rsid w:val="00681CEC"/>
    <w:rsid w:val="00730719"/>
    <w:rsid w:val="00775B75"/>
    <w:rsid w:val="007A3DCA"/>
    <w:rsid w:val="007C3270"/>
    <w:rsid w:val="007F56D0"/>
    <w:rsid w:val="00833B2D"/>
    <w:rsid w:val="0084242A"/>
    <w:rsid w:val="008A2530"/>
    <w:rsid w:val="009155AF"/>
    <w:rsid w:val="0097362C"/>
    <w:rsid w:val="009D1CC6"/>
    <w:rsid w:val="009F5C02"/>
    <w:rsid w:val="00A01744"/>
    <w:rsid w:val="00A430DD"/>
    <w:rsid w:val="00A56275"/>
    <w:rsid w:val="00A81673"/>
    <w:rsid w:val="00BB5C27"/>
    <w:rsid w:val="00BC2930"/>
    <w:rsid w:val="00BD2396"/>
    <w:rsid w:val="00C165F2"/>
    <w:rsid w:val="00C83634"/>
    <w:rsid w:val="00C94322"/>
    <w:rsid w:val="00D422E8"/>
    <w:rsid w:val="00D4563C"/>
    <w:rsid w:val="00DA774E"/>
    <w:rsid w:val="00E05CE6"/>
    <w:rsid w:val="00F6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38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5C02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5C02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C023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B6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A430DD"/>
    <w:pPr>
      <w:suppressAutoHyphens/>
      <w:spacing w:after="0" w:line="100" w:lineRule="atLeast"/>
    </w:pPr>
    <w:rPr>
      <w:rFonts w:ascii="Arial" w:eastAsia="Arial Unicode MS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4023D-2AF1-4BD1-8B64-8559FCF57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2294</Words>
  <Characters>13079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2017-05-23T04:55:00Z</cp:lastPrinted>
  <dcterms:created xsi:type="dcterms:W3CDTF">2017-05-23T01:24:00Z</dcterms:created>
  <dcterms:modified xsi:type="dcterms:W3CDTF">2017-06-21T00:48:00Z</dcterms:modified>
</cp:coreProperties>
</file>