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CC" w:rsidRDefault="008174CC" w:rsidP="008174CC">
      <w:pPr>
        <w:keepNext/>
        <w:tabs>
          <w:tab w:val="left" w:pos="5301"/>
        </w:tabs>
        <w:spacing w:line="240" w:lineRule="auto"/>
        <w:ind w:left="568" w:right="578"/>
        <w:jc w:val="center"/>
        <w:outlineLvl w:val="1"/>
        <w:rPr>
          <w:rFonts w:ascii="Europe_Ext" w:hAnsi="Europe_Ext"/>
          <w:sz w:val="22"/>
        </w:rPr>
      </w:pPr>
      <w:bookmarkStart w:id="0" w:name="_Toc474578269"/>
      <w:r>
        <w:rPr>
          <w:rFonts w:ascii="Europe_Ext" w:hAnsi="Europe_Ext"/>
          <w:noProof/>
          <w:sz w:val="22"/>
          <w:lang w:eastAsia="ru-RU"/>
        </w:rPr>
        <w:drawing>
          <wp:inline distT="0" distB="0" distL="0" distR="0" wp14:anchorId="60FE8EBC" wp14:editId="20B6BDDB">
            <wp:extent cx="2566670" cy="894715"/>
            <wp:effectExtent l="0" t="0" r="5080" b="635"/>
            <wp:docPr id="1" name="Рисунок 1" descr="лого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74CC" w:rsidRPr="00AD4410" w:rsidRDefault="008174CC" w:rsidP="008174CC">
      <w:pPr>
        <w:keepNext/>
        <w:tabs>
          <w:tab w:val="left" w:pos="5301"/>
        </w:tabs>
        <w:spacing w:line="240" w:lineRule="auto"/>
        <w:ind w:left="568" w:right="578"/>
        <w:jc w:val="center"/>
        <w:outlineLvl w:val="1"/>
        <w:rPr>
          <w:rFonts w:ascii="Europe_Ext" w:hAnsi="Europe_Ext"/>
          <w:sz w:val="20"/>
          <w:szCs w:val="20"/>
        </w:rPr>
      </w:pPr>
    </w:p>
    <w:p w:rsidR="008174CC" w:rsidRPr="00F13392" w:rsidRDefault="008174CC" w:rsidP="008174CC">
      <w:pPr>
        <w:spacing w:line="240" w:lineRule="auto"/>
        <w:jc w:val="center"/>
        <w:rPr>
          <w:rFonts w:ascii="Europe_Ext" w:hAnsi="Europe_Ext"/>
          <w:sz w:val="22"/>
        </w:rPr>
      </w:pPr>
      <w:r w:rsidRPr="00F13392">
        <w:rPr>
          <w:rFonts w:ascii="Europe_Ext" w:hAnsi="Europe_Ext"/>
          <w:sz w:val="22"/>
        </w:rPr>
        <w:t>ОБЩЕСТВО С ОГРАНИЧЕННОЙ ОТВЕТСТВЕННОСТЬЮ</w:t>
      </w:r>
    </w:p>
    <w:p w:rsidR="008174CC" w:rsidRPr="003D3074" w:rsidRDefault="008174CC" w:rsidP="008174CC">
      <w:pPr>
        <w:keepNext/>
        <w:tabs>
          <w:tab w:val="left" w:pos="5301"/>
        </w:tabs>
        <w:spacing w:line="240" w:lineRule="auto"/>
        <w:ind w:left="568" w:right="578"/>
        <w:jc w:val="center"/>
        <w:outlineLvl w:val="1"/>
        <w:rPr>
          <w:rFonts w:ascii="Europe_Ext" w:hAnsi="Europe_Ext"/>
          <w:b/>
          <w:sz w:val="22"/>
        </w:rPr>
      </w:pPr>
      <w:bookmarkStart w:id="1" w:name="_Toc474578270"/>
      <w:r w:rsidRPr="00F13392">
        <w:rPr>
          <w:rFonts w:ascii="Europe_Ext" w:hAnsi="Europe_Ext"/>
          <w:b/>
          <w:sz w:val="22"/>
        </w:rPr>
        <w:t>«ЗАБТРАНСПРОЕКТ»</w:t>
      </w:r>
      <w:bookmarkEnd w:id="1"/>
    </w:p>
    <w:p w:rsidR="008174CC" w:rsidRDefault="008174CC" w:rsidP="008174CC"/>
    <w:p w:rsidR="008174CC" w:rsidRDefault="008174CC" w:rsidP="008174CC">
      <w:pPr>
        <w:spacing w:line="240" w:lineRule="auto"/>
      </w:pPr>
    </w:p>
    <w:p w:rsidR="008174CC" w:rsidRDefault="008174CC" w:rsidP="008174CC">
      <w:pPr>
        <w:pStyle w:val="1"/>
      </w:pPr>
      <w:bookmarkStart w:id="2" w:name="_Toc474578271"/>
      <w:r>
        <w:t>Документация по планировке территории</w:t>
      </w:r>
      <w:bookmarkEnd w:id="2"/>
    </w:p>
    <w:p w:rsidR="008174CC" w:rsidRPr="003B6C2D" w:rsidRDefault="008174CC" w:rsidP="008174CC">
      <w:pPr>
        <w:spacing w:line="240" w:lineRule="auto"/>
      </w:pPr>
    </w:p>
    <w:p w:rsidR="006516F4" w:rsidRPr="004763CA" w:rsidRDefault="006516F4" w:rsidP="006516F4">
      <w:pPr>
        <w:pStyle w:val="1"/>
        <w:rPr>
          <w:rFonts w:ascii="Europe_Ext" w:hAnsi="Europe_Ext"/>
          <w:color w:val="000000"/>
          <w:spacing w:val="1"/>
          <w:sz w:val="32"/>
          <w:szCs w:val="32"/>
        </w:rPr>
      </w:pPr>
      <w:bookmarkStart w:id="3" w:name="_Toc474578272"/>
      <w:bookmarkStart w:id="4" w:name="_Toc474580073"/>
      <w:r>
        <w:t xml:space="preserve">Проект планировки с проектом межевания в его составе территории для реконструкции мостового перехода на участке </w:t>
      </w:r>
      <w:proofErr w:type="gramStart"/>
      <w:r>
        <w:t>км</w:t>
      </w:r>
      <w:proofErr w:type="gramEnd"/>
      <w:r>
        <w:t xml:space="preserve"> 10+000 – км 12+000 автомобильной дороги Дарасун – Госграница с МНР в Карымском районе Забайкальского края</w:t>
      </w:r>
      <w:bookmarkEnd w:id="3"/>
      <w:bookmarkEnd w:id="4"/>
    </w:p>
    <w:p w:rsidR="008174CC" w:rsidRPr="00E97D14" w:rsidRDefault="008174CC" w:rsidP="008174CC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  <w:highlight w:val="red"/>
        </w:rPr>
      </w:pPr>
    </w:p>
    <w:p w:rsidR="008174CC" w:rsidRDefault="008174CC" w:rsidP="008174CC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  <w:r w:rsidRPr="008174CC">
        <w:rPr>
          <w:rFonts w:ascii="Europe_Ext" w:hAnsi="Europe_Ext"/>
          <w:color w:val="000000"/>
          <w:spacing w:val="1"/>
          <w:sz w:val="32"/>
          <w:szCs w:val="32"/>
        </w:rPr>
        <w:t>Том 2</w:t>
      </w:r>
    </w:p>
    <w:p w:rsidR="008174CC" w:rsidRDefault="008174CC" w:rsidP="008174CC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</w:p>
    <w:p w:rsidR="008174CC" w:rsidRPr="008174CC" w:rsidRDefault="008174CC" w:rsidP="008174CC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</w:p>
    <w:p w:rsidR="008174CC" w:rsidRPr="00860805" w:rsidRDefault="008174CC" w:rsidP="008174CC">
      <w:pPr>
        <w:pStyle w:val="1"/>
        <w:rPr>
          <w:sz w:val="32"/>
          <w:szCs w:val="32"/>
        </w:rPr>
      </w:pPr>
      <w:bookmarkStart w:id="5" w:name="_Toc474578273"/>
      <w:r>
        <w:t>Обоснование проекта планировки территории</w:t>
      </w:r>
      <w:bookmarkEnd w:id="5"/>
    </w:p>
    <w:p w:rsidR="008174CC" w:rsidRPr="003B07E3" w:rsidRDefault="008174CC" w:rsidP="008174CC">
      <w:pPr>
        <w:rPr>
          <w:rFonts w:ascii="Europe_Ext" w:hAnsi="Europe_Ext"/>
          <w:sz w:val="20"/>
          <w:szCs w:val="20"/>
        </w:rPr>
      </w:pPr>
    </w:p>
    <w:p w:rsidR="008174CC" w:rsidRPr="003B07E3" w:rsidRDefault="008174CC" w:rsidP="008174CC">
      <w:pPr>
        <w:rPr>
          <w:rFonts w:ascii="Europe_Ext" w:hAnsi="Europe_Ext"/>
          <w:sz w:val="20"/>
          <w:szCs w:val="20"/>
        </w:rPr>
      </w:pPr>
    </w:p>
    <w:p w:rsidR="008174CC" w:rsidRPr="003B07E3" w:rsidRDefault="008174CC" w:rsidP="008174CC">
      <w:pPr>
        <w:rPr>
          <w:rFonts w:ascii="Europe_Ext" w:hAnsi="Europe_Ext"/>
          <w:sz w:val="20"/>
          <w:szCs w:val="20"/>
        </w:rPr>
      </w:pPr>
    </w:p>
    <w:p w:rsidR="008174CC" w:rsidRDefault="008174CC" w:rsidP="008174CC">
      <w:pPr>
        <w:jc w:val="center"/>
        <w:rPr>
          <w:rFonts w:ascii="Europe_Ext" w:hAnsi="Europe_Ext"/>
        </w:rPr>
      </w:pPr>
    </w:p>
    <w:p w:rsidR="008174CC" w:rsidRPr="003B07E3" w:rsidRDefault="008174CC" w:rsidP="008174CC">
      <w:pPr>
        <w:rPr>
          <w:rFonts w:ascii="Europe_Ext" w:hAnsi="Europe_Ext"/>
          <w:szCs w:val="52"/>
        </w:rPr>
      </w:pPr>
    </w:p>
    <w:p w:rsidR="008174CC" w:rsidRPr="003B07E3" w:rsidRDefault="008174CC" w:rsidP="008174CC">
      <w:pPr>
        <w:rPr>
          <w:rFonts w:ascii="Europe_Ext" w:hAnsi="Europe_Ext"/>
          <w:szCs w:val="52"/>
        </w:rPr>
      </w:pPr>
    </w:p>
    <w:p w:rsidR="008174CC" w:rsidRPr="007C5DFF" w:rsidRDefault="008174CC" w:rsidP="008174CC">
      <w:pPr>
        <w:rPr>
          <w:szCs w:val="52"/>
        </w:rPr>
      </w:pPr>
      <w:r w:rsidRPr="003B07E3">
        <w:rPr>
          <w:rFonts w:ascii="Europe_Ext" w:hAnsi="Europe_Ext"/>
          <w:szCs w:val="52"/>
        </w:rPr>
        <w:t xml:space="preserve">Экз. </w:t>
      </w:r>
      <w:r w:rsidRPr="003B07E3">
        <w:rPr>
          <w:szCs w:val="52"/>
        </w:rPr>
        <w:t>№</w:t>
      </w:r>
      <w:r>
        <w:rPr>
          <w:szCs w:val="52"/>
        </w:rPr>
        <w:t xml:space="preserve"> </w:t>
      </w:r>
    </w:p>
    <w:p w:rsidR="008174CC" w:rsidRDefault="008174CC" w:rsidP="008174CC">
      <w:pPr>
        <w:jc w:val="center"/>
        <w:rPr>
          <w:rFonts w:ascii="Europe_Ext" w:hAnsi="Europe_Ext"/>
          <w:sz w:val="20"/>
          <w:szCs w:val="20"/>
        </w:rPr>
      </w:pPr>
    </w:p>
    <w:p w:rsidR="008174CC" w:rsidRDefault="008174CC" w:rsidP="008174CC">
      <w:pPr>
        <w:jc w:val="center"/>
        <w:rPr>
          <w:rFonts w:ascii="Europe_Ext" w:hAnsi="Europe_Ext"/>
          <w:sz w:val="20"/>
          <w:szCs w:val="20"/>
        </w:rPr>
      </w:pPr>
    </w:p>
    <w:p w:rsidR="008174CC" w:rsidRDefault="008174CC" w:rsidP="008174CC">
      <w:pPr>
        <w:jc w:val="center"/>
        <w:rPr>
          <w:rFonts w:ascii="Europe_Ext" w:hAnsi="Europe_Ext"/>
          <w:sz w:val="20"/>
          <w:szCs w:val="20"/>
        </w:rPr>
      </w:pPr>
    </w:p>
    <w:p w:rsidR="008174CC" w:rsidRDefault="008174CC" w:rsidP="008174CC">
      <w:pPr>
        <w:jc w:val="center"/>
        <w:rPr>
          <w:rFonts w:ascii="Europe_Ext" w:hAnsi="Europe_Ext"/>
          <w:sz w:val="20"/>
          <w:szCs w:val="20"/>
        </w:rPr>
      </w:pPr>
    </w:p>
    <w:p w:rsidR="00F21EAA" w:rsidRDefault="00F21EAA" w:rsidP="008174CC">
      <w:pPr>
        <w:jc w:val="center"/>
      </w:pPr>
    </w:p>
    <w:p w:rsidR="00EF1DAF" w:rsidRDefault="00EF1DAF" w:rsidP="008174CC">
      <w:pPr>
        <w:jc w:val="center"/>
      </w:pPr>
    </w:p>
    <w:p w:rsidR="00EF1DAF" w:rsidRDefault="008174CC" w:rsidP="008174CC">
      <w:pPr>
        <w:jc w:val="center"/>
      </w:pPr>
      <w:r>
        <w:t>2017</w:t>
      </w:r>
    </w:p>
    <w:p w:rsidR="00EF1DAF" w:rsidRDefault="00EF1DAF" w:rsidP="00EF1DAF">
      <w:pPr>
        <w:keepNext/>
        <w:tabs>
          <w:tab w:val="left" w:pos="5301"/>
        </w:tabs>
        <w:spacing w:line="240" w:lineRule="auto"/>
        <w:ind w:left="568" w:right="578"/>
        <w:jc w:val="center"/>
        <w:outlineLvl w:val="1"/>
        <w:rPr>
          <w:rFonts w:ascii="Europe_Ext" w:hAnsi="Europe_Ext"/>
          <w:sz w:val="22"/>
        </w:rPr>
      </w:pPr>
      <w:bookmarkStart w:id="6" w:name="_Toc474578274"/>
      <w:r>
        <w:rPr>
          <w:rFonts w:ascii="Europe_Ext" w:hAnsi="Europe_Ext"/>
          <w:noProof/>
          <w:sz w:val="22"/>
          <w:lang w:eastAsia="ru-RU"/>
        </w:rPr>
        <w:lastRenderedPageBreak/>
        <w:drawing>
          <wp:inline distT="0" distB="0" distL="0" distR="0" wp14:anchorId="1D9E4231" wp14:editId="5B5E1E27">
            <wp:extent cx="2566670" cy="894715"/>
            <wp:effectExtent l="0" t="0" r="5080" b="635"/>
            <wp:docPr id="2" name="Рисунок 2" descr="лого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EF1DAF" w:rsidRPr="00AD4410" w:rsidRDefault="00EF1DAF" w:rsidP="00EF1DAF">
      <w:pPr>
        <w:keepNext/>
        <w:tabs>
          <w:tab w:val="left" w:pos="5301"/>
        </w:tabs>
        <w:spacing w:line="240" w:lineRule="auto"/>
        <w:ind w:left="568" w:right="578"/>
        <w:jc w:val="center"/>
        <w:outlineLvl w:val="1"/>
        <w:rPr>
          <w:rFonts w:ascii="Europe_Ext" w:hAnsi="Europe_Ext"/>
          <w:sz w:val="20"/>
          <w:szCs w:val="20"/>
        </w:rPr>
      </w:pPr>
    </w:p>
    <w:p w:rsidR="00EF1DAF" w:rsidRPr="00F13392" w:rsidRDefault="00EF1DAF" w:rsidP="00EF1DAF">
      <w:pPr>
        <w:spacing w:line="240" w:lineRule="auto"/>
        <w:jc w:val="center"/>
        <w:rPr>
          <w:rFonts w:ascii="Europe_Ext" w:hAnsi="Europe_Ext"/>
          <w:sz w:val="22"/>
        </w:rPr>
      </w:pPr>
      <w:r w:rsidRPr="00F13392">
        <w:rPr>
          <w:rFonts w:ascii="Europe_Ext" w:hAnsi="Europe_Ext"/>
          <w:sz w:val="22"/>
        </w:rPr>
        <w:t>ОБЩЕСТВО С ОГРАНИЧЕННОЙ ОТВЕТСТВЕННОСТЬЮ</w:t>
      </w:r>
    </w:p>
    <w:p w:rsidR="00EF1DAF" w:rsidRPr="003D3074" w:rsidRDefault="00EF1DAF" w:rsidP="00EF1DAF">
      <w:pPr>
        <w:keepNext/>
        <w:tabs>
          <w:tab w:val="left" w:pos="5301"/>
        </w:tabs>
        <w:spacing w:line="240" w:lineRule="auto"/>
        <w:ind w:left="568" w:right="578"/>
        <w:jc w:val="center"/>
        <w:outlineLvl w:val="1"/>
        <w:rPr>
          <w:rFonts w:ascii="Europe_Ext" w:hAnsi="Europe_Ext"/>
          <w:b/>
          <w:sz w:val="22"/>
        </w:rPr>
      </w:pPr>
      <w:bookmarkStart w:id="7" w:name="_Toc474578275"/>
      <w:r w:rsidRPr="00F13392">
        <w:rPr>
          <w:rFonts w:ascii="Europe_Ext" w:hAnsi="Europe_Ext"/>
          <w:b/>
          <w:sz w:val="22"/>
        </w:rPr>
        <w:t>«ЗАБТРАНСПРОЕКТ»</w:t>
      </w:r>
      <w:bookmarkEnd w:id="7"/>
    </w:p>
    <w:p w:rsidR="00EF1DAF" w:rsidRDefault="00EF1DAF" w:rsidP="00EF1DAF"/>
    <w:p w:rsidR="00EF1DAF" w:rsidRDefault="00EF1DAF" w:rsidP="00EF1DAF">
      <w:pPr>
        <w:spacing w:line="240" w:lineRule="auto"/>
      </w:pPr>
    </w:p>
    <w:p w:rsidR="00EF1DAF" w:rsidRDefault="00EF1DAF" w:rsidP="00EF1DAF">
      <w:pPr>
        <w:pStyle w:val="1"/>
      </w:pPr>
      <w:bookmarkStart w:id="8" w:name="_Toc474578276"/>
      <w:r>
        <w:t>Документация по планировке территории</w:t>
      </w:r>
      <w:bookmarkEnd w:id="8"/>
    </w:p>
    <w:p w:rsidR="00EF1DAF" w:rsidRPr="003B6C2D" w:rsidRDefault="00EF1DAF" w:rsidP="00EF1DAF">
      <w:pPr>
        <w:spacing w:line="240" w:lineRule="auto"/>
      </w:pPr>
    </w:p>
    <w:p w:rsidR="006516F4" w:rsidRPr="004763CA" w:rsidRDefault="006516F4" w:rsidP="006516F4">
      <w:pPr>
        <w:pStyle w:val="1"/>
        <w:rPr>
          <w:rFonts w:ascii="Europe_Ext" w:hAnsi="Europe_Ext"/>
          <w:color w:val="000000"/>
          <w:spacing w:val="1"/>
          <w:sz w:val="32"/>
          <w:szCs w:val="32"/>
        </w:rPr>
      </w:pPr>
      <w:r>
        <w:t xml:space="preserve">Проект планировки с проектом межевания в его составе территории для реконструкции мостового перехода на участке </w:t>
      </w:r>
      <w:proofErr w:type="gramStart"/>
      <w:r>
        <w:t>км</w:t>
      </w:r>
      <w:proofErr w:type="gramEnd"/>
      <w:r>
        <w:t xml:space="preserve"> 10+000 – км 12+000 автомобильной дороги Дарасун – Госграница с МНР в Карымском районе Забайкальского края</w:t>
      </w:r>
    </w:p>
    <w:p w:rsidR="00EF1DAF" w:rsidRPr="00E97D14" w:rsidRDefault="00EF1DAF" w:rsidP="00EF1DAF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  <w:highlight w:val="red"/>
        </w:rPr>
      </w:pPr>
    </w:p>
    <w:p w:rsidR="00EF1DAF" w:rsidRDefault="00EF1DAF" w:rsidP="00EF1DAF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  <w:r w:rsidRPr="008174CC">
        <w:rPr>
          <w:rFonts w:ascii="Europe_Ext" w:hAnsi="Europe_Ext"/>
          <w:color w:val="000000"/>
          <w:spacing w:val="1"/>
          <w:sz w:val="32"/>
          <w:szCs w:val="32"/>
        </w:rPr>
        <w:t>Том 2</w:t>
      </w:r>
    </w:p>
    <w:p w:rsidR="00EF1DAF" w:rsidRDefault="00EF1DAF" w:rsidP="00EF1DAF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</w:p>
    <w:p w:rsidR="00EF1DAF" w:rsidRPr="008174CC" w:rsidRDefault="00EF1DAF" w:rsidP="00EF1DAF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</w:p>
    <w:p w:rsidR="00EF1DAF" w:rsidRPr="00860805" w:rsidRDefault="00EF1DAF" w:rsidP="00EF1DAF">
      <w:pPr>
        <w:pStyle w:val="1"/>
        <w:rPr>
          <w:sz w:val="32"/>
          <w:szCs w:val="32"/>
        </w:rPr>
      </w:pPr>
      <w:bookmarkStart w:id="9" w:name="_Toc474578278"/>
      <w:r>
        <w:t>Обоснование проекта планировки территории</w:t>
      </w:r>
      <w:bookmarkEnd w:id="9"/>
    </w:p>
    <w:p w:rsidR="00EF1DAF" w:rsidRPr="003B07E3" w:rsidRDefault="00EF1DAF" w:rsidP="00EF1DAF">
      <w:pPr>
        <w:rPr>
          <w:rFonts w:ascii="Europe_Ext" w:hAnsi="Europe_Ext"/>
          <w:sz w:val="20"/>
          <w:szCs w:val="20"/>
        </w:rPr>
      </w:pPr>
    </w:p>
    <w:p w:rsidR="00EF1DAF" w:rsidRPr="003B07E3" w:rsidRDefault="00EF1DAF" w:rsidP="00EF1DAF">
      <w:pPr>
        <w:rPr>
          <w:rFonts w:ascii="Europe_Ext" w:hAnsi="Europe_Ext"/>
          <w:sz w:val="20"/>
          <w:szCs w:val="20"/>
        </w:rPr>
      </w:pPr>
    </w:p>
    <w:p w:rsidR="00EF1DAF" w:rsidRPr="003B07E3" w:rsidRDefault="00EF1DAF" w:rsidP="00EF1DAF">
      <w:pPr>
        <w:rPr>
          <w:rFonts w:ascii="Europe_Ext" w:hAnsi="Europe_Ext"/>
          <w:sz w:val="20"/>
          <w:szCs w:val="20"/>
        </w:rPr>
      </w:pPr>
    </w:p>
    <w:p w:rsidR="00EF1DAF" w:rsidRDefault="00EF1DAF" w:rsidP="00EF1DAF">
      <w:pPr>
        <w:jc w:val="center"/>
        <w:rPr>
          <w:rFonts w:ascii="Europe_Ext" w:hAnsi="Europe_Ext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7054"/>
        <w:gridCol w:w="3118"/>
      </w:tblGrid>
      <w:tr w:rsidR="00EF1DAF" w:rsidRPr="00F22D6D" w:rsidTr="00EF1DAF">
        <w:tc>
          <w:tcPr>
            <w:tcW w:w="7054" w:type="dxa"/>
            <w:shd w:val="clear" w:color="auto" w:fill="auto"/>
          </w:tcPr>
          <w:p w:rsidR="00EF1DAF" w:rsidRPr="00AF2B66" w:rsidRDefault="00EF1DAF" w:rsidP="00EF1DAF">
            <w:pPr>
              <w:ind w:firstLine="0"/>
              <w:rPr>
                <w:rFonts w:ascii="Europe_Ext" w:hAnsi="Europe_Ext"/>
              </w:rPr>
            </w:pPr>
            <w:r w:rsidRPr="00AF2B66">
              <w:rPr>
                <w:rFonts w:ascii="Europe_Ext" w:hAnsi="Europe_Ext"/>
              </w:rPr>
              <w:t>ГИП</w:t>
            </w:r>
            <w:r>
              <w:rPr>
                <w:rFonts w:ascii="Europe_Ext" w:hAnsi="Europe_Ext"/>
              </w:rPr>
              <w:t xml:space="preserve"> </w:t>
            </w:r>
            <w:r w:rsidRPr="00AF2B66">
              <w:rPr>
                <w:rFonts w:ascii="Europe_Ext" w:hAnsi="Europe_Ext"/>
              </w:rPr>
              <w:t>ООО «Забтранспроект»</w:t>
            </w:r>
          </w:p>
          <w:p w:rsidR="00EF1DAF" w:rsidRPr="00AF2B66" w:rsidRDefault="00EF1DAF" w:rsidP="00EF1DAF">
            <w:pPr>
              <w:ind w:firstLine="0"/>
              <w:rPr>
                <w:rFonts w:ascii="Europe_Ext" w:hAnsi="Europe_Ext"/>
              </w:rPr>
            </w:pPr>
          </w:p>
        </w:tc>
        <w:tc>
          <w:tcPr>
            <w:tcW w:w="3118" w:type="dxa"/>
            <w:shd w:val="clear" w:color="auto" w:fill="auto"/>
          </w:tcPr>
          <w:p w:rsidR="00EF1DAF" w:rsidRPr="00AF2B66" w:rsidRDefault="00EF1DAF" w:rsidP="00EF1DAF">
            <w:pPr>
              <w:ind w:left="317" w:firstLine="0"/>
              <w:rPr>
                <w:rFonts w:ascii="Europe_Ext" w:hAnsi="Europe_Ext"/>
              </w:rPr>
            </w:pPr>
            <w:r w:rsidRPr="00104AF7">
              <w:rPr>
                <w:rFonts w:ascii="Europe_Ext" w:hAnsi="Europe_Ext"/>
              </w:rPr>
              <w:t>К.А. Кирпичников</w:t>
            </w:r>
          </w:p>
        </w:tc>
      </w:tr>
      <w:tr w:rsidR="00EF1DAF" w:rsidRPr="00F22D6D" w:rsidTr="00EF1DAF">
        <w:tc>
          <w:tcPr>
            <w:tcW w:w="7054" w:type="dxa"/>
            <w:shd w:val="clear" w:color="auto" w:fill="auto"/>
          </w:tcPr>
          <w:p w:rsidR="00EF1DAF" w:rsidRPr="00AF2B66" w:rsidRDefault="00EF1DAF" w:rsidP="00EF1DAF">
            <w:pPr>
              <w:ind w:firstLine="0"/>
              <w:rPr>
                <w:rFonts w:ascii="Europe_Ext" w:hAnsi="Europe_Ext"/>
              </w:rPr>
            </w:pPr>
            <w:r w:rsidRPr="00AF2B66">
              <w:rPr>
                <w:rFonts w:ascii="Europe_Ext" w:hAnsi="Europe_Ext"/>
              </w:rPr>
              <w:t>Генеральный директор</w:t>
            </w:r>
          </w:p>
        </w:tc>
        <w:tc>
          <w:tcPr>
            <w:tcW w:w="3118" w:type="dxa"/>
            <w:shd w:val="clear" w:color="auto" w:fill="auto"/>
          </w:tcPr>
          <w:p w:rsidR="00EF1DAF" w:rsidRPr="00AF2B66" w:rsidRDefault="00EF1DAF" w:rsidP="00EF1DAF">
            <w:pPr>
              <w:ind w:left="317" w:firstLine="0"/>
              <w:rPr>
                <w:rFonts w:ascii="Europe_Ext" w:hAnsi="Europe_Ext"/>
              </w:rPr>
            </w:pPr>
          </w:p>
        </w:tc>
      </w:tr>
      <w:tr w:rsidR="00EF1DAF" w:rsidRPr="00F22D6D" w:rsidTr="00EF1DAF">
        <w:tc>
          <w:tcPr>
            <w:tcW w:w="7054" w:type="dxa"/>
            <w:shd w:val="clear" w:color="auto" w:fill="auto"/>
          </w:tcPr>
          <w:p w:rsidR="00EF1DAF" w:rsidRPr="00AF2B66" w:rsidRDefault="00EF1DAF" w:rsidP="00EF1DAF">
            <w:pPr>
              <w:ind w:firstLine="0"/>
              <w:rPr>
                <w:rFonts w:ascii="Europe_Ext" w:hAnsi="Europe_Ext"/>
              </w:rPr>
            </w:pPr>
            <w:r w:rsidRPr="00AF2B66">
              <w:rPr>
                <w:rFonts w:ascii="Europe_Ext" w:hAnsi="Europe_Ext"/>
              </w:rPr>
              <w:t>ООО «Забтранспроект»</w:t>
            </w:r>
          </w:p>
        </w:tc>
        <w:tc>
          <w:tcPr>
            <w:tcW w:w="3118" w:type="dxa"/>
            <w:shd w:val="clear" w:color="auto" w:fill="auto"/>
          </w:tcPr>
          <w:p w:rsidR="00EF1DAF" w:rsidRPr="00AF2B66" w:rsidRDefault="00EF1DAF" w:rsidP="00EF1DAF">
            <w:pPr>
              <w:ind w:left="317" w:firstLine="0"/>
              <w:rPr>
                <w:rFonts w:ascii="Europe_Ext" w:hAnsi="Europe_Ext"/>
              </w:rPr>
            </w:pPr>
            <w:r>
              <w:rPr>
                <w:rFonts w:ascii="Europe_Ext" w:hAnsi="Europe_Ext"/>
              </w:rPr>
              <w:t>С.Н. Сигачев</w:t>
            </w:r>
          </w:p>
        </w:tc>
      </w:tr>
      <w:tr w:rsidR="00EF1DAF" w:rsidRPr="008F1DBC" w:rsidTr="00EF1DAF">
        <w:tc>
          <w:tcPr>
            <w:tcW w:w="7054" w:type="dxa"/>
            <w:shd w:val="clear" w:color="auto" w:fill="auto"/>
          </w:tcPr>
          <w:p w:rsidR="00EF1DAF" w:rsidRPr="00F22D6D" w:rsidRDefault="00EF1DAF" w:rsidP="00EF1DAF">
            <w:pPr>
              <w:rPr>
                <w:rFonts w:ascii="Europe_Ext" w:hAnsi="Europe_Ext"/>
              </w:rPr>
            </w:pPr>
          </w:p>
        </w:tc>
        <w:tc>
          <w:tcPr>
            <w:tcW w:w="3118" w:type="dxa"/>
            <w:shd w:val="clear" w:color="auto" w:fill="auto"/>
          </w:tcPr>
          <w:p w:rsidR="00EF1DAF" w:rsidRPr="008F1DBC" w:rsidRDefault="00EF1DAF" w:rsidP="00EF1DAF">
            <w:pPr>
              <w:rPr>
                <w:rFonts w:ascii="Europe_Ext" w:hAnsi="Europe_Ext"/>
                <w:szCs w:val="28"/>
              </w:rPr>
            </w:pPr>
          </w:p>
        </w:tc>
      </w:tr>
    </w:tbl>
    <w:p w:rsidR="00EF1DAF" w:rsidRPr="003B07E3" w:rsidRDefault="00EF1DAF" w:rsidP="00EF1DAF">
      <w:pPr>
        <w:rPr>
          <w:rFonts w:ascii="Europe_Ext" w:hAnsi="Europe_Ext"/>
          <w:szCs w:val="52"/>
        </w:rPr>
      </w:pPr>
    </w:p>
    <w:p w:rsidR="00EF1DAF" w:rsidRDefault="00EF1DAF" w:rsidP="00EF1DAF">
      <w:pPr>
        <w:jc w:val="center"/>
      </w:pPr>
    </w:p>
    <w:p w:rsidR="00EF1DAF" w:rsidRDefault="00EF1DAF" w:rsidP="00EF1DAF">
      <w:pPr>
        <w:jc w:val="center"/>
        <w:sectPr w:rsidR="00EF1DAF" w:rsidSect="00B550DD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t>2017</w:t>
      </w:r>
    </w:p>
    <w:p w:rsidR="008174CC" w:rsidRDefault="00EF1DAF" w:rsidP="00EF1DAF">
      <w:pPr>
        <w:pStyle w:val="1"/>
      </w:pPr>
      <w:bookmarkStart w:id="10" w:name="_Toc474578279"/>
      <w:r>
        <w:lastRenderedPageBreak/>
        <w:t>Содержание</w:t>
      </w:r>
      <w:bookmarkEnd w:id="10"/>
      <w:r>
        <w:t xml:space="preserve"> </w:t>
      </w:r>
    </w:p>
    <w:p w:rsidR="00EF1DAF" w:rsidRDefault="00EF1DAF" w:rsidP="00EF1DAF">
      <w:pPr>
        <w:pStyle w:val="1"/>
      </w:pPr>
      <w:bookmarkStart w:id="11" w:name="_Toc474578280"/>
      <w:r>
        <w:t>2. Обоснование проекта планировки территории</w:t>
      </w:r>
      <w:bookmarkEnd w:id="11"/>
    </w:p>
    <w:sdt>
      <w:sdtPr>
        <w:rPr>
          <w:rFonts w:eastAsia="Calibri" w:cs="Times New Roman"/>
          <w:b w:val="0"/>
          <w:bCs w:val="0"/>
          <w:caps w:val="0"/>
          <w:szCs w:val="22"/>
          <w:lang w:eastAsia="en-US"/>
        </w:rPr>
        <w:id w:val="750400557"/>
        <w:docPartObj>
          <w:docPartGallery w:val="Table of Contents"/>
          <w:docPartUnique/>
        </w:docPartObj>
      </w:sdtPr>
      <w:sdtEndPr/>
      <w:sdtContent>
        <w:p w:rsidR="00EF1DAF" w:rsidRPr="00B977FD" w:rsidRDefault="00EF1DAF" w:rsidP="00B550DD">
          <w:pPr>
            <w:pStyle w:val="ad"/>
            <w:spacing w:before="0" w:after="0" w:line="240" w:lineRule="auto"/>
            <w:contextualSpacing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 w:rsidRPr="00B977FD">
            <w:rPr>
              <w:b w:val="0"/>
            </w:rPr>
            <w:fldChar w:fldCharType="begin"/>
          </w:r>
          <w:r w:rsidRPr="00B977FD">
            <w:rPr>
              <w:b w:val="0"/>
            </w:rPr>
            <w:instrText xml:space="preserve"> TOC \o "1-3" \h \z \u </w:instrText>
          </w:r>
          <w:r w:rsidRPr="00B977FD">
            <w:rPr>
              <w:b w:val="0"/>
            </w:rPr>
            <w:fldChar w:fldCharType="separate"/>
          </w:r>
          <w:hyperlink w:anchor="_Toc474578281" w:history="1">
            <w:r w:rsidR="005D7EE0" w:rsidRPr="00B977FD">
              <w:rPr>
                <w:rStyle w:val="af2"/>
                <w:b w:val="0"/>
                <w:caps w:val="0"/>
                <w:noProof/>
              </w:rPr>
              <w:t>2.1 Состояние территории в период подготовки проекта</w:t>
            </w:r>
            <w:r w:rsidR="005D7EE0" w:rsidRPr="00B977FD">
              <w:rPr>
                <w:rStyle w:val="af2"/>
                <w:b w:val="0"/>
                <w:noProof/>
                <w:webHidden/>
              </w:rPr>
              <w:tab/>
            </w:r>
            <w:r w:rsidR="005D7EE0" w:rsidRPr="00B977FD">
              <w:rPr>
                <w:rStyle w:val="af2"/>
                <w:b w:val="0"/>
                <w:noProof/>
                <w:webHidden/>
              </w:rPr>
              <w:tab/>
            </w:r>
            <w:r w:rsidRPr="00B977FD">
              <w:rPr>
                <w:b w:val="0"/>
                <w:noProof/>
                <w:webHidden/>
              </w:rPr>
              <w:tab/>
            </w:r>
            <w:r w:rsidRPr="00B977FD">
              <w:rPr>
                <w:b w:val="0"/>
                <w:noProof/>
                <w:webHidden/>
              </w:rPr>
              <w:fldChar w:fldCharType="begin"/>
            </w:r>
            <w:r w:rsidRPr="00B977FD">
              <w:rPr>
                <w:b w:val="0"/>
                <w:noProof/>
                <w:webHidden/>
              </w:rPr>
              <w:instrText xml:space="preserve"> PAGEREF _Toc474578281 \h </w:instrText>
            </w:r>
            <w:r w:rsidRPr="00B977FD">
              <w:rPr>
                <w:b w:val="0"/>
                <w:noProof/>
                <w:webHidden/>
              </w:rPr>
            </w:r>
            <w:r w:rsidRPr="00B977FD">
              <w:rPr>
                <w:b w:val="0"/>
                <w:noProof/>
                <w:webHidden/>
              </w:rPr>
              <w:fldChar w:fldCharType="separate"/>
            </w:r>
            <w:r w:rsidRPr="00B977FD">
              <w:rPr>
                <w:b w:val="0"/>
                <w:noProof/>
                <w:webHidden/>
              </w:rPr>
              <w:t>4</w:t>
            </w:r>
            <w:r w:rsidRPr="00B977FD">
              <w:rPr>
                <w:b w:val="0"/>
                <w:noProof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31"/>
            <w:tabs>
              <w:tab w:val="right" w:leader="dot" w:pos="9345"/>
            </w:tabs>
            <w:spacing w:line="240" w:lineRule="auto"/>
            <w:ind w:left="0"/>
            <w:contextualSpacing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4578282" w:history="1">
            <w:r w:rsidR="005D7EE0" w:rsidRPr="00B977FD">
              <w:rPr>
                <w:rStyle w:val="af2"/>
                <w:noProof/>
              </w:rPr>
              <w:t>2.1.1 Местоположение и границы планировочной структуры</w:t>
            </w:r>
            <w:r w:rsidR="00EF1DAF" w:rsidRPr="00B977FD">
              <w:rPr>
                <w:noProof/>
                <w:webHidden/>
              </w:rPr>
              <w:tab/>
            </w:r>
            <w:r w:rsidR="00EF1DAF" w:rsidRPr="00B977FD">
              <w:rPr>
                <w:noProof/>
                <w:webHidden/>
              </w:rPr>
              <w:fldChar w:fldCharType="begin"/>
            </w:r>
            <w:r w:rsidR="00EF1DAF" w:rsidRPr="00B977FD">
              <w:rPr>
                <w:noProof/>
                <w:webHidden/>
              </w:rPr>
              <w:instrText xml:space="preserve"> PAGEREF _Toc474578282 \h </w:instrText>
            </w:r>
            <w:r w:rsidR="00EF1DAF" w:rsidRPr="00B977FD">
              <w:rPr>
                <w:noProof/>
                <w:webHidden/>
              </w:rPr>
            </w:r>
            <w:r w:rsidR="00EF1DAF" w:rsidRPr="00B977FD">
              <w:rPr>
                <w:noProof/>
                <w:webHidden/>
              </w:rPr>
              <w:fldChar w:fldCharType="separate"/>
            </w:r>
            <w:r w:rsidR="00EF1DAF" w:rsidRPr="00B977FD">
              <w:rPr>
                <w:noProof/>
                <w:webHidden/>
              </w:rPr>
              <w:t>4</w:t>
            </w:r>
            <w:r w:rsidR="00EF1DAF" w:rsidRPr="00B977FD">
              <w:rPr>
                <w:noProof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31"/>
            <w:tabs>
              <w:tab w:val="right" w:leader="dot" w:pos="9345"/>
            </w:tabs>
            <w:spacing w:line="240" w:lineRule="auto"/>
            <w:ind w:left="0"/>
            <w:contextualSpacing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4578283" w:history="1">
            <w:r w:rsidR="005D7EE0" w:rsidRPr="00B977FD">
              <w:rPr>
                <w:rStyle w:val="af2"/>
                <w:noProof/>
              </w:rPr>
              <w:t>2.1.2 Геологическое и гидрологи</w:t>
            </w:r>
            <w:r w:rsidR="00EF1DAF" w:rsidRPr="00B977FD">
              <w:rPr>
                <w:rStyle w:val="af2"/>
                <w:noProof/>
              </w:rPr>
              <w:t>ческое строение</w:t>
            </w:r>
            <w:r w:rsidR="00EF1DAF" w:rsidRPr="00B977FD">
              <w:rPr>
                <w:noProof/>
                <w:webHidden/>
              </w:rPr>
              <w:tab/>
            </w:r>
            <w:r w:rsidR="00EF1DAF" w:rsidRPr="00B977FD">
              <w:rPr>
                <w:noProof/>
                <w:webHidden/>
              </w:rPr>
              <w:fldChar w:fldCharType="begin"/>
            </w:r>
            <w:r w:rsidR="00EF1DAF" w:rsidRPr="00B977FD">
              <w:rPr>
                <w:noProof/>
                <w:webHidden/>
              </w:rPr>
              <w:instrText xml:space="preserve"> PAGEREF _Toc474578283 \h </w:instrText>
            </w:r>
            <w:r w:rsidR="00EF1DAF" w:rsidRPr="00B977FD">
              <w:rPr>
                <w:noProof/>
                <w:webHidden/>
              </w:rPr>
            </w:r>
            <w:r w:rsidR="00EF1DAF" w:rsidRPr="00B977FD">
              <w:rPr>
                <w:noProof/>
                <w:webHidden/>
              </w:rPr>
              <w:fldChar w:fldCharType="separate"/>
            </w:r>
            <w:r w:rsidR="00EF1DAF" w:rsidRPr="00B977FD">
              <w:rPr>
                <w:noProof/>
                <w:webHidden/>
              </w:rPr>
              <w:t>4</w:t>
            </w:r>
            <w:r w:rsidR="00EF1DAF" w:rsidRPr="00B977FD">
              <w:rPr>
                <w:noProof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31"/>
            <w:tabs>
              <w:tab w:val="right" w:leader="dot" w:pos="9345"/>
            </w:tabs>
            <w:spacing w:line="240" w:lineRule="auto"/>
            <w:ind w:left="0"/>
            <w:contextualSpacing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4578284" w:history="1">
            <w:r w:rsidR="005D7EE0" w:rsidRPr="00B977FD">
              <w:rPr>
                <w:rStyle w:val="af2"/>
                <w:noProof/>
              </w:rPr>
              <w:t>2.1.3 Климатическая характеристика</w:t>
            </w:r>
            <w:r w:rsidR="00EF1DAF" w:rsidRPr="00B977FD">
              <w:rPr>
                <w:noProof/>
                <w:webHidden/>
              </w:rPr>
              <w:tab/>
            </w:r>
            <w:r w:rsidR="00EF1DAF" w:rsidRPr="00B977FD">
              <w:rPr>
                <w:noProof/>
                <w:webHidden/>
              </w:rPr>
              <w:fldChar w:fldCharType="begin"/>
            </w:r>
            <w:r w:rsidR="00EF1DAF" w:rsidRPr="00B977FD">
              <w:rPr>
                <w:noProof/>
                <w:webHidden/>
              </w:rPr>
              <w:instrText xml:space="preserve"> PAGEREF _Toc474578284 \h </w:instrText>
            </w:r>
            <w:r w:rsidR="00EF1DAF" w:rsidRPr="00B977FD">
              <w:rPr>
                <w:noProof/>
                <w:webHidden/>
              </w:rPr>
            </w:r>
            <w:r w:rsidR="00EF1DAF" w:rsidRPr="00B977FD">
              <w:rPr>
                <w:noProof/>
                <w:webHidden/>
              </w:rPr>
              <w:fldChar w:fldCharType="separate"/>
            </w:r>
            <w:r w:rsidR="00EF1DAF" w:rsidRPr="00B977FD">
              <w:rPr>
                <w:noProof/>
                <w:webHidden/>
              </w:rPr>
              <w:t>6</w:t>
            </w:r>
            <w:r w:rsidR="00EF1DAF" w:rsidRPr="00B977FD">
              <w:rPr>
                <w:noProof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31"/>
            <w:tabs>
              <w:tab w:val="right" w:leader="dot" w:pos="9345"/>
            </w:tabs>
            <w:spacing w:line="240" w:lineRule="auto"/>
            <w:ind w:left="0"/>
            <w:contextualSpacing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4578285" w:history="1">
            <w:r w:rsidR="005D7EE0" w:rsidRPr="00B977FD">
              <w:rPr>
                <w:rStyle w:val="af2"/>
                <w:noProof/>
              </w:rPr>
              <w:t>2.1.4 Почвы</w:t>
            </w:r>
            <w:r w:rsidR="00EF1DAF" w:rsidRPr="00B977FD">
              <w:rPr>
                <w:noProof/>
                <w:webHidden/>
              </w:rPr>
              <w:tab/>
            </w:r>
            <w:r w:rsidR="00EF1DAF" w:rsidRPr="00B977FD">
              <w:rPr>
                <w:noProof/>
                <w:webHidden/>
              </w:rPr>
              <w:fldChar w:fldCharType="begin"/>
            </w:r>
            <w:r w:rsidR="00EF1DAF" w:rsidRPr="00B977FD">
              <w:rPr>
                <w:noProof/>
                <w:webHidden/>
              </w:rPr>
              <w:instrText xml:space="preserve"> PAGEREF _Toc474578285 \h </w:instrText>
            </w:r>
            <w:r w:rsidR="00EF1DAF" w:rsidRPr="00B977FD">
              <w:rPr>
                <w:noProof/>
                <w:webHidden/>
              </w:rPr>
            </w:r>
            <w:r w:rsidR="00EF1DAF" w:rsidRPr="00B977FD">
              <w:rPr>
                <w:noProof/>
                <w:webHidden/>
              </w:rPr>
              <w:fldChar w:fldCharType="separate"/>
            </w:r>
            <w:r w:rsidR="00EF1DAF" w:rsidRPr="00B977FD">
              <w:rPr>
                <w:noProof/>
                <w:webHidden/>
              </w:rPr>
              <w:t>7</w:t>
            </w:r>
            <w:r w:rsidR="00EF1DAF" w:rsidRPr="00B977FD">
              <w:rPr>
                <w:noProof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31"/>
            <w:tabs>
              <w:tab w:val="right" w:leader="dot" w:pos="9345"/>
            </w:tabs>
            <w:spacing w:line="240" w:lineRule="auto"/>
            <w:ind w:left="0"/>
            <w:contextualSpacing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4578286" w:history="1">
            <w:r w:rsidR="00EF1DAF" w:rsidRPr="00B977FD">
              <w:rPr>
                <w:rStyle w:val="af2"/>
                <w:noProof/>
              </w:rPr>
              <w:t>2.1.5. Технические параметры автомобильной дороги общего пользования</w:t>
            </w:r>
            <w:r w:rsidR="00EF1DAF" w:rsidRPr="00B977FD">
              <w:rPr>
                <w:noProof/>
                <w:webHidden/>
              </w:rPr>
              <w:tab/>
            </w:r>
            <w:r w:rsidR="00EF1DAF" w:rsidRPr="00B977FD">
              <w:rPr>
                <w:noProof/>
                <w:webHidden/>
              </w:rPr>
              <w:fldChar w:fldCharType="begin"/>
            </w:r>
            <w:r w:rsidR="00EF1DAF" w:rsidRPr="00B977FD">
              <w:rPr>
                <w:noProof/>
                <w:webHidden/>
              </w:rPr>
              <w:instrText xml:space="preserve"> PAGEREF _Toc474578286 \h </w:instrText>
            </w:r>
            <w:r w:rsidR="00EF1DAF" w:rsidRPr="00B977FD">
              <w:rPr>
                <w:noProof/>
                <w:webHidden/>
              </w:rPr>
            </w:r>
            <w:r w:rsidR="00EF1DAF" w:rsidRPr="00B977FD">
              <w:rPr>
                <w:noProof/>
                <w:webHidden/>
              </w:rPr>
              <w:fldChar w:fldCharType="separate"/>
            </w:r>
            <w:r w:rsidR="00EF1DAF" w:rsidRPr="00B977FD">
              <w:rPr>
                <w:noProof/>
                <w:webHidden/>
              </w:rPr>
              <w:t>7</w:t>
            </w:r>
            <w:r w:rsidR="00EF1DAF" w:rsidRPr="00B977FD">
              <w:rPr>
                <w:noProof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31"/>
            <w:tabs>
              <w:tab w:val="right" w:leader="dot" w:pos="9345"/>
            </w:tabs>
            <w:spacing w:line="240" w:lineRule="auto"/>
            <w:ind w:left="0"/>
            <w:contextualSpacing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4578287" w:history="1">
            <w:r w:rsidR="00EF1DAF" w:rsidRPr="00B977FD">
              <w:rPr>
                <w:rStyle w:val="af2"/>
                <w:noProof/>
              </w:rPr>
              <w:t>2 .1 .7. Инженерно-техническое обеспечение</w:t>
            </w:r>
            <w:r w:rsidR="00EF1DAF" w:rsidRPr="00B977FD">
              <w:rPr>
                <w:noProof/>
                <w:webHidden/>
              </w:rPr>
              <w:tab/>
            </w:r>
            <w:r w:rsidR="00EF1DAF" w:rsidRPr="00B977FD">
              <w:rPr>
                <w:noProof/>
                <w:webHidden/>
              </w:rPr>
              <w:fldChar w:fldCharType="begin"/>
            </w:r>
            <w:r w:rsidR="00EF1DAF" w:rsidRPr="00B977FD">
              <w:rPr>
                <w:noProof/>
                <w:webHidden/>
              </w:rPr>
              <w:instrText xml:space="preserve"> PAGEREF _Toc474578287 \h </w:instrText>
            </w:r>
            <w:r w:rsidR="00EF1DAF" w:rsidRPr="00B977FD">
              <w:rPr>
                <w:noProof/>
                <w:webHidden/>
              </w:rPr>
            </w:r>
            <w:r w:rsidR="00EF1DAF" w:rsidRPr="00B977FD">
              <w:rPr>
                <w:noProof/>
                <w:webHidden/>
              </w:rPr>
              <w:fldChar w:fldCharType="separate"/>
            </w:r>
            <w:r w:rsidR="00EF1DAF" w:rsidRPr="00B977FD">
              <w:rPr>
                <w:noProof/>
                <w:webHidden/>
              </w:rPr>
              <w:t>7</w:t>
            </w:r>
            <w:r w:rsidR="00EF1DAF" w:rsidRPr="00B977FD">
              <w:rPr>
                <w:noProof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12"/>
            <w:spacing w:line="240" w:lineRule="auto"/>
            <w:contextualSpacing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474578288" w:history="1">
            <w:r w:rsidR="00EF1DAF" w:rsidRPr="00B977FD">
              <w:rPr>
                <w:rStyle w:val="af2"/>
                <w:b w:val="0"/>
              </w:rPr>
              <w:t xml:space="preserve">2.1.8. </w:t>
            </w:r>
            <w:r w:rsidR="005D7EE0" w:rsidRPr="00B977FD">
              <w:rPr>
                <w:rStyle w:val="af2"/>
                <w:b w:val="0"/>
                <w:caps w:val="0"/>
              </w:rPr>
              <w:t>Пересечение объекта с инженерными коммуникациями</w:t>
            </w:r>
            <w:r w:rsidR="00EF1DAF" w:rsidRPr="00B977FD">
              <w:rPr>
                <w:b w:val="0"/>
                <w:webHidden/>
              </w:rPr>
              <w:tab/>
            </w:r>
            <w:r w:rsidR="00EF1DAF" w:rsidRPr="00B977FD">
              <w:rPr>
                <w:b w:val="0"/>
                <w:webHidden/>
              </w:rPr>
              <w:fldChar w:fldCharType="begin"/>
            </w:r>
            <w:r w:rsidR="00EF1DAF" w:rsidRPr="00B977FD">
              <w:rPr>
                <w:b w:val="0"/>
                <w:webHidden/>
              </w:rPr>
              <w:instrText xml:space="preserve"> PAGEREF _Toc474578288 \h </w:instrText>
            </w:r>
            <w:r w:rsidR="00EF1DAF" w:rsidRPr="00B977FD">
              <w:rPr>
                <w:b w:val="0"/>
                <w:webHidden/>
              </w:rPr>
            </w:r>
            <w:r w:rsidR="00EF1DAF" w:rsidRPr="00B977FD">
              <w:rPr>
                <w:b w:val="0"/>
                <w:webHidden/>
              </w:rPr>
              <w:fldChar w:fldCharType="separate"/>
            </w:r>
            <w:r w:rsidR="00EF1DAF" w:rsidRPr="00B977FD">
              <w:rPr>
                <w:b w:val="0"/>
                <w:webHidden/>
              </w:rPr>
              <w:t>8</w:t>
            </w:r>
            <w:r w:rsidR="00EF1DAF" w:rsidRPr="00B977FD">
              <w:rPr>
                <w:b w:val="0"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21"/>
            <w:tabs>
              <w:tab w:val="right" w:leader="dot" w:pos="9345"/>
            </w:tabs>
            <w:spacing w:before="0" w:line="240" w:lineRule="auto"/>
            <w:contextualSpacing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74578289" w:history="1">
            <w:r w:rsidR="005D7EE0" w:rsidRPr="00B977FD">
              <w:rPr>
                <w:rStyle w:val="af2"/>
                <w:noProof/>
              </w:rPr>
              <w:t>2.2 Планировочные ограничения</w:t>
            </w:r>
            <w:r w:rsidR="00EF1DAF" w:rsidRPr="00B977FD">
              <w:rPr>
                <w:noProof/>
                <w:webHidden/>
              </w:rPr>
              <w:tab/>
            </w:r>
            <w:r w:rsidR="00EF1DAF" w:rsidRPr="00B977FD">
              <w:rPr>
                <w:noProof/>
                <w:webHidden/>
              </w:rPr>
              <w:fldChar w:fldCharType="begin"/>
            </w:r>
            <w:r w:rsidR="00EF1DAF" w:rsidRPr="00B977FD">
              <w:rPr>
                <w:noProof/>
                <w:webHidden/>
              </w:rPr>
              <w:instrText xml:space="preserve"> PAGEREF _Toc474578289 \h </w:instrText>
            </w:r>
            <w:r w:rsidR="00EF1DAF" w:rsidRPr="00B977FD">
              <w:rPr>
                <w:noProof/>
                <w:webHidden/>
              </w:rPr>
            </w:r>
            <w:r w:rsidR="00EF1DAF" w:rsidRPr="00B977FD">
              <w:rPr>
                <w:noProof/>
                <w:webHidden/>
              </w:rPr>
              <w:fldChar w:fldCharType="separate"/>
            </w:r>
            <w:r w:rsidR="00EF1DAF" w:rsidRPr="00B977FD">
              <w:rPr>
                <w:noProof/>
                <w:webHidden/>
              </w:rPr>
              <w:t>8</w:t>
            </w:r>
            <w:r w:rsidR="00EF1DAF" w:rsidRPr="00B977FD">
              <w:rPr>
                <w:noProof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31"/>
            <w:tabs>
              <w:tab w:val="right" w:leader="dot" w:pos="9345"/>
            </w:tabs>
            <w:spacing w:line="240" w:lineRule="auto"/>
            <w:ind w:left="0"/>
            <w:contextualSpacing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4578290" w:history="1">
            <w:r w:rsidR="005D7EE0" w:rsidRPr="00B977FD">
              <w:rPr>
                <w:rStyle w:val="af2"/>
                <w:noProof/>
              </w:rPr>
              <w:t>2.2.1 Охранные зоны объектов инженерной и тра</w:t>
            </w:r>
            <w:r w:rsidR="00EF1DAF" w:rsidRPr="00B977FD">
              <w:rPr>
                <w:rStyle w:val="af2"/>
                <w:noProof/>
              </w:rPr>
              <w:t>нспортной инфраструктуры</w:t>
            </w:r>
            <w:r w:rsidR="00EF1DAF" w:rsidRPr="00B977FD">
              <w:rPr>
                <w:noProof/>
                <w:webHidden/>
              </w:rPr>
              <w:tab/>
            </w:r>
            <w:r w:rsidR="00EF1DAF" w:rsidRPr="00B977FD">
              <w:rPr>
                <w:noProof/>
                <w:webHidden/>
              </w:rPr>
              <w:fldChar w:fldCharType="begin"/>
            </w:r>
            <w:r w:rsidR="00EF1DAF" w:rsidRPr="00B977FD">
              <w:rPr>
                <w:noProof/>
                <w:webHidden/>
              </w:rPr>
              <w:instrText xml:space="preserve"> PAGEREF _Toc474578290 \h </w:instrText>
            </w:r>
            <w:r w:rsidR="00EF1DAF" w:rsidRPr="00B977FD">
              <w:rPr>
                <w:noProof/>
                <w:webHidden/>
              </w:rPr>
            </w:r>
            <w:r w:rsidR="00EF1DAF" w:rsidRPr="00B977FD">
              <w:rPr>
                <w:noProof/>
                <w:webHidden/>
              </w:rPr>
              <w:fldChar w:fldCharType="separate"/>
            </w:r>
            <w:r w:rsidR="00EF1DAF" w:rsidRPr="00B977FD">
              <w:rPr>
                <w:noProof/>
                <w:webHidden/>
              </w:rPr>
              <w:t>8</w:t>
            </w:r>
            <w:r w:rsidR="00EF1DAF" w:rsidRPr="00B977FD">
              <w:rPr>
                <w:noProof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21"/>
            <w:tabs>
              <w:tab w:val="right" w:leader="dot" w:pos="9345"/>
            </w:tabs>
            <w:spacing w:before="0" w:line="240" w:lineRule="auto"/>
            <w:contextualSpacing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74578291" w:history="1">
            <w:r w:rsidR="00EF1DAF" w:rsidRPr="00B977FD">
              <w:rPr>
                <w:rStyle w:val="af2"/>
                <w:noProof/>
              </w:rPr>
              <w:t>2.3. Определение параметров планируемого размещения объекта</w:t>
            </w:r>
            <w:r w:rsidR="00EF1DAF" w:rsidRPr="00B977FD">
              <w:rPr>
                <w:noProof/>
                <w:webHidden/>
              </w:rPr>
              <w:tab/>
            </w:r>
            <w:r w:rsidR="00EF1DAF" w:rsidRPr="00B977FD">
              <w:rPr>
                <w:noProof/>
                <w:webHidden/>
              </w:rPr>
              <w:fldChar w:fldCharType="begin"/>
            </w:r>
            <w:r w:rsidR="00EF1DAF" w:rsidRPr="00B977FD">
              <w:rPr>
                <w:noProof/>
                <w:webHidden/>
              </w:rPr>
              <w:instrText xml:space="preserve"> PAGEREF _Toc474578291 \h </w:instrText>
            </w:r>
            <w:r w:rsidR="00EF1DAF" w:rsidRPr="00B977FD">
              <w:rPr>
                <w:noProof/>
                <w:webHidden/>
              </w:rPr>
            </w:r>
            <w:r w:rsidR="00EF1DAF" w:rsidRPr="00B977FD">
              <w:rPr>
                <w:noProof/>
                <w:webHidden/>
              </w:rPr>
              <w:fldChar w:fldCharType="separate"/>
            </w:r>
            <w:r w:rsidR="00EF1DAF" w:rsidRPr="00B977FD">
              <w:rPr>
                <w:noProof/>
                <w:webHidden/>
              </w:rPr>
              <w:t>9</w:t>
            </w:r>
            <w:r w:rsidR="00EF1DAF" w:rsidRPr="00B977FD">
              <w:rPr>
                <w:noProof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31"/>
            <w:tabs>
              <w:tab w:val="right" w:leader="dot" w:pos="9345"/>
            </w:tabs>
            <w:spacing w:line="240" w:lineRule="auto"/>
            <w:ind w:left="0"/>
            <w:contextualSpacing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4578292" w:history="1">
            <w:r w:rsidR="00EF1DAF" w:rsidRPr="00B977FD">
              <w:rPr>
                <w:rStyle w:val="af2"/>
                <w:noProof/>
              </w:rPr>
              <w:t>2.3.1. Параметры автомобильной дороги общего пользования</w:t>
            </w:r>
            <w:r w:rsidR="00EF1DAF" w:rsidRPr="00B977FD">
              <w:rPr>
                <w:noProof/>
                <w:webHidden/>
              </w:rPr>
              <w:tab/>
            </w:r>
            <w:r w:rsidR="00EF1DAF" w:rsidRPr="00B977FD">
              <w:rPr>
                <w:noProof/>
                <w:webHidden/>
              </w:rPr>
              <w:fldChar w:fldCharType="begin"/>
            </w:r>
            <w:r w:rsidR="00EF1DAF" w:rsidRPr="00B977FD">
              <w:rPr>
                <w:noProof/>
                <w:webHidden/>
              </w:rPr>
              <w:instrText xml:space="preserve"> PAGEREF _Toc474578292 \h </w:instrText>
            </w:r>
            <w:r w:rsidR="00EF1DAF" w:rsidRPr="00B977FD">
              <w:rPr>
                <w:noProof/>
                <w:webHidden/>
              </w:rPr>
            </w:r>
            <w:r w:rsidR="00EF1DAF" w:rsidRPr="00B977FD">
              <w:rPr>
                <w:noProof/>
                <w:webHidden/>
              </w:rPr>
              <w:fldChar w:fldCharType="separate"/>
            </w:r>
            <w:r w:rsidR="00EF1DAF" w:rsidRPr="00B977FD">
              <w:rPr>
                <w:noProof/>
                <w:webHidden/>
              </w:rPr>
              <w:t>9</w:t>
            </w:r>
            <w:r w:rsidR="00EF1DAF" w:rsidRPr="00B977FD">
              <w:rPr>
                <w:noProof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31"/>
            <w:tabs>
              <w:tab w:val="right" w:leader="dot" w:pos="9345"/>
            </w:tabs>
            <w:spacing w:line="240" w:lineRule="auto"/>
            <w:ind w:left="0"/>
            <w:contextualSpacing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4578293" w:history="1">
            <w:r w:rsidR="00EF1DAF" w:rsidRPr="00B977FD">
              <w:rPr>
                <w:rStyle w:val="af2"/>
                <w:noProof/>
              </w:rPr>
              <w:t>2.3.2. Инженерно-техническое обеспечение</w:t>
            </w:r>
            <w:r w:rsidR="00EF1DAF" w:rsidRPr="00B977FD">
              <w:rPr>
                <w:noProof/>
                <w:webHidden/>
              </w:rPr>
              <w:tab/>
            </w:r>
            <w:r w:rsidR="00EF1DAF" w:rsidRPr="00B977FD">
              <w:rPr>
                <w:noProof/>
                <w:webHidden/>
              </w:rPr>
              <w:fldChar w:fldCharType="begin"/>
            </w:r>
            <w:r w:rsidR="00EF1DAF" w:rsidRPr="00B977FD">
              <w:rPr>
                <w:noProof/>
                <w:webHidden/>
              </w:rPr>
              <w:instrText xml:space="preserve"> PAGEREF _Toc474578293 \h </w:instrText>
            </w:r>
            <w:r w:rsidR="00EF1DAF" w:rsidRPr="00B977FD">
              <w:rPr>
                <w:noProof/>
                <w:webHidden/>
              </w:rPr>
            </w:r>
            <w:r w:rsidR="00EF1DAF" w:rsidRPr="00B977FD">
              <w:rPr>
                <w:noProof/>
                <w:webHidden/>
              </w:rPr>
              <w:fldChar w:fldCharType="separate"/>
            </w:r>
            <w:r w:rsidR="00EF1DAF" w:rsidRPr="00B977FD">
              <w:rPr>
                <w:noProof/>
                <w:webHidden/>
              </w:rPr>
              <w:t>9</w:t>
            </w:r>
            <w:r w:rsidR="00EF1DAF" w:rsidRPr="00B977FD">
              <w:rPr>
                <w:noProof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21"/>
            <w:tabs>
              <w:tab w:val="right" w:leader="dot" w:pos="9345"/>
            </w:tabs>
            <w:spacing w:before="0" w:line="240" w:lineRule="auto"/>
            <w:contextualSpacing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74578294" w:history="1">
            <w:r w:rsidR="005D7EE0" w:rsidRPr="00B977FD">
              <w:rPr>
                <w:rStyle w:val="af2"/>
                <w:noProof/>
              </w:rPr>
              <w:t>2.4 Обоснование границ зоны планируемого размещения линейного объ</w:t>
            </w:r>
            <w:r w:rsidR="00EF1DAF" w:rsidRPr="00B977FD">
              <w:rPr>
                <w:rStyle w:val="af2"/>
                <w:noProof/>
              </w:rPr>
              <w:t>екта и мероприятий, связанных с установлением такой зоны</w:t>
            </w:r>
            <w:r w:rsidR="00EF1DAF" w:rsidRPr="00B977FD">
              <w:rPr>
                <w:noProof/>
                <w:webHidden/>
              </w:rPr>
              <w:tab/>
            </w:r>
            <w:r w:rsidR="00EF1DAF" w:rsidRPr="00B977FD">
              <w:rPr>
                <w:noProof/>
                <w:webHidden/>
              </w:rPr>
              <w:fldChar w:fldCharType="begin"/>
            </w:r>
            <w:r w:rsidR="00EF1DAF" w:rsidRPr="00B977FD">
              <w:rPr>
                <w:noProof/>
                <w:webHidden/>
              </w:rPr>
              <w:instrText xml:space="preserve"> PAGEREF _Toc474578294 \h </w:instrText>
            </w:r>
            <w:r w:rsidR="00EF1DAF" w:rsidRPr="00B977FD">
              <w:rPr>
                <w:noProof/>
                <w:webHidden/>
              </w:rPr>
            </w:r>
            <w:r w:rsidR="00EF1DAF" w:rsidRPr="00B977FD">
              <w:rPr>
                <w:noProof/>
                <w:webHidden/>
              </w:rPr>
              <w:fldChar w:fldCharType="separate"/>
            </w:r>
            <w:r w:rsidR="00EF1DAF" w:rsidRPr="00B977FD">
              <w:rPr>
                <w:noProof/>
                <w:webHidden/>
              </w:rPr>
              <w:t>10</w:t>
            </w:r>
            <w:r w:rsidR="00EF1DAF" w:rsidRPr="00B977FD">
              <w:rPr>
                <w:noProof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31"/>
            <w:tabs>
              <w:tab w:val="right" w:leader="dot" w:pos="9345"/>
            </w:tabs>
            <w:spacing w:line="240" w:lineRule="auto"/>
            <w:ind w:left="0"/>
            <w:contextualSpacing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4578295" w:history="1">
            <w:r w:rsidR="005D7EE0" w:rsidRPr="00B977FD">
              <w:rPr>
                <w:rStyle w:val="af2"/>
                <w:noProof/>
              </w:rPr>
              <w:t>2.4.1 Красные линии</w:t>
            </w:r>
            <w:r w:rsidR="00EF1DAF" w:rsidRPr="00B977FD">
              <w:rPr>
                <w:noProof/>
                <w:webHidden/>
              </w:rPr>
              <w:tab/>
            </w:r>
            <w:r w:rsidR="00EF1DAF" w:rsidRPr="00B977FD">
              <w:rPr>
                <w:noProof/>
                <w:webHidden/>
              </w:rPr>
              <w:fldChar w:fldCharType="begin"/>
            </w:r>
            <w:r w:rsidR="00EF1DAF" w:rsidRPr="00B977FD">
              <w:rPr>
                <w:noProof/>
                <w:webHidden/>
              </w:rPr>
              <w:instrText xml:space="preserve"> PAGEREF _Toc474578295 \h </w:instrText>
            </w:r>
            <w:r w:rsidR="00EF1DAF" w:rsidRPr="00B977FD">
              <w:rPr>
                <w:noProof/>
                <w:webHidden/>
              </w:rPr>
            </w:r>
            <w:r w:rsidR="00EF1DAF" w:rsidRPr="00B977FD">
              <w:rPr>
                <w:noProof/>
                <w:webHidden/>
              </w:rPr>
              <w:fldChar w:fldCharType="separate"/>
            </w:r>
            <w:r w:rsidR="00EF1DAF" w:rsidRPr="00B977FD">
              <w:rPr>
                <w:noProof/>
                <w:webHidden/>
              </w:rPr>
              <w:t>10</w:t>
            </w:r>
            <w:r w:rsidR="00EF1DAF" w:rsidRPr="00B977FD">
              <w:rPr>
                <w:noProof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21"/>
            <w:tabs>
              <w:tab w:val="right" w:leader="dot" w:pos="9345"/>
            </w:tabs>
            <w:spacing w:before="0" w:line="240" w:lineRule="auto"/>
            <w:contextualSpacing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74578296" w:history="1">
            <w:r w:rsidR="00EF1DAF" w:rsidRPr="00B977FD">
              <w:rPr>
                <w:rStyle w:val="af2"/>
                <w:noProof/>
              </w:rPr>
              <w:t>2.5. Обоснование размещения линейного объекта с учетом особых условий использования территории и мероприятий по сохранению объектов культурного наследия</w:t>
            </w:r>
            <w:r w:rsidR="00EF1DAF" w:rsidRPr="00B977FD">
              <w:rPr>
                <w:noProof/>
                <w:webHidden/>
              </w:rPr>
              <w:tab/>
            </w:r>
            <w:r w:rsidR="00EF1DAF" w:rsidRPr="00B977FD">
              <w:rPr>
                <w:noProof/>
                <w:webHidden/>
              </w:rPr>
              <w:fldChar w:fldCharType="begin"/>
            </w:r>
            <w:r w:rsidR="00EF1DAF" w:rsidRPr="00B977FD">
              <w:rPr>
                <w:noProof/>
                <w:webHidden/>
              </w:rPr>
              <w:instrText xml:space="preserve"> PAGEREF _Toc474578296 \h </w:instrText>
            </w:r>
            <w:r w:rsidR="00EF1DAF" w:rsidRPr="00B977FD">
              <w:rPr>
                <w:noProof/>
                <w:webHidden/>
              </w:rPr>
            </w:r>
            <w:r w:rsidR="00EF1DAF" w:rsidRPr="00B977FD">
              <w:rPr>
                <w:noProof/>
                <w:webHidden/>
              </w:rPr>
              <w:fldChar w:fldCharType="separate"/>
            </w:r>
            <w:r w:rsidR="00EF1DAF" w:rsidRPr="00B977FD">
              <w:rPr>
                <w:noProof/>
                <w:webHidden/>
              </w:rPr>
              <w:t>10</w:t>
            </w:r>
            <w:r w:rsidR="00EF1DAF" w:rsidRPr="00B977FD">
              <w:rPr>
                <w:noProof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21"/>
            <w:tabs>
              <w:tab w:val="right" w:leader="dot" w:pos="9345"/>
            </w:tabs>
            <w:spacing w:before="0" w:line="240" w:lineRule="auto"/>
            <w:contextualSpacing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74578297" w:history="1">
            <w:r w:rsidR="00EF1DAF" w:rsidRPr="00B977FD">
              <w:rPr>
                <w:rStyle w:val="af2"/>
                <w:noProof/>
              </w:rPr>
              <w:t>2.6. Защита территории от чрезвычайных ситуаций природного и техногенного характера, проведение мероприятий по гражданской обороне и пожарной безопасности</w:t>
            </w:r>
            <w:r w:rsidR="00EF1DAF" w:rsidRPr="00B977FD">
              <w:rPr>
                <w:noProof/>
                <w:webHidden/>
              </w:rPr>
              <w:tab/>
            </w:r>
            <w:r w:rsidR="00EF1DAF" w:rsidRPr="00B977FD">
              <w:rPr>
                <w:noProof/>
                <w:webHidden/>
              </w:rPr>
              <w:fldChar w:fldCharType="begin"/>
            </w:r>
            <w:r w:rsidR="00EF1DAF" w:rsidRPr="00B977FD">
              <w:rPr>
                <w:noProof/>
                <w:webHidden/>
              </w:rPr>
              <w:instrText xml:space="preserve"> PAGEREF _Toc474578297 \h </w:instrText>
            </w:r>
            <w:r w:rsidR="00EF1DAF" w:rsidRPr="00B977FD">
              <w:rPr>
                <w:noProof/>
                <w:webHidden/>
              </w:rPr>
            </w:r>
            <w:r w:rsidR="00EF1DAF" w:rsidRPr="00B977FD">
              <w:rPr>
                <w:noProof/>
                <w:webHidden/>
              </w:rPr>
              <w:fldChar w:fldCharType="separate"/>
            </w:r>
            <w:r w:rsidR="00EF1DAF" w:rsidRPr="00B977FD">
              <w:rPr>
                <w:noProof/>
                <w:webHidden/>
              </w:rPr>
              <w:t>14</w:t>
            </w:r>
            <w:r w:rsidR="00EF1DAF" w:rsidRPr="00B977FD">
              <w:rPr>
                <w:noProof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31"/>
            <w:tabs>
              <w:tab w:val="right" w:leader="dot" w:pos="9345"/>
            </w:tabs>
            <w:spacing w:line="240" w:lineRule="auto"/>
            <w:ind w:left="0"/>
            <w:contextualSpacing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4578298" w:history="1">
            <w:r w:rsidR="005D7EE0" w:rsidRPr="00B977FD">
              <w:rPr>
                <w:rStyle w:val="af2"/>
                <w:noProof/>
              </w:rPr>
              <w:t>2.6.1 Перечень возможных последствий воздействия современных средств поражения и чс техногенного и природного харак</w:t>
            </w:r>
            <w:r w:rsidR="00EF1DAF" w:rsidRPr="00B977FD">
              <w:rPr>
                <w:rStyle w:val="af2"/>
                <w:noProof/>
              </w:rPr>
              <w:t>тера</w:t>
            </w:r>
            <w:r w:rsidR="00EF1DAF" w:rsidRPr="00B977FD">
              <w:rPr>
                <w:noProof/>
                <w:webHidden/>
              </w:rPr>
              <w:tab/>
            </w:r>
            <w:r w:rsidR="00EF1DAF" w:rsidRPr="00B977FD">
              <w:rPr>
                <w:noProof/>
                <w:webHidden/>
              </w:rPr>
              <w:fldChar w:fldCharType="begin"/>
            </w:r>
            <w:r w:rsidR="00EF1DAF" w:rsidRPr="00B977FD">
              <w:rPr>
                <w:noProof/>
                <w:webHidden/>
              </w:rPr>
              <w:instrText xml:space="preserve"> PAGEREF _Toc474578298 \h </w:instrText>
            </w:r>
            <w:r w:rsidR="00EF1DAF" w:rsidRPr="00B977FD">
              <w:rPr>
                <w:noProof/>
                <w:webHidden/>
              </w:rPr>
            </w:r>
            <w:r w:rsidR="00EF1DAF" w:rsidRPr="00B977FD">
              <w:rPr>
                <w:noProof/>
                <w:webHidden/>
              </w:rPr>
              <w:fldChar w:fldCharType="separate"/>
            </w:r>
            <w:r w:rsidR="00EF1DAF" w:rsidRPr="00B977FD">
              <w:rPr>
                <w:noProof/>
                <w:webHidden/>
              </w:rPr>
              <w:t>14</w:t>
            </w:r>
            <w:r w:rsidR="00EF1DAF" w:rsidRPr="00B977FD">
              <w:rPr>
                <w:noProof/>
                <w:webHidden/>
              </w:rPr>
              <w:fldChar w:fldCharType="end"/>
            </w:r>
          </w:hyperlink>
        </w:p>
        <w:p w:rsidR="00EF1DAF" w:rsidRPr="00B977FD" w:rsidRDefault="00440BAA" w:rsidP="00B550DD">
          <w:pPr>
            <w:pStyle w:val="31"/>
            <w:tabs>
              <w:tab w:val="right" w:leader="dot" w:pos="9345"/>
            </w:tabs>
            <w:spacing w:line="240" w:lineRule="auto"/>
            <w:ind w:left="0"/>
            <w:contextualSpacing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4578299" w:history="1">
            <w:r w:rsidR="005D7EE0" w:rsidRPr="00B977FD">
              <w:rPr>
                <w:rStyle w:val="af2"/>
                <w:noProof/>
              </w:rPr>
              <w:t>2.6.2. Перечень инженерно-технических мероприятий по предупреждению воздействия современных средств поражения и чс техногенного и природного характера</w:t>
            </w:r>
            <w:r w:rsidR="00EF1DAF" w:rsidRPr="00B977FD">
              <w:rPr>
                <w:noProof/>
                <w:webHidden/>
              </w:rPr>
              <w:tab/>
            </w:r>
            <w:r w:rsidR="00EF1DAF" w:rsidRPr="00B977FD">
              <w:rPr>
                <w:noProof/>
                <w:webHidden/>
              </w:rPr>
              <w:fldChar w:fldCharType="begin"/>
            </w:r>
            <w:r w:rsidR="00EF1DAF" w:rsidRPr="00B977FD">
              <w:rPr>
                <w:noProof/>
                <w:webHidden/>
              </w:rPr>
              <w:instrText xml:space="preserve"> PAGEREF _Toc474578299 \h </w:instrText>
            </w:r>
            <w:r w:rsidR="00EF1DAF" w:rsidRPr="00B977FD">
              <w:rPr>
                <w:noProof/>
                <w:webHidden/>
              </w:rPr>
            </w:r>
            <w:r w:rsidR="00EF1DAF" w:rsidRPr="00B977FD">
              <w:rPr>
                <w:noProof/>
                <w:webHidden/>
              </w:rPr>
              <w:fldChar w:fldCharType="separate"/>
            </w:r>
            <w:r w:rsidR="00EF1DAF" w:rsidRPr="00B977FD">
              <w:rPr>
                <w:noProof/>
                <w:webHidden/>
              </w:rPr>
              <w:t>20</w:t>
            </w:r>
            <w:r w:rsidR="00EF1DAF" w:rsidRPr="00B977FD">
              <w:rPr>
                <w:noProof/>
                <w:webHidden/>
              </w:rPr>
              <w:fldChar w:fldCharType="end"/>
            </w:r>
          </w:hyperlink>
        </w:p>
        <w:p w:rsidR="00B977FD" w:rsidRPr="00B977FD" w:rsidRDefault="00EF1DAF" w:rsidP="00B550DD">
          <w:pPr>
            <w:spacing w:line="240" w:lineRule="auto"/>
            <w:rPr>
              <w:bCs/>
            </w:rPr>
          </w:pPr>
          <w:r w:rsidRPr="00B977FD">
            <w:rPr>
              <w:bCs/>
            </w:rPr>
            <w:fldChar w:fldCharType="end"/>
          </w:r>
          <w:r w:rsidR="00B977FD" w:rsidRPr="00B977FD">
            <w:rPr>
              <w:bCs/>
            </w:rPr>
            <w:t>Схема инженерной подготовки территории</w:t>
          </w:r>
        </w:p>
        <w:p w:rsidR="00EF1DAF" w:rsidRPr="00B977FD" w:rsidRDefault="00B977FD" w:rsidP="00B550DD">
          <w:pPr>
            <w:spacing w:line="240" w:lineRule="auto"/>
          </w:pPr>
          <w:r w:rsidRPr="00B977FD">
            <w:rPr>
              <w:bCs/>
            </w:rPr>
            <w:t>Схема использования территории в период</w:t>
          </w:r>
          <w:bookmarkStart w:id="12" w:name="_GoBack"/>
          <w:bookmarkEnd w:id="12"/>
          <w:r w:rsidRPr="00B977FD">
            <w:rPr>
              <w:bCs/>
            </w:rPr>
            <w:t xml:space="preserve"> подготовки</w:t>
          </w:r>
        </w:p>
      </w:sdtContent>
    </w:sdt>
    <w:p w:rsidR="00EF1DAF" w:rsidRDefault="00EF1DAF" w:rsidP="00EF1DAF"/>
    <w:p w:rsidR="00EF1DAF" w:rsidRDefault="00EF1DAF">
      <w:pPr>
        <w:spacing w:after="200" w:line="276" w:lineRule="auto"/>
        <w:ind w:firstLine="0"/>
        <w:jc w:val="left"/>
      </w:pPr>
      <w:r>
        <w:br w:type="page"/>
      </w:r>
    </w:p>
    <w:p w:rsidR="00EF1DAF" w:rsidRDefault="00EF1DAF" w:rsidP="00EF1DAF">
      <w:pPr>
        <w:pStyle w:val="2"/>
      </w:pPr>
      <w:bookmarkStart w:id="13" w:name="_Toc474578281"/>
      <w:r>
        <w:lastRenderedPageBreak/>
        <w:t>2.1 Состояние территории в период подготовки проекта</w:t>
      </w:r>
      <w:bookmarkEnd w:id="13"/>
    </w:p>
    <w:p w:rsidR="00EF1DAF" w:rsidRDefault="00EF1DAF" w:rsidP="00EF1DAF">
      <w:pPr>
        <w:pStyle w:val="3"/>
      </w:pPr>
      <w:bookmarkStart w:id="14" w:name="_Toc474578282"/>
      <w:r w:rsidRPr="00E15E13">
        <w:t>2.1.1</w:t>
      </w:r>
      <w:r>
        <w:t xml:space="preserve"> </w:t>
      </w:r>
      <w:r w:rsidRPr="00E15E13">
        <w:t>Местоположение и границы планировочной структуры</w:t>
      </w:r>
      <w:bookmarkEnd w:id="14"/>
    </w:p>
    <w:p w:rsidR="00EF1DAF" w:rsidRPr="00EF1DAF" w:rsidRDefault="00EF1DAF" w:rsidP="006B5BF0">
      <w:pPr>
        <w:tabs>
          <w:tab w:val="left" w:pos="567"/>
        </w:tabs>
        <w:spacing w:line="240" w:lineRule="auto"/>
        <w:ind w:right="-29" w:firstLine="567"/>
        <w:rPr>
          <w:szCs w:val="28"/>
        </w:rPr>
      </w:pPr>
      <w:r w:rsidRPr="00C24147">
        <w:rPr>
          <w:szCs w:val="28"/>
        </w:rPr>
        <w:t>Характеризуемый участок работ</w:t>
      </w:r>
      <w:r>
        <w:rPr>
          <w:szCs w:val="28"/>
        </w:rPr>
        <w:t xml:space="preserve"> </w:t>
      </w:r>
      <w:r w:rsidRPr="00C24147">
        <w:rPr>
          <w:szCs w:val="28"/>
        </w:rPr>
        <w:t xml:space="preserve">расположен </w:t>
      </w:r>
      <w:r>
        <w:rPr>
          <w:szCs w:val="28"/>
        </w:rPr>
        <w:t xml:space="preserve">в </w:t>
      </w:r>
      <w:proofErr w:type="spellStart"/>
      <w:r w:rsidR="006516F4">
        <w:rPr>
          <w:szCs w:val="28"/>
        </w:rPr>
        <w:t>Карымском</w:t>
      </w:r>
      <w:proofErr w:type="spellEnd"/>
      <w:r>
        <w:rPr>
          <w:szCs w:val="28"/>
        </w:rPr>
        <w:t xml:space="preserve"> </w:t>
      </w:r>
      <w:r w:rsidRPr="00C24147">
        <w:rPr>
          <w:szCs w:val="28"/>
        </w:rPr>
        <w:t>райо</w:t>
      </w:r>
      <w:r>
        <w:rPr>
          <w:szCs w:val="28"/>
        </w:rPr>
        <w:t>не</w:t>
      </w:r>
      <w:r w:rsidRPr="00C24147">
        <w:rPr>
          <w:szCs w:val="28"/>
        </w:rPr>
        <w:t xml:space="preserve"> Забайкальского </w:t>
      </w:r>
      <w:r w:rsidRPr="0024458C">
        <w:rPr>
          <w:szCs w:val="28"/>
        </w:rPr>
        <w:t xml:space="preserve">края. Согласно </w:t>
      </w:r>
      <w:r>
        <w:rPr>
          <w:szCs w:val="28"/>
        </w:rPr>
        <w:t>СП 131.13330.2012</w:t>
      </w:r>
      <w:r w:rsidRPr="0024458C">
        <w:rPr>
          <w:szCs w:val="28"/>
        </w:rPr>
        <w:t>, район относится</w:t>
      </w:r>
      <w:r w:rsidRPr="00030AE5">
        <w:rPr>
          <w:szCs w:val="28"/>
        </w:rPr>
        <w:t xml:space="preserve"> к </w:t>
      </w:r>
      <w:r w:rsidRPr="00030AE5">
        <w:rPr>
          <w:szCs w:val="28"/>
          <w:lang w:val="en-US"/>
        </w:rPr>
        <w:t>I</w:t>
      </w:r>
      <w:r w:rsidRPr="00030AE5">
        <w:rPr>
          <w:szCs w:val="28"/>
        </w:rPr>
        <w:t xml:space="preserve"> климатическо</w:t>
      </w:r>
      <w:r>
        <w:rPr>
          <w:szCs w:val="28"/>
        </w:rPr>
        <w:t>му району</w:t>
      </w:r>
      <w:r w:rsidRPr="00BD384C">
        <w:rPr>
          <w:szCs w:val="28"/>
        </w:rPr>
        <w:t xml:space="preserve"> </w:t>
      </w:r>
      <w:r w:rsidRPr="00250844">
        <w:rPr>
          <w:szCs w:val="28"/>
        </w:rPr>
        <w:t xml:space="preserve">и </w:t>
      </w:r>
      <w:r w:rsidRPr="00F06835">
        <w:rPr>
          <w:szCs w:val="28"/>
        </w:rPr>
        <w:t xml:space="preserve">к </w:t>
      </w:r>
      <w:r w:rsidRPr="00F06835">
        <w:rPr>
          <w:szCs w:val="28"/>
          <w:lang w:val="en-US"/>
        </w:rPr>
        <w:t>I</w:t>
      </w:r>
      <w:r w:rsidRPr="00F06835">
        <w:rPr>
          <w:szCs w:val="28"/>
        </w:rPr>
        <w:t>-ой дорожно–климатической зоне</w:t>
      </w:r>
      <w:r w:rsidRPr="00250844">
        <w:rPr>
          <w:szCs w:val="28"/>
        </w:rPr>
        <w:t xml:space="preserve"> </w:t>
      </w:r>
      <w:r w:rsidRPr="0014422E">
        <w:rPr>
          <w:szCs w:val="28"/>
        </w:rPr>
        <w:t>(</w:t>
      </w:r>
      <w:r>
        <w:rPr>
          <w:szCs w:val="28"/>
        </w:rPr>
        <w:t>СП 34.13330.2012</w:t>
      </w:r>
      <w:r w:rsidRPr="0014422E">
        <w:rPr>
          <w:szCs w:val="28"/>
        </w:rPr>
        <w:t>).</w:t>
      </w:r>
    </w:p>
    <w:p w:rsidR="00EF1DAF" w:rsidRDefault="00EF1DAF" w:rsidP="006B5BF0">
      <w:pPr>
        <w:tabs>
          <w:tab w:val="left" w:pos="567"/>
        </w:tabs>
        <w:spacing w:line="240" w:lineRule="auto"/>
        <w:ind w:right="-29" w:firstLine="567"/>
      </w:pPr>
      <w:r>
        <w:t>Основным назначением дороги является обслуживание местных транспортных связей между прилегающими к дороге населенными пунктами</w:t>
      </w:r>
      <w:r w:rsidR="006B5BF0">
        <w:t>.</w:t>
      </w:r>
    </w:p>
    <w:p w:rsidR="00EF1DAF" w:rsidRDefault="00EF1DAF" w:rsidP="006B5BF0">
      <w:pPr>
        <w:spacing w:line="240" w:lineRule="auto"/>
      </w:pPr>
      <w:r>
        <w:t xml:space="preserve">Проектируемый участок проходит по территории </w:t>
      </w:r>
      <w:proofErr w:type="spellStart"/>
      <w:r w:rsidR="006516F4">
        <w:t>Карымского</w:t>
      </w:r>
      <w:proofErr w:type="spellEnd"/>
      <w:r>
        <w:t xml:space="preserve"> района и расположен на землях СП «</w:t>
      </w:r>
      <w:r w:rsidR="006516F4">
        <w:t>Новодоронинское</w:t>
      </w:r>
      <w:r>
        <w:t>».</w:t>
      </w:r>
    </w:p>
    <w:p w:rsidR="006516F4" w:rsidRPr="006516F4" w:rsidRDefault="006516F4" w:rsidP="006516F4">
      <w:pPr>
        <w:tabs>
          <w:tab w:val="left" w:pos="567"/>
        </w:tabs>
        <w:spacing w:line="240" w:lineRule="auto"/>
        <w:ind w:right="-29" w:firstLine="567"/>
        <w:rPr>
          <w:szCs w:val="28"/>
        </w:rPr>
      </w:pPr>
      <w:r w:rsidRPr="006516F4">
        <w:rPr>
          <w:szCs w:val="28"/>
        </w:rPr>
        <w:t>Начало трассы ПК</w:t>
      </w:r>
      <w:proofErr w:type="gramStart"/>
      <w:r w:rsidRPr="006516F4">
        <w:rPr>
          <w:szCs w:val="28"/>
        </w:rPr>
        <w:t>0</w:t>
      </w:r>
      <w:proofErr w:type="gramEnd"/>
      <w:r w:rsidRPr="006516F4">
        <w:rPr>
          <w:szCs w:val="28"/>
        </w:rPr>
        <w:t>+00 находится на оси существующей автомобильной дороги, соответствует существующему км 9+821 автомобильной дороги  Дарасун-Госграница с МНР.</w:t>
      </w:r>
    </w:p>
    <w:p w:rsidR="00EF1DAF" w:rsidRPr="006516F4" w:rsidRDefault="006516F4" w:rsidP="006516F4">
      <w:pPr>
        <w:tabs>
          <w:tab w:val="left" w:pos="567"/>
        </w:tabs>
        <w:spacing w:line="240" w:lineRule="auto"/>
        <w:ind w:right="-29" w:firstLine="567"/>
        <w:rPr>
          <w:szCs w:val="28"/>
        </w:rPr>
      </w:pPr>
      <w:r w:rsidRPr="006516F4">
        <w:rPr>
          <w:szCs w:val="28"/>
        </w:rPr>
        <w:t>Конец трассы ПК 13+61 соответствует  проектному км 11+182 и существующему  км 11+325 автомобильной дороги  Дарасун-Госграница с МНР.</w:t>
      </w:r>
    </w:p>
    <w:p w:rsidR="00EF1DAF" w:rsidRPr="0003196E" w:rsidRDefault="00EF1DAF" w:rsidP="00EF1DAF">
      <w:pPr>
        <w:pStyle w:val="3"/>
      </w:pPr>
      <w:bookmarkStart w:id="15" w:name="_Toc474578283"/>
      <w:r w:rsidRPr="00E15E13">
        <w:t>2.1.2</w:t>
      </w:r>
      <w:r>
        <w:t xml:space="preserve"> </w:t>
      </w:r>
      <w:r w:rsidRPr="00E15E13">
        <w:t>Геологическое</w:t>
      </w:r>
      <w:r>
        <w:t xml:space="preserve"> и гидрологическое</w:t>
      </w:r>
      <w:r w:rsidRPr="00E15E13">
        <w:t xml:space="preserve"> строение</w:t>
      </w:r>
      <w:bookmarkEnd w:id="15"/>
    </w:p>
    <w:p w:rsidR="006516F4" w:rsidRPr="006516F4" w:rsidRDefault="006516F4" w:rsidP="006516F4">
      <w:pPr>
        <w:pStyle w:val="22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516F4">
        <w:rPr>
          <w:rFonts w:eastAsia="Calibri"/>
          <w:sz w:val="28"/>
          <w:szCs w:val="28"/>
          <w:lang w:eastAsia="en-US"/>
        </w:rPr>
        <w:t>Площадка сложена талыми грунтами.</w:t>
      </w:r>
    </w:p>
    <w:p w:rsidR="006516F4" w:rsidRPr="006516F4" w:rsidRDefault="006516F4" w:rsidP="006516F4">
      <w:pPr>
        <w:pStyle w:val="22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516F4">
        <w:rPr>
          <w:rFonts w:eastAsia="Calibri"/>
          <w:sz w:val="28"/>
          <w:szCs w:val="28"/>
          <w:lang w:eastAsia="en-US"/>
        </w:rPr>
        <w:t>Нормативную глубину сезонного промерзания рекомендуется принять 4.0м.</w:t>
      </w:r>
    </w:p>
    <w:p w:rsidR="006516F4" w:rsidRPr="006516F4" w:rsidRDefault="006516F4" w:rsidP="006516F4">
      <w:pPr>
        <w:pStyle w:val="22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516F4">
        <w:rPr>
          <w:rFonts w:eastAsia="Calibri"/>
          <w:sz w:val="28"/>
          <w:szCs w:val="28"/>
          <w:lang w:eastAsia="en-US"/>
        </w:rPr>
        <w:t xml:space="preserve">Подземная вода вскрыта  на глубинах  0.40 метров, это самое низкое место по рельефу,  </w:t>
      </w:r>
      <w:proofErr w:type="spellStart"/>
      <w:r w:rsidRPr="006516F4">
        <w:rPr>
          <w:rFonts w:eastAsia="Calibri"/>
          <w:sz w:val="28"/>
          <w:szCs w:val="28"/>
          <w:lang w:eastAsia="en-US"/>
        </w:rPr>
        <w:t>ненапорная</w:t>
      </w:r>
      <w:proofErr w:type="spellEnd"/>
      <w:r w:rsidRPr="006516F4">
        <w:rPr>
          <w:rFonts w:eastAsia="Calibri"/>
          <w:sz w:val="28"/>
          <w:szCs w:val="28"/>
          <w:lang w:eastAsia="en-US"/>
        </w:rPr>
        <w:t>.</w:t>
      </w:r>
    </w:p>
    <w:p w:rsidR="006516F4" w:rsidRPr="006516F4" w:rsidRDefault="006516F4" w:rsidP="006516F4">
      <w:pPr>
        <w:pStyle w:val="22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516F4">
        <w:rPr>
          <w:rFonts w:eastAsia="Calibri"/>
          <w:sz w:val="28"/>
          <w:szCs w:val="28"/>
          <w:lang w:eastAsia="en-US"/>
        </w:rPr>
        <w:t>Водовмещающей породой является песок мелкий, гравийный грунт.</w:t>
      </w:r>
    </w:p>
    <w:p w:rsidR="006516F4" w:rsidRPr="006516F4" w:rsidRDefault="006516F4" w:rsidP="006516F4">
      <w:pPr>
        <w:pStyle w:val="22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516F4">
        <w:rPr>
          <w:rFonts w:eastAsia="Calibri"/>
          <w:sz w:val="28"/>
          <w:szCs w:val="28"/>
          <w:lang w:eastAsia="en-US"/>
        </w:rPr>
        <w:t>Согласно</w:t>
      </w:r>
      <w:proofErr w:type="gramEnd"/>
      <w:r w:rsidRPr="006516F4">
        <w:rPr>
          <w:rFonts w:eastAsia="Calibri"/>
          <w:sz w:val="28"/>
          <w:szCs w:val="28"/>
          <w:lang w:eastAsia="en-US"/>
        </w:rPr>
        <w:t xml:space="preserve"> схематической карты районирования северной строительно-климатической зоны, участок относится к районам с наименее суровыми климатическими условиями.</w:t>
      </w:r>
    </w:p>
    <w:p w:rsidR="006516F4" w:rsidRPr="006516F4" w:rsidRDefault="006516F4" w:rsidP="006516F4">
      <w:pPr>
        <w:pStyle w:val="22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516F4">
        <w:rPr>
          <w:rFonts w:eastAsia="Calibri"/>
          <w:sz w:val="28"/>
          <w:szCs w:val="28"/>
          <w:lang w:eastAsia="en-US"/>
        </w:rPr>
        <w:t>Помимо всего исследуемая территория находится в зоне с сейсмичностью 6-7 баллов (характерно для Восточно-Забайкальской зоны умеренной активации с амплитудой неотектонических движений от - 200 м до + 600).</w:t>
      </w:r>
    </w:p>
    <w:p w:rsidR="006516F4" w:rsidRPr="006516F4" w:rsidRDefault="006516F4" w:rsidP="006516F4">
      <w:pPr>
        <w:pStyle w:val="22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516F4">
        <w:rPr>
          <w:rFonts w:eastAsia="Calibri"/>
          <w:sz w:val="28"/>
          <w:szCs w:val="28"/>
          <w:lang w:eastAsia="en-US"/>
        </w:rPr>
        <w:t xml:space="preserve">В геологическом строении площадки принимают участие четвертичные аллювиально-пролювиальные отложения, которые представлены песком мелким, гравийным грунтом, суглинками  различных консистенций с включениями гравия, перекрыты эти отложения насыпным грунтом и </w:t>
      </w:r>
      <w:proofErr w:type="gramStart"/>
      <w:r w:rsidRPr="006516F4">
        <w:rPr>
          <w:rFonts w:eastAsia="Calibri"/>
          <w:sz w:val="28"/>
          <w:szCs w:val="28"/>
          <w:lang w:eastAsia="en-US"/>
        </w:rPr>
        <w:t>почвенно–растительный</w:t>
      </w:r>
      <w:proofErr w:type="gramEnd"/>
      <w:r w:rsidRPr="006516F4">
        <w:rPr>
          <w:rFonts w:eastAsia="Calibri"/>
          <w:sz w:val="28"/>
          <w:szCs w:val="28"/>
          <w:lang w:eastAsia="en-US"/>
        </w:rPr>
        <w:t xml:space="preserve"> слоем  и выделены в 6 инженерно-геологических элементов:</w:t>
      </w:r>
    </w:p>
    <w:p w:rsidR="006516F4" w:rsidRPr="006516F4" w:rsidRDefault="006516F4" w:rsidP="006516F4">
      <w:pPr>
        <w:pStyle w:val="22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516F4">
        <w:rPr>
          <w:rFonts w:eastAsia="Calibri"/>
          <w:sz w:val="28"/>
          <w:szCs w:val="28"/>
          <w:lang w:eastAsia="en-US"/>
        </w:rPr>
        <w:t>Почвенно-растительный слой распространен по всей площадке, мощность до 0,1-0,4 метров. Представлен  гумусом, суглинком;</w:t>
      </w:r>
    </w:p>
    <w:p w:rsidR="006516F4" w:rsidRPr="006516F4" w:rsidRDefault="006516F4" w:rsidP="006516F4">
      <w:pPr>
        <w:pStyle w:val="22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516F4">
        <w:rPr>
          <w:rFonts w:eastAsia="Calibri"/>
          <w:sz w:val="28"/>
          <w:szCs w:val="28"/>
          <w:lang w:eastAsia="en-US"/>
        </w:rPr>
        <w:t>ИГЭ-1 – насыпной грунт (щебенисто-дресвяный грунт с песчаным заполнителем маловлажный);</w:t>
      </w:r>
    </w:p>
    <w:p w:rsidR="006516F4" w:rsidRPr="006516F4" w:rsidRDefault="006516F4" w:rsidP="006516F4">
      <w:pPr>
        <w:pStyle w:val="22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516F4">
        <w:rPr>
          <w:rFonts w:eastAsia="Calibri"/>
          <w:sz w:val="28"/>
          <w:szCs w:val="28"/>
          <w:lang w:eastAsia="en-US"/>
        </w:rPr>
        <w:lastRenderedPageBreak/>
        <w:t>ИГЭ-2. Суглинок легкий песчанистый с дресвой до 10%, полутвердый коричневого цвета;</w:t>
      </w:r>
    </w:p>
    <w:p w:rsidR="006516F4" w:rsidRPr="006516F4" w:rsidRDefault="006516F4" w:rsidP="006516F4">
      <w:pPr>
        <w:pStyle w:val="22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516F4">
        <w:rPr>
          <w:rFonts w:eastAsia="Calibri"/>
          <w:sz w:val="28"/>
          <w:szCs w:val="28"/>
          <w:lang w:eastAsia="en-US"/>
        </w:rPr>
        <w:t>ИГЭ-3. Суглинок тяжелый песчанистый с гравием до 5%  полутвердый черного цвета;</w:t>
      </w:r>
    </w:p>
    <w:p w:rsidR="006516F4" w:rsidRPr="006516F4" w:rsidRDefault="006516F4" w:rsidP="006516F4">
      <w:pPr>
        <w:pStyle w:val="22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516F4">
        <w:rPr>
          <w:rFonts w:eastAsia="Calibri"/>
          <w:sz w:val="28"/>
          <w:szCs w:val="28"/>
          <w:lang w:eastAsia="en-US"/>
        </w:rPr>
        <w:t xml:space="preserve">ИГЭ-4. Песок мелки средней плотности влажный и </w:t>
      </w:r>
      <w:proofErr w:type="spellStart"/>
      <w:r w:rsidRPr="006516F4">
        <w:rPr>
          <w:rFonts w:eastAsia="Calibri"/>
          <w:sz w:val="28"/>
          <w:szCs w:val="28"/>
          <w:lang w:eastAsia="en-US"/>
        </w:rPr>
        <w:t>водонасыщенный</w:t>
      </w:r>
      <w:proofErr w:type="spellEnd"/>
      <w:r w:rsidRPr="006516F4">
        <w:rPr>
          <w:rFonts w:eastAsia="Calibri"/>
          <w:sz w:val="28"/>
          <w:szCs w:val="28"/>
          <w:lang w:eastAsia="en-US"/>
        </w:rPr>
        <w:t>;</w:t>
      </w:r>
    </w:p>
    <w:p w:rsidR="006516F4" w:rsidRPr="006516F4" w:rsidRDefault="006516F4" w:rsidP="006516F4">
      <w:pPr>
        <w:pStyle w:val="22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516F4">
        <w:rPr>
          <w:rFonts w:eastAsia="Calibri"/>
          <w:sz w:val="28"/>
          <w:szCs w:val="28"/>
          <w:lang w:eastAsia="en-US"/>
        </w:rPr>
        <w:t xml:space="preserve">ИГЭ-5. Гравийно-галечниковый грунт с песчаным заполнителем влажный и </w:t>
      </w:r>
      <w:proofErr w:type="spellStart"/>
      <w:r w:rsidRPr="006516F4">
        <w:rPr>
          <w:rFonts w:eastAsia="Calibri"/>
          <w:sz w:val="28"/>
          <w:szCs w:val="28"/>
          <w:lang w:eastAsia="en-US"/>
        </w:rPr>
        <w:t>водонасыщенный</w:t>
      </w:r>
      <w:proofErr w:type="spellEnd"/>
      <w:r w:rsidRPr="006516F4">
        <w:rPr>
          <w:rFonts w:eastAsia="Calibri"/>
          <w:sz w:val="28"/>
          <w:szCs w:val="28"/>
          <w:lang w:eastAsia="en-US"/>
        </w:rPr>
        <w:t>;</w:t>
      </w:r>
    </w:p>
    <w:p w:rsidR="006516F4" w:rsidRPr="006516F4" w:rsidRDefault="006516F4" w:rsidP="006516F4">
      <w:pPr>
        <w:pStyle w:val="22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516F4">
        <w:rPr>
          <w:rFonts w:eastAsia="Calibri"/>
          <w:sz w:val="28"/>
          <w:szCs w:val="28"/>
          <w:lang w:eastAsia="en-US"/>
        </w:rPr>
        <w:t>ИГЭ-6. Суглинок легкий песчанистый с дресвой до 10% твердый.</w:t>
      </w:r>
    </w:p>
    <w:p w:rsidR="00EF1DAF" w:rsidRPr="006516F4" w:rsidRDefault="00EF1DAF" w:rsidP="006516F4">
      <w:pPr>
        <w:spacing w:line="240" w:lineRule="auto"/>
        <w:ind w:left="360" w:firstLine="0"/>
        <w:rPr>
          <w:szCs w:val="28"/>
        </w:rPr>
      </w:pPr>
    </w:p>
    <w:p w:rsidR="00EF1DAF" w:rsidRDefault="00EF1DAF" w:rsidP="00EF1DAF">
      <w:pPr>
        <w:pStyle w:val="3"/>
      </w:pPr>
      <w:bookmarkStart w:id="16" w:name="_Toc474578284"/>
      <w:r>
        <w:t>2.1.3 Климатическая характеристика</w:t>
      </w:r>
      <w:bookmarkEnd w:id="16"/>
    </w:p>
    <w:p w:rsidR="006B5BF0" w:rsidRDefault="006516F4" w:rsidP="006B5BF0">
      <w:pPr>
        <w:pStyle w:val="ab"/>
      </w:pPr>
      <w:r>
        <w:t>Климат района резко-континентальный со средняя температурами в июле плюс 16 ÷ плюс 18</w:t>
      </w:r>
      <w:proofErr w:type="gramStart"/>
      <w:r>
        <w:t xml:space="preserve"> °С</w:t>
      </w:r>
      <w:proofErr w:type="gramEnd"/>
      <w:r>
        <w:t xml:space="preserve"> (максимальная плюс 37 °С). Зима холодная, средняя температура в января от минус 24 ÷ минус 28</w:t>
      </w:r>
      <w:proofErr w:type="gramStart"/>
      <w:r>
        <w:t xml:space="preserve"> °С</w:t>
      </w:r>
      <w:proofErr w:type="gramEnd"/>
      <w:r>
        <w:t xml:space="preserve"> (абсолютный минимум минус 49 °С). Безморозный период составляет в среднем 80-140 дней. Колебания суточных и годовых температур </w:t>
      </w:r>
      <w:proofErr w:type="gramStart"/>
      <w:r>
        <w:t>большое</w:t>
      </w:r>
      <w:proofErr w:type="gramEnd"/>
      <w:r>
        <w:t>. Переходные сезоны (весна и осень) короткие. По условиям влажности район относится к сухой зоне: количество осадков не превышает 350–400 мм/год. Мощность снежного покрова невелика и его распределение неравномерно. Весна и начало лета засушливы.</w:t>
      </w:r>
    </w:p>
    <w:p w:rsidR="006516F4" w:rsidRPr="007B0F6C" w:rsidRDefault="006516F4" w:rsidP="006B5BF0">
      <w:pPr>
        <w:pStyle w:val="ab"/>
      </w:pPr>
    </w:p>
    <w:p w:rsidR="00EF1DAF" w:rsidRDefault="00EF1DAF" w:rsidP="00EF1DAF">
      <w:pPr>
        <w:pStyle w:val="3"/>
      </w:pPr>
      <w:bookmarkStart w:id="17" w:name="_Toc474578286"/>
      <w:r>
        <w:t>2.1.</w:t>
      </w:r>
      <w:r w:rsidR="006B5BF0">
        <w:t>4</w:t>
      </w:r>
      <w:r>
        <w:t>. Технические параметры автомобильной дороги общего пользования</w:t>
      </w:r>
      <w:bookmarkEnd w:id="17"/>
    </w:p>
    <w:p w:rsidR="00FC1189" w:rsidRDefault="00FC1189" w:rsidP="00FC1189">
      <w:pPr>
        <w:spacing w:line="240" w:lineRule="auto"/>
      </w:pPr>
      <w:r>
        <w:t>В соответствии с заданием и на основании  СП 34.13330.2011 (СНиП 2.05.02-85*) «</w:t>
      </w:r>
      <w:proofErr w:type="gramStart"/>
      <w:r>
        <w:t>Авто-мобильные</w:t>
      </w:r>
      <w:proofErr w:type="gramEnd"/>
      <w:r>
        <w:t xml:space="preserve"> дороги» по данным интенсивности движения проектируемый участок реконструкции  автомобильной дороги Дарасун-Госграница с МНР отнесен к автомобильной дороге III категории, дорога обычного типа (не скоростная дорога).</w:t>
      </w:r>
    </w:p>
    <w:p w:rsidR="00FC1189" w:rsidRDefault="00FC1189" w:rsidP="00FC1189">
      <w:pPr>
        <w:spacing w:line="240" w:lineRule="auto"/>
      </w:pPr>
      <w:r>
        <w:t xml:space="preserve">Основные технические параметры приняты для дороги III категории, согласно СП 34.13330.2011 (СНиП 2.05.02-85*) и задания заказчика. </w:t>
      </w:r>
    </w:p>
    <w:p w:rsidR="00FC1189" w:rsidRDefault="00FC1189" w:rsidP="00FC1189">
      <w:pPr>
        <w:spacing w:line="240" w:lineRule="auto"/>
      </w:pPr>
      <w:r>
        <w:t>1.</w:t>
      </w:r>
      <w:r>
        <w:tab/>
        <w:t xml:space="preserve">Протяжение, </w:t>
      </w:r>
      <w:proofErr w:type="gramStart"/>
      <w:r>
        <w:t>км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– 1,631;</w:t>
      </w:r>
    </w:p>
    <w:p w:rsidR="00FC1189" w:rsidRDefault="00FC1189" w:rsidP="00FC1189">
      <w:pPr>
        <w:spacing w:line="240" w:lineRule="auto"/>
      </w:pPr>
      <w:r>
        <w:t>2.</w:t>
      </w:r>
      <w:r>
        <w:tab/>
        <w:t>Расчетная скорость движения,</w:t>
      </w:r>
      <w:r>
        <w:tab/>
        <w:t xml:space="preserve">                     – 100 км/час;</w:t>
      </w:r>
    </w:p>
    <w:p w:rsidR="00FC1189" w:rsidRDefault="00FC1189" w:rsidP="00FC1189">
      <w:pPr>
        <w:spacing w:line="240" w:lineRule="auto"/>
      </w:pPr>
      <w:r>
        <w:t xml:space="preserve">                      в населенном пункте                                  – 60 км/час</w:t>
      </w:r>
    </w:p>
    <w:p w:rsidR="00FC1189" w:rsidRDefault="00FC1189" w:rsidP="00FC1189">
      <w:pPr>
        <w:spacing w:line="240" w:lineRule="auto"/>
      </w:pPr>
      <w:r>
        <w:t>3.</w:t>
      </w:r>
      <w:r>
        <w:tab/>
        <w:t>Число полос движения</w:t>
      </w:r>
      <w:r>
        <w:tab/>
      </w:r>
      <w:r>
        <w:tab/>
      </w:r>
      <w:r>
        <w:tab/>
      </w:r>
      <w:r>
        <w:tab/>
        <w:t xml:space="preserve">                     – 2 шт.;</w:t>
      </w:r>
    </w:p>
    <w:p w:rsidR="00FC1189" w:rsidRDefault="00FC1189" w:rsidP="00FC1189">
      <w:pPr>
        <w:spacing w:line="240" w:lineRule="auto"/>
      </w:pPr>
      <w:r>
        <w:t>4.</w:t>
      </w:r>
      <w:r>
        <w:tab/>
        <w:t>Ширина полосы движения</w:t>
      </w:r>
      <w:r>
        <w:tab/>
        <w:t xml:space="preserve"> </w:t>
      </w:r>
      <w:r>
        <w:tab/>
        <w:t xml:space="preserve">                  – 3,5 м; </w:t>
      </w:r>
    </w:p>
    <w:p w:rsidR="00FC1189" w:rsidRDefault="00FC1189" w:rsidP="00FC1189">
      <w:pPr>
        <w:spacing w:line="240" w:lineRule="auto"/>
      </w:pPr>
      <w:r>
        <w:t>5.</w:t>
      </w:r>
      <w:r>
        <w:tab/>
        <w:t>Ширина проезжей части</w:t>
      </w:r>
      <w:r>
        <w:tab/>
      </w:r>
      <w:r>
        <w:tab/>
        <w:t xml:space="preserve">                                 – 7,0 м; </w:t>
      </w:r>
    </w:p>
    <w:p w:rsidR="00FC1189" w:rsidRDefault="00FC1189" w:rsidP="00FC1189">
      <w:pPr>
        <w:spacing w:line="240" w:lineRule="auto"/>
      </w:pPr>
      <w:r>
        <w:t>6.</w:t>
      </w:r>
      <w:r>
        <w:tab/>
        <w:t>Ширина обочин</w:t>
      </w:r>
      <w:r>
        <w:tab/>
      </w:r>
      <w:r>
        <w:tab/>
      </w:r>
      <w:r>
        <w:tab/>
      </w:r>
      <w:r>
        <w:tab/>
      </w:r>
      <w:r>
        <w:tab/>
        <w:t xml:space="preserve">                      – 2.5 м; </w:t>
      </w:r>
    </w:p>
    <w:p w:rsidR="00FC1189" w:rsidRDefault="00FC1189" w:rsidP="00FC1189">
      <w:pPr>
        <w:spacing w:line="240" w:lineRule="auto"/>
      </w:pPr>
      <w:r>
        <w:t>7.</w:t>
      </w:r>
      <w:r>
        <w:tab/>
        <w:t>Ширина укрепленной полосы обочины</w:t>
      </w:r>
      <w:r>
        <w:tab/>
      </w:r>
      <w:r>
        <w:tab/>
        <w:t xml:space="preserve">             – 1,0м;</w:t>
      </w:r>
    </w:p>
    <w:p w:rsidR="00FC1189" w:rsidRDefault="00FC1189" w:rsidP="00FC1189">
      <w:pPr>
        <w:spacing w:line="240" w:lineRule="auto"/>
      </w:pPr>
      <w:r>
        <w:t>8.</w:t>
      </w:r>
      <w:r>
        <w:tab/>
        <w:t>Ширина земляного полотна</w:t>
      </w:r>
      <w:r>
        <w:tab/>
        <w:t xml:space="preserve"> </w:t>
      </w:r>
      <w:r>
        <w:tab/>
      </w:r>
      <w:r>
        <w:tab/>
        <w:t xml:space="preserve">                      – 12.0 м;</w:t>
      </w:r>
    </w:p>
    <w:p w:rsidR="00FC1189" w:rsidRDefault="00FC1189" w:rsidP="00FC1189">
      <w:pPr>
        <w:spacing w:line="240" w:lineRule="auto"/>
      </w:pPr>
      <w:r>
        <w:t>9.</w:t>
      </w:r>
      <w:r>
        <w:tab/>
        <w:t xml:space="preserve">Наибольший продольный уклон </w:t>
      </w:r>
      <w:r>
        <w:tab/>
        <w:t xml:space="preserve">                             – 50 ‰;</w:t>
      </w:r>
    </w:p>
    <w:p w:rsidR="00FC1189" w:rsidRDefault="00FC1189" w:rsidP="00FC1189">
      <w:pPr>
        <w:spacing w:line="240" w:lineRule="auto"/>
      </w:pPr>
      <w:r>
        <w:t>10.</w:t>
      </w:r>
      <w:r>
        <w:tab/>
        <w:t xml:space="preserve">Наименьшее расстояние видимости </w:t>
      </w:r>
    </w:p>
    <w:p w:rsidR="00FC1189" w:rsidRDefault="00FC1189" w:rsidP="00FC1189">
      <w:pPr>
        <w:spacing w:line="240" w:lineRule="auto"/>
      </w:pPr>
      <w:r>
        <w:lastRenderedPageBreak/>
        <w:t xml:space="preserve">                                           для остановки</w:t>
      </w:r>
      <w:r>
        <w:tab/>
        <w:t xml:space="preserve">                                 – 200м;</w:t>
      </w:r>
    </w:p>
    <w:p w:rsidR="00FC1189" w:rsidRDefault="00FC1189" w:rsidP="00FC1189">
      <w:pPr>
        <w:spacing w:line="240" w:lineRule="auto"/>
      </w:pPr>
      <w:r>
        <w:t xml:space="preserve">                                          встречного автомобиля                            – 350м;</w:t>
      </w:r>
    </w:p>
    <w:p w:rsidR="00FC1189" w:rsidRDefault="00FC1189" w:rsidP="00FC1189">
      <w:pPr>
        <w:spacing w:line="240" w:lineRule="auto"/>
      </w:pPr>
      <w:r>
        <w:t>11.</w:t>
      </w:r>
      <w:r>
        <w:tab/>
        <w:t>Наименьший радиус кривой в плане</w:t>
      </w:r>
      <w:r>
        <w:tab/>
      </w:r>
      <w:r>
        <w:tab/>
      </w:r>
      <w:r>
        <w:tab/>
        <w:t>– 600м;</w:t>
      </w:r>
    </w:p>
    <w:p w:rsidR="00FC1189" w:rsidRDefault="00FC1189" w:rsidP="00FC1189">
      <w:pPr>
        <w:spacing w:line="240" w:lineRule="auto"/>
      </w:pPr>
      <w:r>
        <w:t>12.</w:t>
      </w:r>
      <w:r>
        <w:tab/>
        <w:t>Минимальный радиус вертикальных кривых:</w:t>
      </w:r>
    </w:p>
    <w:p w:rsidR="00FC1189" w:rsidRDefault="00FC1189" w:rsidP="00FC1189">
      <w:pPr>
        <w:spacing w:line="240" w:lineRule="auto"/>
      </w:pPr>
      <w:r>
        <w:t xml:space="preserve">                                                           </w:t>
      </w:r>
      <w:proofErr w:type="gramStart"/>
      <w:r>
        <w:t>выпуклой</w:t>
      </w:r>
      <w:proofErr w:type="gramEnd"/>
      <w:r>
        <w:tab/>
        <w:t>– 10000 м;</w:t>
      </w:r>
    </w:p>
    <w:p w:rsidR="00FC1189" w:rsidRDefault="00FC1189" w:rsidP="00FC1189">
      <w:pPr>
        <w:spacing w:line="240" w:lineRule="auto"/>
      </w:pPr>
      <w:r>
        <w:t xml:space="preserve">                                                           </w:t>
      </w:r>
      <w:proofErr w:type="gramStart"/>
      <w:r>
        <w:t>вогнутой</w:t>
      </w:r>
      <w:proofErr w:type="gramEnd"/>
      <w:r>
        <w:t xml:space="preserve"> </w:t>
      </w:r>
      <w:r>
        <w:tab/>
        <w:t>– 2000 м;</w:t>
      </w:r>
    </w:p>
    <w:p w:rsidR="00FC1189" w:rsidRDefault="00FC1189" w:rsidP="00FC1189">
      <w:pPr>
        <w:spacing w:line="240" w:lineRule="auto"/>
      </w:pPr>
      <w:r>
        <w:t>13.</w:t>
      </w:r>
      <w:r>
        <w:tab/>
        <w:t>Тип дорожной одежды</w:t>
      </w:r>
      <w:r>
        <w:tab/>
      </w:r>
      <w:r>
        <w:tab/>
      </w:r>
      <w:r>
        <w:tab/>
      </w:r>
      <w:r>
        <w:tab/>
        <w:t xml:space="preserve">                – облегченный;</w:t>
      </w:r>
    </w:p>
    <w:p w:rsidR="00FC1189" w:rsidRDefault="00FC1189" w:rsidP="00FC1189">
      <w:pPr>
        <w:spacing w:line="240" w:lineRule="auto"/>
      </w:pPr>
      <w:r>
        <w:t>14.</w:t>
      </w:r>
      <w:r>
        <w:tab/>
        <w:t>Покрытие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– асфальтобетон;</w:t>
      </w:r>
    </w:p>
    <w:p w:rsidR="00FC1189" w:rsidRDefault="00FC1189" w:rsidP="00FC1189">
      <w:pPr>
        <w:spacing w:line="240" w:lineRule="auto"/>
      </w:pPr>
      <w:r>
        <w:t>15.</w:t>
      </w:r>
      <w:r>
        <w:tab/>
        <w:t>Поперечный уклон проезжей части</w:t>
      </w:r>
      <w:r>
        <w:tab/>
      </w:r>
      <w:r>
        <w:tab/>
        <w:t xml:space="preserve">                        – 15 ‰;</w:t>
      </w:r>
    </w:p>
    <w:p w:rsidR="00FC1189" w:rsidRDefault="00FC1189" w:rsidP="00FC1189">
      <w:pPr>
        <w:spacing w:line="240" w:lineRule="auto"/>
      </w:pPr>
      <w:r>
        <w:t>16.</w:t>
      </w:r>
      <w:r>
        <w:tab/>
        <w:t>Поперечный уклон обочин</w:t>
      </w:r>
      <w:r>
        <w:tab/>
        <w:t xml:space="preserve"> </w:t>
      </w:r>
      <w:r>
        <w:tab/>
      </w:r>
      <w:r>
        <w:tab/>
        <w:t xml:space="preserve">                        – 40 ‰;</w:t>
      </w:r>
    </w:p>
    <w:p w:rsidR="00FC1189" w:rsidRDefault="00FC1189" w:rsidP="00FC1189">
      <w:pPr>
        <w:spacing w:line="240" w:lineRule="auto"/>
      </w:pPr>
      <w:r>
        <w:t>17.</w:t>
      </w:r>
      <w:r>
        <w:tab/>
        <w:t>Расчетные нагрузки:</w:t>
      </w:r>
    </w:p>
    <w:p w:rsidR="00FC1189" w:rsidRDefault="00FC1189" w:rsidP="00FC1189">
      <w:pPr>
        <w:spacing w:line="240" w:lineRule="auto"/>
      </w:pPr>
      <w:r>
        <w:t xml:space="preserve">                               для дорожной одежды </w:t>
      </w:r>
      <w:r>
        <w:tab/>
        <w:t xml:space="preserve">     </w:t>
      </w:r>
      <w:r>
        <w:tab/>
        <w:t xml:space="preserve">                      – 100кН;</w:t>
      </w:r>
    </w:p>
    <w:p w:rsidR="006B5BF0" w:rsidRDefault="00FC1189" w:rsidP="00FC1189">
      <w:pPr>
        <w:spacing w:line="240" w:lineRule="auto"/>
      </w:pPr>
      <w:r>
        <w:t xml:space="preserve">                              для искусственных сооружений           – А14, Н14.</w:t>
      </w:r>
    </w:p>
    <w:p w:rsidR="00FC1189" w:rsidRDefault="00FC1189" w:rsidP="00FC1189">
      <w:pPr>
        <w:spacing w:line="240" w:lineRule="auto"/>
      </w:pPr>
    </w:p>
    <w:p w:rsidR="00EF1DAF" w:rsidRDefault="00EF1DAF" w:rsidP="00EF1DAF">
      <w:pPr>
        <w:pStyle w:val="3"/>
      </w:pPr>
      <w:bookmarkStart w:id="18" w:name="_Toc474578287"/>
      <w:r w:rsidRPr="006B27F8">
        <w:t>2.1.</w:t>
      </w:r>
      <w:r w:rsidR="006B5BF0">
        <w:t>5</w:t>
      </w:r>
      <w:r w:rsidRPr="006B27F8">
        <w:t>. Инженерно-техническое обеспечение</w:t>
      </w:r>
      <w:bookmarkEnd w:id="18"/>
    </w:p>
    <w:p w:rsidR="00FB433D" w:rsidRDefault="00FB433D" w:rsidP="000E11B2">
      <w:pPr>
        <w:spacing w:line="240" w:lineRule="auto"/>
      </w:pPr>
      <w:r>
        <w:t>Проектной документацией предусмотрено строительство:</w:t>
      </w:r>
    </w:p>
    <w:p w:rsidR="00FB433D" w:rsidRDefault="00FB433D" w:rsidP="000E11B2">
      <w:pPr>
        <w:spacing w:line="240" w:lineRule="auto"/>
      </w:pPr>
      <w:r>
        <w:t xml:space="preserve">металлической гофрированной трубы </w:t>
      </w:r>
      <w:r>
        <w:rPr>
          <w:lang w:val="en-US"/>
        </w:rPr>
        <w:t>d</w:t>
      </w:r>
      <w:r>
        <w:t xml:space="preserve">=3х3м </w:t>
      </w:r>
      <w:r>
        <w:rPr>
          <w:color w:val="000000"/>
          <w:spacing w:val="-4"/>
        </w:rPr>
        <w:t>на ПК</w:t>
      </w:r>
      <w:proofErr w:type="gramStart"/>
      <w:r>
        <w:rPr>
          <w:color w:val="000000"/>
          <w:spacing w:val="-4"/>
        </w:rPr>
        <w:t>6</w:t>
      </w:r>
      <w:proofErr w:type="gramEnd"/>
      <w:r>
        <w:rPr>
          <w:color w:val="000000"/>
          <w:spacing w:val="-4"/>
        </w:rPr>
        <w:t>+41;</w:t>
      </w:r>
    </w:p>
    <w:p w:rsidR="00FB433D" w:rsidRDefault="00FB433D" w:rsidP="000E11B2">
      <w:pPr>
        <w:spacing w:line="240" w:lineRule="auto"/>
        <w:rPr>
          <w:bCs/>
          <w:color w:val="000000"/>
          <w:spacing w:val="-4"/>
          <w:lang w:eastAsia="x-none"/>
        </w:rPr>
      </w:pPr>
      <w:r>
        <w:t xml:space="preserve">2 металлических гофрированных труб </w:t>
      </w:r>
      <w:r>
        <w:rPr>
          <w:lang w:val="en-US"/>
        </w:rPr>
        <w:t>d</w:t>
      </w:r>
      <w:r>
        <w:t xml:space="preserve">=1,0 м </w:t>
      </w:r>
      <w:r>
        <w:rPr>
          <w:bCs/>
          <w:color w:val="000000"/>
          <w:spacing w:val="-4"/>
          <w:lang w:eastAsia="x-none"/>
        </w:rPr>
        <w:t>на ПК 1+00 и ПК0п+27 (на примыкании).</w:t>
      </w:r>
    </w:p>
    <w:p w:rsidR="00FB433D" w:rsidRDefault="00FB433D" w:rsidP="00FB433D">
      <w:pPr>
        <w:rPr>
          <w:bCs/>
          <w:color w:val="000000"/>
          <w:spacing w:val="-4"/>
          <w:lang w:eastAsia="x-none"/>
        </w:rPr>
      </w:pPr>
    </w:p>
    <w:p w:rsidR="00EF1DAF" w:rsidRDefault="00EF1DAF" w:rsidP="006B5BF0">
      <w:pPr>
        <w:pStyle w:val="3"/>
      </w:pPr>
      <w:bookmarkStart w:id="19" w:name="_Toc474578288"/>
      <w:r>
        <w:t>2.1.</w:t>
      </w:r>
      <w:r w:rsidR="006B5BF0">
        <w:t>6</w:t>
      </w:r>
      <w:r>
        <w:t>. Пересечение объекта с инженерными коммуникациями</w:t>
      </w:r>
      <w:bookmarkEnd w:id="19"/>
      <w:r>
        <w:t xml:space="preserve"> </w:t>
      </w:r>
    </w:p>
    <w:p w:rsidR="006B5BF0" w:rsidRDefault="00FB433D" w:rsidP="006B5BF0">
      <w:pPr>
        <w:spacing w:line="240" w:lineRule="auto"/>
        <w:ind w:firstLine="851"/>
        <w:rPr>
          <w:spacing w:val="-1"/>
          <w:szCs w:val="28"/>
        </w:rPr>
      </w:pPr>
      <w:r>
        <w:rPr>
          <w:spacing w:val="-1"/>
          <w:szCs w:val="28"/>
        </w:rPr>
        <w:t>Объект не пересекает инженерные коммуникации.</w:t>
      </w:r>
    </w:p>
    <w:p w:rsidR="006B5BF0" w:rsidRDefault="006B5BF0">
      <w:pPr>
        <w:spacing w:after="200" w:line="276" w:lineRule="auto"/>
        <w:ind w:firstLine="0"/>
        <w:jc w:val="left"/>
        <w:rPr>
          <w:spacing w:val="-1"/>
          <w:szCs w:val="28"/>
        </w:rPr>
      </w:pPr>
      <w:r>
        <w:rPr>
          <w:spacing w:val="-1"/>
          <w:szCs w:val="28"/>
        </w:rPr>
        <w:br w:type="page"/>
      </w:r>
    </w:p>
    <w:p w:rsidR="00EF1DAF" w:rsidRDefault="00EF1DAF" w:rsidP="006B5BF0">
      <w:pPr>
        <w:spacing w:line="240" w:lineRule="auto"/>
        <w:ind w:firstLine="851"/>
      </w:pPr>
    </w:p>
    <w:p w:rsidR="00EF1DAF" w:rsidRDefault="00EF1DAF" w:rsidP="00EF1DAF">
      <w:pPr>
        <w:pStyle w:val="2"/>
      </w:pPr>
      <w:bookmarkStart w:id="20" w:name="_Toc474578289"/>
      <w:r>
        <w:t>2.2 Планировочные ограничения</w:t>
      </w:r>
      <w:bookmarkEnd w:id="20"/>
      <w:r>
        <w:t xml:space="preserve"> </w:t>
      </w:r>
    </w:p>
    <w:p w:rsidR="00EF1DAF" w:rsidRDefault="00EF1DAF" w:rsidP="00EF1DAF">
      <w:pPr>
        <w:pStyle w:val="3"/>
      </w:pPr>
      <w:bookmarkStart w:id="21" w:name="_Toc474578290"/>
      <w:r>
        <w:t>2.2.1 Охранные зоны объектов инженерной и транспортной инфраструктуры</w:t>
      </w:r>
      <w:bookmarkEnd w:id="21"/>
    </w:p>
    <w:p w:rsidR="00EF1DAF" w:rsidRDefault="00EF1DAF" w:rsidP="000E11B2">
      <w:pPr>
        <w:spacing w:line="240" w:lineRule="auto"/>
      </w:pPr>
      <w:r>
        <w:t xml:space="preserve">Придорожные полосы автомобильных дорог. </w:t>
      </w:r>
    </w:p>
    <w:p w:rsidR="00EF1DAF" w:rsidRDefault="00EF1DAF" w:rsidP="000E11B2">
      <w:pPr>
        <w:spacing w:line="240" w:lineRule="auto"/>
      </w:pPr>
      <w:r>
        <w:t xml:space="preserve">В целях обеспечения нормальных условий эксплуатации автомобильных дорог и их сохранности, обеспечения требований безопасности дорожного движения и безопасности населения, устанавливаются придорожные полосы автомобильных дорог. </w:t>
      </w:r>
    </w:p>
    <w:p w:rsidR="00EF1DAF" w:rsidRDefault="00EF1DAF" w:rsidP="000E11B2">
      <w:pPr>
        <w:spacing w:line="240" w:lineRule="auto"/>
      </w:pPr>
      <w:r>
        <w:t xml:space="preserve">Землепользование и застройка в охранных зонах указанных объектов регламентируется действующим законодательством РФ, санитарными нормами и правилами. Ширина придорожной полосы устанавливается в зависимости от категории дороги и с учетом ее перспективного развития. </w:t>
      </w:r>
    </w:p>
    <w:p w:rsidR="00EF1DAF" w:rsidRDefault="00EF1DAF" w:rsidP="000E11B2">
      <w:pPr>
        <w:spacing w:line="240" w:lineRule="auto"/>
      </w:pPr>
      <w:proofErr w:type="gramStart"/>
      <w:r>
        <w:t>Порядок установления и использования придорожных полос, автомобильных дорог федерального, регионального и межмуниципального, местного значения может устанавливаться соответственно уполномоченным Правительством РФ федеральным органом исполнительной власти, высшим исполнительным органом государственной власти субъекта РФ, органом местного самоуправления, разработан в соответствии со статьей 26 Федерального закона от 8 ноября 2007 г. №257-ФЗ «Об автомобильных дорогах и о дорожной деятельности в Российской Федерации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 Российской Федерации» и п. 5.2.53.28 Положения о Министерстве транспорта РФ, утвержденного Постановлением от 30 июля 2004 г. №395. </w:t>
      </w:r>
    </w:p>
    <w:p w:rsidR="006B5BF0" w:rsidRDefault="006B5BF0" w:rsidP="000E11B2">
      <w:pPr>
        <w:spacing w:line="240" w:lineRule="auto"/>
        <w:ind w:firstLine="851"/>
        <w:rPr>
          <w:spacing w:val="-1"/>
          <w:szCs w:val="28"/>
        </w:rPr>
      </w:pPr>
      <w:r>
        <w:rPr>
          <w:spacing w:val="-1"/>
          <w:szCs w:val="28"/>
        </w:rPr>
        <w:t>Ширина полосы отвода определена в зависимости от категории дороги, количества полос движения, высоты насыпей, крутизны откосов земляного полотна, требований обеспечения безопасности движения и боковой видимости и с учетом размещения всех конструктивных элементов земляного полотна. Ширина полосы отвода составляет</w:t>
      </w:r>
      <w:r w:rsidR="006B72E2">
        <w:rPr>
          <w:spacing w:val="-1"/>
          <w:szCs w:val="28"/>
        </w:rPr>
        <w:t xml:space="preserve"> – 57 м.</w:t>
      </w:r>
    </w:p>
    <w:p w:rsidR="00EF1DAF" w:rsidRDefault="00EF1DAF" w:rsidP="00EF1DAF"/>
    <w:p w:rsidR="00EF1DAF" w:rsidRDefault="00EF1DAF" w:rsidP="00EF1DAF">
      <w:pPr>
        <w:pStyle w:val="2"/>
      </w:pPr>
      <w:bookmarkStart w:id="22" w:name="_Toc474578291"/>
      <w:r>
        <w:t xml:space="preserve">2.3. </w:t>
      </w:r>
      <w:r w:rsidRPr="00EF1DAF">
        <w:t>Определение</w:t>
      </w:r>
      <w:r>
        <w:t xml:space="preserve"> параметров планируемого размещения объекта</w:t>
      </w:r>
      <w:bookmarkEnd w:id="22"/>
      <w:r>
        <w:t xml:space="preserve"> </w:t>
      </w:r>
    </w:p>
    <w:p w:rsidR="00EF1DAF" w:rsidRDefault="00EF1DAF" w:rsidP="00EF1DAF">
      <w:pPr>
        <w:pStyle w:val="3"/>
      </w:pPr>
      <w:bookmarkStart w:id="23" w:name="_Toc474578292"/>
      <w:r>
        <w:t>2.3.1. Параметры автомобильной дороги общего пользования</w:t>
      </w:r>
      <w:bookmarkEnd w:id="23"/>
      <w:r>
        <w:t xml:space="preserve"> </w:t>
      </w:r>
    </w:p>
    <w:p w:rsidR="00EF1DAF" w:rsidRDefault="00EF1DAF" w:rsidP="000E11B2">
      <w:pPr>
        <w:spacing w:line="240" w:lineRule="auto"/>
      </w:pPr>
      <w:r>
        <w:t xml:space="preserve">Перспективная интенсивность движения на рассматриваемом участке дороги зависит от экономического роста, автомобилизации населения; роста парка автомобилей. </w:t>
      </w:r>
    </w:p>
    <w:p w:rsidR="00EF1DAF" w:rsidRDefault="000E11B2" w:rsidP="000E11B2">
      <w:pPr>
        <w:spacing w:line="240" w:lineRule="auto"/>
      </w:pPr>
      <w:r w:rsidRPr="000E11B2">
        <w:t>И</w:t>
      </w:r>
      <w:r w:rsidR="00EF1DAF" w:rsidRPr="000E11B2">
        <w:t>нтенсивность на 20</w:t>
      </w:r>
      <w:r w:rsidRPr="000E11B2">
        <w:t>1</w:t>
      </w:r>
      <w:r w:rsidR="00EF1DAF" w:rsidRPr="000E11B2">
        <w:t>4 год представлена в таблице</w:t>
      </w:r>
      <w:r w:rsidRPr="000E11B2">
        <w:t>:</w:t>
      </w:r>
    </w:p>
    <w:p w:rsidR="000E11B2" w:rsidRDefault="000E11B2" w:rsidP="000E11B2">
      <w:pPr>
        <w:spacing w:line="240" w:lineRule="auto"/>
      </w:pPr>
    </w:p>
    <w:p w:rsidR="000E11B2" w:rsidRDefault="000E11B2" w:rsidP="000E11B2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3987"/>
        <w:gridCol w:w="1777"/>
      </w:tblGrid>
      <w:tr w:rsidR="000E11B2" w:rsidRPr="000E11B2" w:rsidTr="000E11B2">
        <w:trPr>
          <w:trHeight w:val="336"/>
        </w:trPr>
        <w:tc>
          <w:tcPr>
            <w:tcW w:w="1745" w:type="pct"/>
            <w:vMerge w:val="restar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bCs/>
                <w:color w:val="000000"/>
                <w:sz w:val="24"/>
                <w:lang w:eastAsia="ru-RU"/>
              </w:rPr>
              <w:lastRenderedPageBreak/>
              <w:t>Виды транспортных средств</w:t>
            </w:r>
          </w:p>
        </w:tc>
        <w:tc>
          <w:tcPr>
            <w:tcW w:w="3255" w:type="pct"/>
            <w:gridSpan w:val="2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bCs/>
                <w:color w:val="000000"/>
                <w:sz w:val="24"/>
                <w:lang w:eastAsia="ru-RU"/>
              </w:rPr>
              <w:t>2014 г.</w:t>
            </w:r>
          </w:p>
        </w:tc>
      </w:tr>
      <w:tr w:rsidR="000E11B2" w:rsidRPr="000E11B2" w:rsidTr="000E11B2">
        <w:trPr>
          <w:trHeight w:val="51"/>
        </w:trPr>
        <w:tc>
          <w:tcPr>
            <w:tcW w:w="1745" w:type="pct"/>
            <w:vMerge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bCs/>
                <w:color w:val="000000"/>
                <w:sz w:val="24"/>
                <w:lang w:eastAsia="ru-RU"/>
              </w:rPr>
              <w:t>Интенсивность движения, авт./сутки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bCs/>
                <w:color w:val="000000"/>
                <w:sz w:val="24"/>
                <w:lang w:eastAsia="ru-RU"/>
              </w:rPr>
              <w:t>Структура транспортного потока, %</w:t>
            </w:r>
          </w:p>
        </w:tc>
      </w:tr>
      <w:tr w:rsidR="000E11B2" w:rsidRPr="000E11B2" w:rsidTr="000E11B2">
        <w:trPr>
          <w:trHeight w:val="336"/>
        </w:trPr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lang w:eastAsia="ru-RU"/>
              </w:rPr>
              <w:t>Грузовые</w:t>
            </w:r>
          </w:p>
        </w:tc>
        <w:tc>
          <w:tcPr>
            <w:tcW w:w="2108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11B2" w:rsidRPr="000E11B2" w:rsidTr="000E11B2">
        <w:trPr>
          <w:trHeight w:val="324"/>
        </w:trPr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 2т.</w:t>
            </w:r>
          </w:p>
        </w:tc>
        <w:tc>
          <w:tcPr>
            <w:tcW w:w="2108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13,43%</w:t>
            </w:r>
          </w:p>
        </w:tc>
      </w:tr>
      <w:tr w:rsidR="000E11B2" w:rsidRPr="000E11B2" w:rsidTr="000E11B2">
        <w:trPr>
          <w:trHeight w:val="324"/>
        </w:trPr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2-5 т.</w:t>
            </w:r>
          </w:p>
        </w:tc>
        <w:tc>
          <w:tcPr>
            <w:tcW w:w="2108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8,21%</w:t>
            </w:r>
          </w:p>
        </w:tc>
      </w:tr>
      <w:tr w:rsidR="000E11B2" w:rsidRPr="000E11B2" w:rsidTr="000E11B2">
        <w:trPr>
          <w:trHeight w:val="324"/>
        </w:trPr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5-8 т.</w:t>
            </w:r>
          </w:p>
        </w:tc>
        <w:tc>
          <w:tcPr>
            <w:tcW w:w="2108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9,45%</w:t>
            </w:r>
          </w:p>
        </w:tc>
      </w:tr>
      <w:tr w:rsidR="000E11B2" w:rsidRPr="000E11B2" w:rsidTr="000E11B2">
        <w:trPr>
          <w:trHeight w:val="324"/>
        </w:trPr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более 8 т.</w:t>
            </w:r>
          </w:p>
        </w:tc>
        <w:tc>
          <w:tcPr>
            <w:tcW w:w="2108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8,21%</w:t>
            </w:r>
          </w:p>
        </w:tc>
      </w:tr>
      <w:tr w:rsidR="000E11B2" w:rsidRPr="000E11B2" w:rsidTr="000E11B2">
        <w:trPr>
          <w:trHeight w:val="324"/>
        </w:trPr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lang w:eastAsia="ru-RU"/>
              </w:rPr>
              <w:t>Легковые</w:t>
            </w:r>
          </w:p>
        </w:tc>
        <w:tc>
          <w:tcPr>
            <w:tcW w:w="2108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55,60%</w:t>
            </w:r>
          </w:p>
        </w:tc>
      </w:tr>
      <w:tr w:rsidR="000E11B2" w:rsidRPr="000E11B2" w:rsidTr="000E11B2">
        <w:trPr>
          <w:trHeight w:val="324"/>
        </w:trPr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lang w:eastAsia="ru-RU"/>
              </w:rPr>
              <w:t>Автобусы (микроавтобусы)</w:t>
            </w:r>
          </w:p>
        </w:tc>
        <w:tc>
          <w:tcPr>
            <w:tcW w:w="2108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5,10%</w:t>
            </w:r>
          </w:p>
        </w:tc>
      </w:tr>
      <w:tr w:rsidR="000E11B2" w:rsidRPr="000E11B2" w:rsidTr="000E11B2">
        <w:trPr>
          <w:trHeight w:val="324"/>
        </w:trPr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2108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lang w:eastAsia="ru-RU"/>
              </w:rPr>
              <w:t>804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color w:val="000000"/>
                <w:sz w:val="24"/>
                <w:lang w:eastAsia="ru-RU"/>
              </w:rPr>
              <w:t>100,00%</w:t>
            </w:r>
          </w:p>
        </w:tc>
      </w:tr>
      <w:tr w:rsidR="000E11B2" w:rsidRPr="000E11B2" w:rsidTr="000E11B2">
        <w:trPr>
          <w:trHeight w:val="51"/>
        </w:trPr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bCs/>
                <w:color w:val="000000"/>
                <w:sz w:val="24"/>
                <w:lang w:eastAsia="ru-RU"/>
              </w:rPr>
              <w:t>Итого в приведённых автомобилях</w:t>
            </w:r>
          </w:p>
        </w:tc>
        <w:tc>
          <w:tcPr>
            <w:tcW w:w="2108" w:type="pct"/>
            <w:shd w:val="clear" w:color="auto" w:fill="auto"/>
            <w:noWrap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bCs/>
                <w:color w:val="000000"/>
                <w:sz w:val="24"/>
                <w:lang w:eastAsia="ru-RU"/>
              </w:rPr>
              <w:t>1159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0E11B2" w:rsidRPr="000E11B2" w:rsidRDefault="000E11B2" w:rsidP="000E11B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11B2">
              <w:rPr>
                <w:rFonts w:eastAsia="Times New Roman"/>
                <w:bCs/>
                <w:color w:val="000000"/>
                <w:sz w:val="24"/>
                <w:lang w:eastAsia="ru-RU"/>
              </w:rPr>
              <w:t> </w:t>
            </w:r>
          </w:p>
        </w:tc>
      </w:tr>
    </w:tbl>
    <w:p w:rsidR="00EF1DAF" w:rsidRDefault="00EF1DAF" w:rsidP="00EF1DAF"/>
    <w:p w:rsidR="00EF1DAF" w:rsidRDefault="00EF1DAF" w:rsidP="00DC6B45">
      <w:pPr>
        <w:pStyle w:val="3"/>
        <w:spacing w:line="240" w:lineRule="auto"/>
      </w:pPr>
      <w:bookmarkStart w:id="24" w:name="_Toc474578293"/>
      <w:r>
        <w:t>2.3.2. Инженерно-техническое обеспечение</w:t>
      </w:r>
      <w:bookmarkEnd w:id="24"/>
      <w:r>
        <w:t xml:space="preserve"> </w:t>
      </w:r>
    </w:p>
    <w:p w:rsidR="00EF1DAF" w:rsidRDefault="00EF1DAF" w:rsidP="00DC6B45">
      <w:pPr>
        <w:spacing w:line="240" w:lineRule="auto"/>
      </w:pPr>
      <w:r w:rsidRPr="000E11B2">
        <w:t>Проектом предусмотрена замена существующ</w:t>
      </w:r>
      <w:r w:rsidR="000E11B2" w:rsidRPr="000E11B2">
        <w:t xml:space="preserve">его моста и </w:t>
      </w:r>
      <w:r w:rsidRPr="000E11B2">
        <w:t xml:space="preserve"> труб</w:t>
      </w:r>
      <w:r w:rsidR="000E11B2" w:rsidRPr="000E11B2">
        <w:t>ы</w:t>
      </w:r>
      <w:r w:rsidRPr="000E11B2">
        <w:t xml:space="preserve"> на новые круглые металлические гофрированные трубы и устройство нов</w:t>
      </w:r>
      <w:r w:rsidR="000E11B2" w:rsidRPr="000E11B2">
        <w:t>ой</w:t>
      </w:r>
      <w:r w:rsidRPr="000E11B2">
        <w:t xml:space="preserve"> кругл</w:t>
      </w:r>
      <w:r w:rsidR="000E11B2" w:rsidRPr="000E11B2">
        <w:t>ой</w:t>
      </w:r>
      <w:r w:rsidRPr="000E11B2">
        <w:t xml:space="preserve"> металлическ</w:t>
      </w:r>
      <w:r w:rsidR="000E11B2" w:rsidRPr="000E11B2">
        <w:t>ой</w:t>
      </w:r>
      <w:r w:rsidRPr="000E11B2">
        <w:t xml:space="preserve"> водопропускн</w:t>
      </w:r>
      <w:r w:rsidR="000E11B2" w:rsidRPr="000E11B2">
        <w:t>ой</w:t>
      </w:r>
      <w:r w:rsidRPr="000E11B2">
        <w:t xml:space="preserve"> гофрированн</w:t>
      </w:r>
      <w:r w:rsidR="000E11B2" w:rsidRPr="000E11B2">
        <w:t>ой</w:t>
      </w:r>
      <w:r w:rsidRPr="000E11B2">
        <w:t xml:space="preserve"> труб</w:t>
      </w:r>
      <w:r w:rsidR="000E11B2" w:rsidRPr="000E11B2">
        <w:t>ы</w:t>
      </w:r>
      <w:r w:rsidRPr="000E11B2">
        <w:t xml:space="preserve">. </w:t>
      </w:r>
    </w:p>
    <w:p w:rsidR="00EF1DAF" w:rsidRDefault="00EF1DAF" w:rsidP="00DC6B45">
      <w:pPr>
        <w:spacing w:line="240" w:lineRule="auto"/>
      </w:pPr>
    </w:p>
    <w:p w:rsidR="00EF1DAF" w:rsidRDefault="00EF1DAF" w:rsidP="00DC6B45">
      <w:pPr>
        <w:pStyle w:val="2"/>
        <w:spacing w:line="240" w:lineRule="auto"/>
      </w:pPr>
      <w:bookmarkStart w:id="25" w:name="_Toc474578294"/>
      <w:r>
        <w:t>2.4 Обоснование границ зоны планируемого размещения линейного объекта и мероприятий, связанных с установлением такой зоны</w:t>
      </w:r>
      <w:bookmarkEnd w:id="25"/>
      <w:r>
        <w:t xml:space="preserve"> </w:t>
      </w:r>
    </w:p>
    <w:p w:rsidR="00EF1DAF" w:rsidRDefault="00EF1DAF" w:rsidP="00DC6B45">
      <w:pPr>
        <w:pStyle w:val="3"/>
        <w:spacing w:line="240" w:lineRule="auto"/>
      </w:pPr>
      <w:bookmarkStart w:id="26" w:name="_Toc474578295"/>
      <w:r>
        <w:t>2.4.1 Красные линии</w:t>
      </w:r>
      <w:bookmarkEnd w:id="26"/>
      <w:r>
        <w:t xml:space="preserve"> </w:t>
      </w:r>
    </w:p>
    <w:p w:rsidR="00EF1DAF" w:rsidRDefault="00EF1DAF" w:rsidP="00DC6B45">
      <w:pPr>
        <w:spacing w:line="240" w:lineRule="auto"/>
      </w:pPr>
      <w:r>
        <w:t xml:space="preserve">В соответствии со статьей 42 Градостроительного кодекса Российской Федерации в составе основной части проекта планировки, которая подлежит утверждению, входит чертеж планировки, на котором отображаются красные линии. </w:t>
      </w:r>
    </w:p>
    <w:p w:rsidR="00EF1DAF" w:rsidRDefault="00EF1DAF" w:rsidP="00DC6B45">
      <w:pPr>
        <w:spacing w:line="240" w:lineRule="auto"/>
      </w:pPr>
      <w:r>
        <w:t xml:space="preserve">Красные линии - линии, которые обозначают существующие, планируемые (изменяемые, вновь образуемые) границы территории общего пользования, границы земельных участков, на которых расположены линии электропередач, линии связи (в том числе линейно-кабельные сооружения), трубопроводы, автомобильные дороги, железнодорожные линии и другие подобные сооружения (в ред. Федерального закона от 31.12.2005 №210-ФЗ). </w:t>
      </w:r>
    </w:p>
    <w:p w:rsidR="00EF1DAF" w:rsidRDefault="00EF1DAF" w:rsidP="00DC6B45">
      <w:pPr>
        <w:spacing w:line="240" w:lineRule="auto"/>
      </w:pPr>
      <w:r>
        <w:t xml:space="preserve">На реконструируемом участке автомобильной дороги красные линии устанавливаются по границам земельного отвода. </w:t>
      </w:r>
    </w:p>
    <w:p w:rsidR="00EF1DAF" w:rsidRDefault="00EF1DAF" w:rsidP="00DC6B45">
      <w:pPr>
        <w:spacing w:line="240" w:lineRule="auto"/>
      </w:pPr>
      <w:r>
        <w:t xml:space="preserve">Красные линии закреплены в </w:t>
      </w:r>
      <w:proofErr w:type="gramStart"/>
      <w:r>
        <w:t>МСК</w:t>
      </w:r>
      <w:proofErr w:type="gramEnd"/>
      <w:r>
        <w:t xml:space="preserve"> 75.</w:t>
      </w:r>
    </w:p>
    <w:p w:rsidR="00EF1DAF" w:rsidRPr="00A82367" w:rsidRDefault="00EF1DAF" w:rsidP="00DC6B45">
      <w:pPr>
        <w:spacing w:line="240" w:lineRule="auto"/>
      </w:pPr>
      <w:r w:rsidRPr="00A82367">
        <w:t>Каталог координат концевых и поворотных точек красных линий приведен в таблице 2.4.1: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3666"/>
        <w:gridCol w:w="3509"/>
      </w:tblGrid>
      <w:tr w:rsidR="00CA3D0C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CA3D0C" w:rsidRPr="00A82367" w:rsidRDefault="00CA3D0C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Точка №</w:t>
            </w:r>
          </w:p>
        </w:tc>
        <w:tc>
          <w:tcPr>
            <w:tcW w:w="1915" w:type="pct"/>
            <w:shd w:val="clear" w:color="auto" w:fill="auto"/>
            <w:noWrap/>
            <w:vAlign w:val="bottom"/>
            <w:hideMark/>
          </w:tcPr>
          <w:p w:rsidR="00CA3D0C" w:rsidRPr="00A82367" w:rsidRDefault="00CA3D0C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CA3D0C" w:rsidRPr="00A82367" w:rsidRDefault="00CA3D0C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599435,035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3167925,046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599485,057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3167958,728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599566,364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3168023,429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599636,718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3168100,873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599693,249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3168188,915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599735,605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3168282,713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599773,114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3168374,444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599817,776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3168458,907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599875,423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3168534,593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599944,827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3168599,667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600024,065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3168652,325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600110,941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3168691,109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600203,047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3168714,942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600297,881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3168723,184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600395,808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3168719,840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600399,390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3168776,727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600297,598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3168780,183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600193,411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3168771,122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600092,118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3168744,911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600032,712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3168718,572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600018,002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3168782,432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599962,456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3168769,637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599980,418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3168691,659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599909,436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3168644,349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599833,110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3168572,785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599817,010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3168554,795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599809,252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3168560,480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599785,608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3168528,216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599793,702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3168522,285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599769,713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3168489,550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599720,944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3168397,408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599682,743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3168304,035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599642,888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3168215,613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599591,484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3168135,556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599527,511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3168065,136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599452,421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3168005,460</w:t>
            </w:r>
          </w:p>
        </w:tc>
      </w:tr>
      <w:tr w:rsidR="00A82367" w:rsidRPr="00A82367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599402,399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3167971,779</w:t>
            </w:r>
          </w:p>
        </w:tc>
      </w:tr>
      <w:tr w:rsidR="00A82367" w:rsidRPr="00573430" w:rsidTr="00A82367">
        <w:trPr>
          <w:trHeight w:val="288"/>
          <w:jc w:val="center"/>
        </w:trPr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A82367" w:rsidRPr="00A82367" w:rsidRDefault="00A82367" w:rsidP="00B9045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599435,035</w:t>
            </w:r>
          </w:p>
        </w:tc>
        <w:tc>
          <w:tcPr>
            <w:tcW w:w="1833" w:type="pct"/>
            <w:shd w:val="clear" w:color="auto" w:fill="auto"/>
            <w:noWrap/>
            <w:vAlign w:val="bottom"/>
          </w:tcPr>
          <w:p w:rsidR="00A82367" w:rsidRPr="00A82367" w:rsidRDefault="00A82367" w:rsidP="00A8236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23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3167925,046</w:t>
            </w:r>
          </w:p>
        </w:tc>
      </w:tr>
    </w:tbl>
    <w:p w:rsidR="00CA3D0C" w:rsidRDefault="00CA3D0C" w:rsidP="00EF1DAF"/>
    <w:p w:rsidR="00EF1DAF" w:rsidRPr="00EF1DAF" w:rsidRDefault="00EF1DAF" w:rsidP="00DC6B45">
      <w:pPr>
        <w:pStyle w:val="2"/>
        <w:spacing w:line="240" w:lineRule="auto"/>
      </w:pPr>
      <w:bookmarkStart w:id="27" w:name="_Toc474578296"/>
      <w:r w:rsidRPr="00EF1DAF">
        <w:t>2.5. Обоснование размещения линейного объекта с учетом особых условий</w:t>
      </w:r>
      <w:r>
        <w:t xml:space="preserve"> </w:t>
      </w:r>
      <w:r w:rsidRPr="00EF1DAF">
        <w:t>использования территории и мероприятий по сохранению объектов культурного наследия</w:t>
      </w:r>
      <w:bookmarkEnd w:id="27"/>
    </w:p>
    <w:p w:rsidR="00EF1DAF" w:rsidRDefault="00EF1DAF" w:rsidP="00DC6B45">
      <w:pPr>
        <w:spacing w:line="240" w:lineRule="auto"/>
      </w:pPr>
      <w:proofErr w:type="gramStart"/>
      <w:r>
        <w:t xml:space="preserve">К зонам с особыми условиями использования территории относятся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>
        <w:t>водоохранные</w:t>
      </w:r>
      <w:proofErr w:type="spellEnd"/>
      <w:r>
        <w:t xml:space="preserve"> зоны, зоны санитарной охраны источников питьевого и </w:t>
      </w:r>
      <w:r>
        <w:lastRenderedPageBreak/>
        <w:t xml:space="preserve">хозяйственно-бытового водоснабжения, зоны охраняемых объектов, иные зоны, устанавливаемые в соответствии с законодательством Российской Федерации </w:t>
      </w:r>
      <w:proofErr w:type="spellStart"/>
      <w:r>
        <w:t>водоохранными</w:t>
      </w:r>
      <w:proofErr w:type="spellEnd"/>
      <w:r>
        <w:t xml:space="preserve"> зонами являются территории, которые примыкают к береговой линии морей, рек, ручьев, каналов, озер, водохранилищ</w:t>
      </w:r>
      <w:proofErr w:type="gramEnd"/>
      <w:r>
        <w:t xml:space="preserve"> </w:t>
      </w:r>
      <w:proofErr w:type="gramStart"/>
      <w:r>
        <w:t xml:space="preserve">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среды обитания водных биологических ресурсов и других объектов животного мира. </w:t>
      </w:r>
      <w:proofErr w:type="gramEnd"/>
    </w:p>
    <w:p w:rsidR="00EF1DAF" w:rsidRDefault="00EF1DAF" w:rsidP="00DC6B45">
      <w:pPr>
        <w:spacing w:line="240" w:lineRule="auto"/>
      </w:pPr>
      <w:r>
        <w:t xml:space="preserve">Размещение объекта на Территории не требует установления зон с особыми условиями использования территории и на размещение данного объекта такие зоны влияния не оказывают. </w:t>
      </w:r>
    </w:p>
    <w:p w:rsidR="00EF1DAF" w:rsidRDefault="00EF1DAF" w:rsidP="00DC6B45">
      <w:pPr>
        <w:spacing w:line="240" w:lineRule="auto"/>
      </w:pPr>
      <w:r>
        <w:t xml:space="preserve">Для снижения негативного воздействия автомобильной дороги предусмотрены мероприятия, направленные на сохранение и улучшение гидрологического режима поверхностного стока. Для обеспечения водоотвода по дороге предусматриваются искусственные сооружения, которые перепускают сток с пониженных мест и из логов через земляное полотно дороги. Количество и отверстия искусственных сооружений назначены из условия обеспечения пропуска расчетного расхода в безнапорном режиме. И скорости на выходе, не создающей размывов укреплений и грунтов. Сбор стока вдоль дороги и направление его через трубы осуществляется посредством системы дорожного водоотвода, состоящего из кюветов и сбросов. В целях предохранения размыва грунтов предусматривается укрепление кюветов, откосов насыпи и русел у труб. Отвод поверхностных сточных вод с проезжей части дороги осуществляется за счет создания продольного и поперечного уклонов (двускатных и односкатных на кривых). </w:t>
      </w:r>
    </w:p>
    <w:p w:rsidR="00EF1DAF" w:rsidRDefault="00EF1DAF" w:rsidP="00DC6B45">
      <w:pPr>
        <w:spacing w:line="240" w:lineRule="auto"/>
      </w:pPr>
      <w:r>
        <w:t xml:space="preserve">Снижение загрязнения атмосферного воздуха достигнуто следующими решениями: </w:t>
      </w:r>
    </w:p>
    <w:p w:rsidR="00EF1DAF" w:rsidRDefault="00EF1DAF" w:rsidP="00DC6B45">
      <w:pPr>
        <w:spacing w:line="240" w:lineRule="auto"/>
      </w:pPr>
      <w:r>
        <w:t xml:space="preserve">- увеличены радиусы вертикальных кривых в профиле (создание плавного движения автомобилей с высокой скоростью); </w:t>
      </w:r>
    </w:p>
    <w:p w:rsidR="00EF1DAF" w:rsidRDefault="00EF1DAF" w:rsidP="00DC6B45">
      <w:pPr>
        <w:spacing w:line="240" w:lineRule="auto"/>
      </w:pPr>
      <w:r>
        <w:t>- произведена рекультивация земель с восстановлением и возобновлением травяной растительности (</w:t>
      </w:r>
      <w:proofErr w:type="spellStart"/>
      <w:r>
        <w:t>поглащение</w:t>
      </w:r>
      <w:proofErr w:type="spellEnd"/>
      <w:r>
        <w:t xml:space="preserve"> вредных примесей из воздуха растительностью); </w:t>
      </w:r>
    </w:p>
    <w:p w:rsidR="00EF1DAF" w:rsidRDefault="00EF1DAF" w:rsidP="00DC6B45">
      <w:pPr>
        <w:spacing w:line="240" w:lineRule="auto"/>
      </w:pPr>
      <w:r>
        <w:t xml:space="preserve">- устройство технологически прочной ровной дорожной одежды капитального типа. </w:t>
      </w:r>
    </w:p>
    <w:p w:rsidR="00EF1DAF" w:rsidRDefault="00EF1DAF" w:rsidP="00DC6B45">
      <w:pPr>
        <w:spacing w:line="240" w:lineRule="auto"/>
      </w:pPr>
      <w:r>
        <w:t xml:space="preserve">Подрядные строительные организации в период реконструкции объекта выполняют организационные мероприятия по снижению выбросов загрязняющих веществ в атмосферный воздух: </w:t>
      </w:r>
    </w:p>
    <w:p w:rsidR="00EF1DAF" w:rsidRDefault="00EF1DAF" w:rsidP="00DC6B45">
      <w:pPr>
        <w:spacing w:line="240" w:lineRule="auto"/>
      </w:pPr>
      <w:r>
        <w:t xml:space="preserve">- выполнение больших объемов работ, связанных с высокой </w:t>
      </w:r>
      <w:proofErr w:type="spellStart"/>
      <w:r>
        <w:t>пылимостью</w:t>
      </w:r>
      <w:proofErr w:type="spellEnd"/>
      <w:r>
        <w:t xml:space="preserve"> с задействованием мощной техники в зимний период, </w:t>
      </w:r>
    </w:p>
    <w:p w:rsidR="00EF1DAF" w:rsidRDefault="00EF1DAF" w:rsidP="00DC6B45">
      <w:pPr>
        <w:spacing w:line="240" w:lineRule="auto"/>
      </w:pPr>
      <w:r>
        <w:t xml:space="preserve">- ограничение сроков работы техники в период НМУ; </w:t>
      </w:r>
    </w:p>
    <w:p w:rsidR="00EF1DAF" w:rsidRDefault="00EF1DAF" w:rsidP="00DC6B45">
      <w:pPr>
        <w:spacing w:line="240" w:lineRule="auto"/>
      </w:pPr>
      <w:r>
        <w:lastRenderedPageBreak/>
        <w:t xml:space="preserve">- контроль выбросов из двигателей работающей техники; </w:t>
      </w:r>
    </w:p>
    <w:p w:rsidR="00EF1DAF" w:rsidRDefault="00EF1DAF" w:rsidP="00DC6B45">
      <w:pPr>
        <w:spacing w:line="240" w:lineRule="auto"/>
      </w:pPr>
      <w:r>
        <w:t xml:space="preserve">- </w:t>
      </w:r>
      <w:proofErr w:type="spellStart"/>
      <w:r>
        <w:t>обеспыливание</w:t>
      </w:r>
      <w:proofErr w:type="spellEnd"/>
      <w:r>
        <w:t xml:space="preserve"> объездных и подъездных дорог, закрытие и увлажнение </w:t>
      </w:r>
    </w:p>
    <w:p w:rsidR="00EF1DAF" w:rsidRDefault="00EF1DAF" w:rsidP="00DC6B45">
      <w:pPr>
        <w:spacing w:line="240" w:lineRule="auto"/>
      </w:pPr>
      <w:r>
        <w:t xml:space="preserve">открытых поверхностей транспортируемого и уплотняемого грунта; </w:t>
      </w:r>
    </w:p>
    <w:p w:rsidR="00EF1DAF" w:rsidRDefault="00EF1DAF" w:rsidP="00DC6B45">
      <w:pPr>
        <w:spacing w:line="240" w:lineRule="auto"/>
      </w:pPr>
      <w:r>
        <w:t>- разравнивание и планировка временно занимаемых земель, нанесение на их поверхности плодородного грунта.</w:t>
      </w:r>
    </w:p>
    <w:p w:rsidR="00EF1DAF" w:rsidRDefault="00EF1DAF" w:rsidP="00DC6B45">
      <w:pPr>
        <w:spacing w:line="240" w:lineRule="auto"/>
      </w:pPr>
      <w:r>
        <w:t xml:space="preserve">Для уменьшения занимаемых площадей и минимизации занятия земель </w:t>
      </w:r>
    </w:p>
    <w:p w:rsidR="00EF1DAF" w:rsidRDefault="00EF1DAF" w:rsidP="00DC6B45">
      <w:pPr>
        <w:spacing w:line="240" w:lineRule="auto"/>
      </w:pPr>
      <w:r>
        <w:t xml:space="preserve">предусматривается: </w:t>
      </w:r>
    </w:p>
    <w:p w:rsidR="00EF1DAF" w:rsidRDefault="00EF1DAF" w:rsidP="00DC6B45">
      <w:pPr>
        <w:spacing w:line="240" w:lineRule="auto"/>
      </w:pPr>
      <w:r>
        <w:t xml:space="preserve">- прохождение дороги преимущественно по существующей дороге и </w:t>
      </w:r>
      <w:proofErr w:type="gramStart"/>
      <w:r>
        <w:t>в</w:t>
      </w:r>
      <w:proofErr w:type="gramEnd"/>
      <w:r>
        <w:t xml:space="preserve"> </w:t>
      </w:r>
    </w:p>
    <w:p w:rsidR="00EF1DAF" w:rsidRDefault="00EF1DAF" w:rsidP="00DC6B45">
      <w:pPr>
        <w:spacing w:line="240" w:lineRule="auto"/>
      </w:pPr>
      <w:r>
        <w:t xml:space="preserve">насыпи, с отсыпкой земляного полотна из карьеров; </w:t>
      </w:r>
    </w:p>
    <w:p w:rsidR="00EF1DAF" w:rsidRDefault="00EF1DAF" w:rsidP="00DC6B45">
      <w:pPr>
        <w:spacing w:line="240" w:lineRule="auto"/>
      </w:pPr>
      <w:r>
        <w:t xml:space="preserve">- назначена минимальная крутизна откосов насыпей. </w:t>
      </w:r>
    </w:p>
    <w:p w:rsidR="00EF1DAF" w:rsidRPr="00F929BE" w:rsidRDefault="00EF1DAF" w:rsidP="00DC6B45">
      <w:pPr>
        <w:spacing w:line="240" w:lineRule="auto"/>
      </w:pPr>
      <w:r>
        <w:t xml:space="preserve"> </w:t>
      </w:r>
      <w:r w:rsidRPr="00F929BE">
        <w:t>Письмом Государственн</w:t>
      </w:r>
      <w:r w:rsidR="001C365E" w:rsidRPr="00F929BE">
        <w:t>ой</w:t>
      </w:r>
      <w:r w:rsidRPr="00F929BE">
        <w:t xml:space="preserve"> служб</w:t>
      </w:r>
      <w:r w:rsidR="001C365E" w:rsidRPr="00F929BE">
        <w:t>ой</w:t>
      </w:r>
      <w:r w:rsidRPr="00F929BE">
        <w:t xml:space="preserve"> по охране, контролю и регулированию использования объектов животного мира Забайкальского края (</w:t>
      </w:r>
      <w:proofErr w:type="spellStart"/>
      <w:r w:rsidRPr="00F929BE">
        <w:t>Госохотслужба</w:t>
      </w:r>
      <w:proofErr w:type="spellEnd"/>
      <w:r w:rsidRPr="00F929BE">
        <w:t xml:space="preserve"> Забайкальского края) представлены данные о численности и плотности охотничьих видов животных, обитающих на территории </w:t>
      </w:r>
      <w:proofErr w:type="spellStart"/>
      <w:r w:rsidR="00F929BE" w:rsidRPr="00F929BE">
        <w:t>Карымского</w:t>
      </w:r>
      <w:proofErr w:type="spellEnd"/>
      <w:r w:rsidRPr="00F929BE">
        <w:t xml:space="preserve"> район</w:t>
      </w:r>
      <w:r w:rsidR="00F929BE" w:rsidRPr="00F929BE">
        <w:t>а</w:t>
      </w:r>
      <w:r w:rsidRPr="00F929BE">
        <w:t xml:space="preserve"> Забайкальского края, на основании которых </w:t>
      </w:r>
      <w:proofErr w:type="gramStart"/>
      <w:r w:rsidRPr="00F929BE">
        <w:t>произведен</w:t>
      </w:r>
      <w:proofErr w:type="gramEnd"/>
      <w:r w:rsidRPr="00F929BE">
        <w:t xml:space="preserve"> расчета ущерба объектам животного мира и среде их обитания. Затраты на возмещение ущерба включены в стоимость реконструкции объекта. </w:t>
      </w:r>
    </w:p>
    <w:p w:rsidR="00EF1DAF" w:rsidRPr="00F60020" w:rsidRDefault="00EF1DAF" w:rsidP="00DC6B45">
      <w:pPr>
        <w:spacing w:line="240" w:lineRule="auto"/>
      </w:pPr>
      <w:r w:rsidRPr="00F929BE">
        <w:t xml:space="preserve">По сведениям Министерства природных ресурсов и промышленной политики Забайкальского края </w:t>
      </w:r>
      <w:r w:rsidR="00F929BE" w:rsidRPr="00F929BE">
        <w:t>в районе проектирования</w:t>
      </w:r>
      <w:r w:rsidRPr="00F929BE">
        <w:t xml:space="preserve"> отсутствуют участки недр местного значения, содержащие утвержденные запасы общераспространенных полезных ископаемых и подземных вод.</w:t>
      </w:r>
    </w:p>
    <w:p w:rsidR="00EF1DAF" w:rsidRDefault="00EF1DAF" w:rsidP="00DC6B45">
      <w:pPr>
        <w:spacing w:line="240" w:lineRule="auto"/>
      </w:pPr>
      <w:proofErr w:type="gramStart"/>
      <w:r w:rsidRPr="004A7F7C">
        <w:t>В соответствии с действующим законодательством, Государственным учреждением культуры «Центр охраны и сохранения объектов культурного наследия» Забайкальского края в 20</w:t>
      </w:r>
      <w:r w:rsidR="00F929BE" w:rsidRPr="004A7F7C">
        <w:t>16</w:t>
      </w:r>
      <w:r w:rsidRPr="004A7F7C">
        <w:t xml:space="preserve"> году был</w:t>
      </w:r>
      <w:r w:rsidR="00F929BE" w:rsidRPr="004A7F7C">
        <w:t xml:space="preserve">а </w:t>
      </w:r>
      <w:r w:rsidRPr="004A7F7C">
        <w:t>проведен</w:t>
      </w:r>
      <w:r w:rsidR="00F929BE" w:rsidRPr="004A7F7C">
        <w:t>а</w:t>
      </w:r>
      <w:r w:rsidRPr="004A7F7C">
        <w:t xml:space="preserve"> </w:t>
      </w:r>
      <w:r w:rsidR="00F929BE" w:rsidRPr="004A7F7C">
        <w:t xml:space="preserve">государственная историко-культурная экспертиза </w:t>
      </w:r>
      <w:r w:rsidR="004A7F7C" w:rsidRPr="004A7F7C">
        <w:t>и представлен</w:t>
      </w:r>
      <w:r w:rsidRPr="004A7F7C">
        <w:t xml:space="preserve"> </w:t>
      </w:r>
      <w:r w:rsidR="004A7F7C" w:rsidRPr="004A7F7C">
        <w:t>акт государственной историко-культурной экспертизы</w:t>
      </w:r>
      <w:r w:rsidRPr="004A7F7C">
        <w:t xml:space="preserve"> на основании котор</w:t>
      </w:r>
      <w:r w:rsidR="004A7F7C" w:rsidRPr="004A7F7C">
        <w:t>ого</w:t>
      </w:r>
      <w:r w:rsidRPr="004A7F7C">
        <w:t xml:space="preserve"> объекты культурного наследия на Территории не выявлены, и от Министерства культуры Забайкальского края получено согласование земельного отвода, предназнач</w:t>
      </w:r>
      <w:r w:rsidR="004A7F7C" w:rsidRPr="004A7F7C">
        <w:t>енного под реконструкцию дороги.</w:t>
      </w:r>
      <w:proofErr w:type="gramEnd"/>
    </w:p>
    <w:p w:rsidR="00EF1DAF" w:rsidRPr="004A7F7C" w:rsidRDefault="00EF1DAF" w:rsidP="00DC6B45">
      <w:pPr>
        <w:spacing w:line="240" w:lineRule="auto"/>
      </w:pPr>
      <w:r w:rsidRPr="004A7F7C">
        <w:t xml:space="preserve">При разработке проекта планировки территории так же получены письма об отсутствии на Территории особо охраняемых природных территорий федерального значения, регионального и местного значений, а также территорий, зарезервированных под создание новых. </w:t>
      </w:r>
    </w:p>
    <w:p w:rsidR="00EF1DAF" w:rsidRDefault="00EF1DAF" w:rsidP="00DC6B45">
      <w:pPr>
        <w:spacing w:line="240" w:lineRule="auto"/>
      </w:pPr>
      <w:r w:rsidRPr="004A7F7C">
        <w:t>Письмом Государственная Ветеринарная служба Забайкальского края информирует об отсутствии в районе реконструкции автомобильной дороги установленных мест сибиреязвенных захоронений, скотомогильников, мест утилизации биологических отходов.</w:t>
      </w:r>
    </w:p>
    <w:p w:rsidR="00EF1DAF" w:rsidRDefault="00EF1DAF" w:rsidP="00DC6B45">
      <w:pPr>
        <w:spacing w:line="240" w:lineRule="auto"/>
      </w:pPr>
    </w:p>
    <w:p w:rsidR="00EF1DAF" w:rsidRDefault="00EF1DAF" w:rsidP="00DC6B45">
      <w:pPr>
        <w:pStyle w:val="2"/>
        <w:spacing w:line="240" w:lineRule="auto"/>
      </w:pPr>
      <w:bookmarkStart w:id="28" w:name="_Toc474578297"/>
      <w:r>
        <w:lastRenderedPageBreak/>
        <w:t>2.6. Защита территории от чрезвычайных ситуаций природного и техногенного характера, проведение мероприятий по гражданской обороне и пожарной безопасности</w:t>
      </w:r>
      <w:bookmarkEnd w:id="28"/>
      <w:r>
        <w:t xml:space="preserve"> </w:t>
      </w:r>
    </w:p>
    <w:p w:rsidR="00EF1DAF" w:rsidRDefault="00EF1DAF" w:rsidP="00DC6B45">
      <w:pPr>
        <w:pStyle w:val="3"/>
        <w:spacing w:line="240" w:lineRule="auto"/>
      </w:pPr>
      <w:bookmarkStart w:id="29" w:name="_Toc474578298"/>
      <w:r>
        <w:t>2.6.1 Перечень возможных последствий воздействия современных средств поражения и ЧС техногенного и природного характера</w:t>
      </w:r>
      <w:bookmarkEnd w:id="29"/>
      <w:r>
        <w:t xml:space="preserve"> </w:t>
      </w:r>
    </w:p>
    <w:p w:rsidR="00EF1DAF" w:rsidRDefault="00EF1DAF" w:rsidP="00DC6B45">
      <w:pPr>
        <w:spacing w:line="240" w:lineRule="auto"/>
      </w:pPr>
      <w:r>
        <w:t xml:space="preserve">Анализ возможных последствий воздействия современных средств поражения и чрезвычайных ситуаций на функционирование проектируемой территории заключается в рассмотрении вопросов концепции плана ГОЧС. </w:t>
      </w:r>
    </w:p>
    <w:p w:rsidR="00EF1DAF" w:rsidRDefault="00EF1DAF" w:rsidP="00DC6B45">
      <w:pPr>
        <w:spacing w:line="240" w:lineRule="auto"/>
      </w:pPr>
      <w:proofErr w:type="gramStart"/>
      <w:r>
        <w:t>Концепция плана ГОЧС определяется присвоенной группой по гражданской обороне и опирается на сложившееся зонирование территории и размещение отдельно стоящих, отнесенных к категории по ГО организаций и предприятий, продолжающих работу в военное время, а также исходит из возможности обстановки на территории муниципального образования и определяет мероприятия по защите населения – эвакуации и рассредоточении, обеспечению защитными сооружениями ГО, и включает мероприятия по подготовке</w:t>
      </w:r>
      <w:proofErr w:type="gramEnd"/>
      <w:r>
        <w:t xml:space="preserve"> к работе в военное время, к восстановлению нарушенного производства и подготовке системы управления, оповещения и связи. </w:t>
      </w:r>
    </w:p>
    <w:p w:rsidR="00EF1DAF" w:rsidRDefault="00EF1DAF" w:rsidP="00DC6B45">
      <w:pPr>
        <w:spacing w:line="240" w:lineRule="auto"/>
      </w:pPr>
      <w:r>
        <w:t>Концепция плана гражданской обороны опирается на требования СНиП 2.01.51-90 «Инженерно-технические мероприятия гражданской обороны» и включает следующие позиции:</w:t>
      </w:r>
    </w:p>
    <w:p w:rsidR="00EF1DAF" w:rsidRDefault="00EF1DAF" w:rsidP="00DC6B45">
      <w:pPr>
        <w:spacing w:line="240" w:lineRule="auto"/>
      </w:pPr>
      <w:r>
        <w:t xml:space="preserve">- обеспечение защитными сооружениями наибольшей работающей смены </w:t>
      </w:r>
      <w:proofErr w:type="gramStart"/>
      <w:r>
        <w:t>действующих</w:t>
      </w:r>
      <w:proofErr w:type="gramEnd"/>
      <w:r>
        <w:t xml:space="preserve"> </w:t>
      </w:r>
    </w:p>
    <w:p w:rsidR="00EF1DAF" w:rsidRDefault="00EF1DAF" w:rsidP="00DC6B45">
      <w:pPr>
        <w:spacing w:line="240" w:lineRule="auto"/>
      </w:pPr>
      <w:r>
        <w:t xml:space="preserve">- в военное время предприятий, учреждений и дежурного персонала, руководства и соединений ГО; </w:t>
      </w:r>
    </w:p>
    <w:p w:rsidR="00EF1DAF" w:rsidRDefault="00EF1DAF" w:rsidP="00DC6B45">
      <w:pPr>
        <w:spacing w:line="240" w:lineRule="auto"/>
      </w:pPr>
      <w:r>
        <w:t xml:space="preserve">- повышение устойчивости функционирования проектируемой территории в мирное время, которое обеспечивается рациональным размещением объектов экономики и другими градостроительными методами; </w:t>
      </w:r>
    </w:p>
    <w:p w:rsidR="00EF1DAF" w:rsidRDefault="00EF1DAF" w:rsidP="00DC6B45">
      <w:pPr>
        <w:spacing w:line="240" w:lineRule="auto"/>
      </w:pPr>
      <w:r>
        <w:t>- обеспечение защиты от последствий аварий на химическ</w:t>
      </w:r>
      <w:proofErr w:type="gramStart"/>
      <w:r>
        <w:t>и-</w:t>
      </w:r>
      <w:proofErr w:type="gramEnd"/>
      <w:r>
        <w:t xml:space="preserve">, </w:t>
      </w:r>
      <w:proofErr w:type="spellStart"/>
      <w:r>
        <w:t>взрыво</w:t>
      </w:r>
      <w:proofErr w:type="spellEnd"/>
      <w:r>
        <w:t xml:space="preserve"> и пожароопасных объектах градостроительными методами, а также использование специальных приемов при проектировании и строительстве инженерных сооружений; </w:t>
      </w:r>
    </w:p>
    <w:p w:rsidR="00EF1DAF" w:rsidRDefault="00EF1DAF" w:rsidP="00DC6B45">
      <w:pPr>
        <w:spacing w:line="240" w:lineRule="auto"/>
      </w:pPr>
      <w:r>
        <w:t xml:space="preserve">- защиту от потенциально опасных природных и техногенных процессов; </w:t>
      </w:r>
    </w:p>
    <w:p w:rsidR="00EF1DAF" w:rsidRDefault="00EF1DAF" w:rsidP="00DC6B45">
      <w:pPr>
        <w:spacing w:line="240" w:lineRule="auto"/>
      </w:pPr>
      <w:r>
        <w:t xml:space="preserve">- целесообразное размещение транспортных объектов с учетом вопросов ГО и ЧС; </w:t>
      </w:r>
    </w:p>
    <w:p w:rsidR="00EF1DAF" w:rsidRDefault="00EF1DAF" w:rsidP="00DC6B45">
      <w:pPr>
        <w:spacing w:line="240" w:lineRule="auto"/>
      </w:pPr>
      <w:r>
        <w:t xml:space="preserve">- размещение и развитие систем связи и оповещения; </w:t>
      </w:r>
    </w:p>
    <w:p w:rsidR="00EF1DAF" w:rsidRDefault="00EF1DAF" w:rsidP="00DC6B45">
      <w:pPr>
        <w:spacing w:line="240" w:lineRule="auto"/>
      </w:pPr>
      <w:r>
        <w:t xml:space="preserve">- возможность эвакуации населения при ЧС. </w:t>
      </w:r>
    </w:p>
    <w:p w:rsidR="00EF1DAF" w:rsidRDefault="00EF1DAF" w:rsidP="00DC6B45">
      <w:pPr>
        <w:spacing w:line="240" w:lineRule="auto"/>
      </w:pPr>
      <w:r>
        <w:t xml:space="preserve"> Перечень возможных последствий воздействия современных средств поражения. </w:t>
      </w:r>
    </w:p>
    <w:p w:rsidR="00EF1DAF" w:rsidRDefault="00EF1DAF" w:rsidP="00DC6B45">
      <w:pPr>
        <w:spacing w:line="240" w:lineRule="auto"/>
      </w:pPr>
      <w:r>
        <w:lastRenderedPageBreak/>
        <w:t xml:space="preserve">На основании Постановления Правительства РФ от 13.10.1998 «О порядке отнесения территорий к группам по ГО», территория проекта планировки категорию по ГО не имеет. </w:t>
      </w:r>
    </w:p>
    <w:p w:rsidR="00EF1DAF" w:rsidRDefault="00EF1DAF" w:rsidP="00DC6B45">
      <w:pPr>
        <w:spacing w:line="240" w:lineRule="auto"/>
      </w:pPr>
      <w:r>
        <w:t xml:space="preserve">В соответствии с Постановлением Правительства РФ от 19.09.1998 «О порядке отнесения организаций к категориям по гражданской обороне», объекты, имеющие категорию по ГО, на территории проекта планировки отсутствуют. </w:t>
      </w:r>
    </w:p>
    <w:p w:rsidR="00EF1DAF" w:rsidRDefault="00EF1DAF" w:rsidP="00DC6B45">
      <w:pPr>
        <w:spacing w:line="240" w:lineRule="auto"/>
      </w:pPr>
      <w:r>
        <w:t xml:space="preserve">Согласно СНиП 2.01.51-90, территория проект планировки не попадает в зоны возможных сильных и слабых разрушений, а также возможного опасного радиоактивного заражения (загрязнения). На объекты территории проекта планировки территории не распространяются ограничения по размещению. </w:t>
      </w:r>
    </w:p>
    <w:p w:rsidR="00EF1DAF" w:rsidRDefault="00EF1DAF" w:rsidP="00DC6B45">
      <w:pPr>
        <w:spacing w:line="240" w:lineRule="auto"/>
      </w:pPr>
      <w:r>
        <w:t xml:space="preserve">Так как проект планировки территории не расположен на территории жилой застройки, в военное время эвакуационные мероприятия с его территории не производятся. </w:t>
      </w:r>
    </w:p>
    <w:p w:rsidR="00EF1DAF" w:rsidRDefault="00EF1DAF" w:rsidP="00DC6B45">
      <w:pPr>
        <w:spacing w:line="240" w:lineRule="auto"/>
      </w:pPr>
      <w:r>
        <w:t xml:space="preserve">На рассматриваемой территории после нанесения удара современными средствами поражения вероятным противником. Возможно частичное или полное разрушение инженерных и транспортных сооружений, причиняя ощутимый вред экономики района. Электроснабжение, связь, инженерные коммуникации и сооружения, объекты жизнеобеспечения населенных пунктов могут быть частично или полностью уничтожены. Возможны вспышки различных эпидемиологических заболеваний, приводящих к резкому сокращению трудоспособного населения, проживающего вблизи проекта планировки. </w:t>
      </w:r>
    </w:p>
    <w:p w:rsidR="00EF1DAF" w:rsidRDefault="00EF1DAF" w:rsidP="00DC6B45">
      <w:pPr>
        <w:spacing w:line="240" w:lineRule="auto"/>
      </w:pPr>
      <w:r>
        <w:t xml:space="preserve">Так же угрозу объектам, расположенным на территории проекта планировки могут нанести террористические группы. Терроризм стал одним из наиболее опасных вызовов безопасности общества. </w:t>
      </w:r>
    </w:p>
    <w:p w:rsidR="00EF1DAF" w:rsidRDefault="00EF1DAF" w:rsidP="00DC6B45">
      <w:pPr>
        <w:spacing w:line="240" w:lineRule="auto"/>
      </w:pPr>
      <w:r>
        <w:t>Основными объектами, расположенными на проектируемой территории</w:t>
      </w:r>
      <w:proofErr w:type="gramStart"/>
      <w:r>
        <w:t xml:space="preserve"> ,</w:t>
      </w:r>
      <w:proofErr w:type="gramEnd"/>
      <w:r>
        <w:t xml:space="preserve"> является автомобильная дорога Дарасун – госграница с МНР угрозе террористического характера можно отнести преступление в форме подрыва заряда взрывчатого вещества. </w:t>
      </w:r>
    </w:p>
    <w:p w:rsidR="00EF1DAF" w:rsidRDefault="00EF1DAF" w:rsidP="00DC6B45">
      <w:pPr>
        <w:spacing w:line="240" w:lineRule="auto"/>
      </w:pPr>
      <w:r>
        <w:t xml:space="preserve">Реализация таких террористических угроз может привести к нарушению на длительный срок транспортного сообщения, нормальной эксплуатации дорог, к созданию атмосферы страха, к большому количеству жертв. Анализ статистических данных показывает, что частота реализации опасности от террористических актов в нашей стране составляет 1,4х10-7 случаев в год. </w:t>
      </w:r>
    </w:p>
    <w:p w:rsidR="00EF1DAF" w:rsidRDefault="00EF1DAF" w:rsidP="00DC6B45">
      <w:pPr>
        <w:spacing w:line="240" w:lineRule="auto"/>
      </w:pPr>
      <w:r>
        <w:t xml:space="preserve">Участок автомобильной дороги, проходящий по территории проекта планировки, может получить различные степени разрушения. Выявление основных факторов риска возникновения ЧС природного, техногенного и биолого-социального характера на проектируемой территории и их последующий учет позволит обоснованно и с высокой эффективностью </w:t>
      </w:r>
      <w:r>
        <w:lastRenderedPageBreak/>
        <w:t xml:space="preserve">планировать возможность использования территорий для рационального размещения производительных сил и поселений. Оценка степени опасности (риска) данных факторов создает предпосылки комплексного осуществления </w:t>
      </w:r>
      <w:proofErr w:type="spellStart"/>
      <w:r>
        <w:t>меропритий</w:t>
      </w:r>
      <w:proofErr w:type="spellEnd"/>
      <w:r>
        <w:t xml:space="preserve"> по снижению рисков возникновения и смягчению последствий ЧС в существующих местах расселения и деятельности населения. </w:t>
      </w:r>
    </w:p>
    <w:p w:rsidR="00EF1DAF" w:rsidRDefault="00EF1DAF" w:rsidP="00DC6B45">
      <w:pPr>
        <w:spacing w:line="240" w:lineRule="auto"/>
      </w:pPr>
      <w:r>
        <w:t xml:space="preserve">С учетом суммарного значения источников опасности природного и техногенного характера, территория проекта планировки, согласно СНиП 11-112-2001 приложения Г), отнесена к зоне жесткого контроля. Где необходима оценка целесообразности мер по уменьшению риска на всех стадиях проектирования, а также при строительстве и эксплуатации объектов. </w:t>
      </w:r>
    </w:p>
    <w:p w:rsidR="00EF1DAF" w:rsidRDefault="00EF1DAF" w:rsidP="00DC6B45">
      <w:pPr>
        <w:spacing w:line="240" w:lineRule="auto"/>
      </w:pPr>
      <w:r>
        <w:t xml:space="preserve">Территория проекта планировки не является жилым районом. К чрезвычайным ситуациям техногенного характера. Которые могут оказать негативное влияние на территорию проекта планировки, относятся дорожно-транспортные происшествия. </w:t>
      </w:r>
    </w:p>
    <w:p w:rsidR="00EF1DAF" w:rsidRDefault="00EF1DAF" w:rsidP="00DC6B45">
      <w:pPr>
        <w:spacing w:line="240" w:lineRule="auto"/>
      </w:pPr>
      <w:r>
        <w:t xml:space="preserve">Причины дорожно-транспортных происшествий могут быть самые различные. Самыми распространенными являются: нарушение правил дорожного движения, техническая неисправность автотранспорта, превышение скорости движения. Недостаточная подготовка лиц, управляющих транспортом, слабая их реакция и др. Нередко причиной аварий и катастроф становится управление автотранспортом в нетрезвом состоянии. </w:t>
      </w:r>
    </w:p>
    <w:p w:rsidR="00EF1DAF" w:rsidRDefault="00EF1DAF" w:rsidP="00DC6B45">
      <w:pPr>
        <w:spacing w:line="240" w:lineRule="auto"/>
      </w:pPr>
      <w:r>
        <w:t xml:space="preserve">Также можно прогнозировать увеличение количества ДТП ввиду следующих предпосылок: </w:t>
      </w:r>
    </w:p>
    <w:p w:rsidR="00EF1DAF" w:rsidRDefault="00EF1DAF" w:rsidP="00DC6B45">
      <w:pPr>
        <w:spacing w:line="240" w:lineRule="auto"/>
      </w:pPr>
      <w:r>
        <w:t xml:space="preserve">- увеличение средней скорости движения за счет роста парка иномарок; </w:t>
      </w:r>
    </w:p>
    <w:p w:rsidR="00EF1DAF" w:rsidRDefault="00EF1DAF" w:rsidP="00DC6B45">
      <w:pPr>
        <w:spacing w:line="240" w:lineRule="auto"/>
      </w:pPr>
      <w:r>
        <w:t xml:space="preserve">- низкой квалификации водителей (более 80% дорожно-транспортных происшествий); </w:t>
      </w:r>
    </w:p>
    <w:p w:rsidR="00EF1DAF" w:rsidRDefault="00EF1DAF" w:rsidP="00DC6B45">
      <w:pPr>
        <w:spacing w:line="240" w:lineRule="auto"/>
      </w:pPr>
      <w:r>
        <w:t xml:space="preserve">- роста объёмов перевозок пассажиров и грузов автомобильным транспортом; </w:t>
      </w:r>
    </w:p>
    <w:p w:rsidR="00EF1DAF" w:rsidRDefault="00EF1DAF" w:rsidP="00DC6B45">
      <w:pPr>
        <w:spacing w:line="240" w:lineRule="auto"/>
      </w:pPr>
      <w:r>
        <w:t xml:space="preserve">- несвоевременного ремонта дорожных покрытий и дорожной инфраструктуры. </w:t>
      </w:r>
    </w:p>
    <w:p w:rsidR="00EF1DAF" w:rsidRDefault="00EF1DAF" w:rsidP="00DC6B45">
      <w:pPr>
        <w:spacing w:line="240" w:lineRule="auto"/>
      </w:pPr>
      <w:r>
        <w:t xml:space="preserve">Аварии при перевозке опасных грузов </w:t>
      </w:r>
    </w:p>
    <w:p w:rsidR="00EF1DAF" w:rsidRDefault="00EF1DAF" w:rsidP="00DC6B45">
      <w:pPr>
        <w:spacing w:line="240" w:lineRule="auto"/>
      </w:pPr>
      <w:r>
        <w:t xml:space="preserve">Автомобильный транспорт является источником опасности не только для пассажиров, но и для населения, проживающего вблизи транспортных магистралей, потому как по ним осуществляется транспортировка легковоспламеняющихся, химических, горючих и других веществ. </w:t>
      </w:r>
    </w:p>
    <w:p w:rsidR="00EF1DAF" w:rsidRDefault="00EF1DAF" w:rsidP="00DC6B45">
      <w:pPr>
        <w:spacing w:line="240" w:lineRule="auto"/>
      </w:pPr>
      <w:r>
        <w:t xml:space="preserve">Самой распространенной является транспортировка </w:t>
      </w:r>
      <w:proofErr w:type="spellStart"/>
      <w:r>
        <w:t>пожаро</w:t>
      </w:r>
      <w:proofErr w:type="spellEnd"/>
      <w:r>
        <w:t>-взрывоопасных веществ (бензина) в автоцистернах (СУГ)</w:t>
      </w:r>
      <w:proofErr w:type="gramStart"/>
      <w:r>
        <w:t>.р</w:t>
      </w:r>
      <w:proofErr w:type="gramEnd"/>
      <w:r>
        <w:t xml:space="preserve">азвитие аварии при перевозке </w:t>
      </w:r>
      <w:proofErr w:type="spellStart"/>
      <w:r>
        <w:t>пожаро</w:t>
      </w:r>
      <w:proofErr w:type="spellEnd"/>
      <w:r>
        <w:t xml:space="preserve">-взрывоопасных веществ можно по следующим схемам: </w:t>
      </w:r>
    </w:p>
    <w:p w:rsidR="00EF1DAF" w:rsidRDefault="00EF1DAF" w:rsidP="00DC6B45">
      <w:pPr>
        <w:spacing w:line="240" w:lineRule="auto"/>
      </w:pPr>
      <w:r>
        <w:t>- розлив топлива;</w:t>
      </w:r>
    </w:p>
    <w:p w:rsidR="00EF1DAF" w:rsidRDefault="00EF1DAF" w:rsidP="00DC6B45">
      <w:pPr>
        <w:spacing w:line="240" w:lineRule="auto"/>
      </w:pPr>
      <w:r>
        <w:t xml:space="preserve">- воспламенение разлитого топлива и пожар с последующим вовлечением транспортных средств; </w:t>
      </w:r>
    </w:p>
    <w:p w:rsidR="00EF1DAF" w:rsidRDefault="00EF1DAF" w:rsidP="00DC6B45">
      <w:pPr>
        <w:spacing w:line="240" w:lineRule="auto"/>
      </w:pPr>
      <w:r>
        <w:lastRenderedPageBreak/>
        <w:t xml:space="preserve">- образование облака топливовоздушной смеси в цистерне с последующим взрывом, образование воздушной ударной волны, разрушение окружающих транспортных средств. </w:t>
      </w:r>
    </w:p>
    <w:p w:rsidR="00EF1DAF" w:rsidRDefault="00EF1DAF" w:rsidP="00DC6B45">
      <w:pPr>
        <w:spacing w:line="240" w:lineRule="auto"/>
      </w:pPr>
      <w:r>
        <w:t>Аварии на автомобильном транспорте при перевозке опасных грузов с выбросом (</w:t>
      </w:r>
      <w:proofErr w:type="spellStart"/>
      <w:r>
        <w:t>выливом</w:t>
      </w:r>
      <w:proofErr w:type="spellEnd"/>
      <w:r>
        <w:t xml:space="preserve">) опасных химических веществ, взрывом горючих жидкостей и сжиженных газов возможны на всей территории проекта планировки, где проходят автомобильные дороги. </w:t>
      </w:r>
    </w:p>
    <w:p w:rsidR="00EF1DAF" w:rsidRDefault="00EF1DAF" w:rsidP="00DC6B45">
      <w:pPr>
        <w:spacing w:line="240" w:lineRule="auto"/>
      </w:pPr>
      <w:r>
        <w:t xml:space="preserve">Перечень возможных ЧС природного характера. </w:t>
      </w:r>
    </w:p>
    <w:p w:rsidR="00EF1DAF" w:rsidRDefault="00EF1DAF" w:rsidP="00DC6B45">
      <w:pPr>
        <w:spacing w:line="240" w:lineRule="auto"/>
      </w:pPr>
      <w:r>
        <w:t xml:space="preserve">Согласно ГОСТ </w:t>
      </w:r>
      <w:proofErr w:type="gramStart"/>
      <w:r>
        <w:t>Р</w:t>
      </w:r>
      <w:proofErr w:type="gramEnd"/>
      <w:r>
        <w:t xml:space="preserve"> 22.0.06-95 «Источники природных чрезвычайных ситуаций. </w:t>
      </w:r>
    </w:p>
    <w:p w:rsidR="00EF1DAF" w:rsidRDefault="00EF1DAF" w:rsidP="00DC6B45">
      <w:pPr>
        <w:spacing w:line="240" w:lineRule="auto"/>
      </w:pPr>
      <w:r>
        <w:t>Поражающие факторы</w:t>
      </w:r>
      <w:proofErr w:type="gramStart"/>
      <w:r>
        <w:t xml:space="preserve">.» </w:t>
      </w:r>
      <w:proofErr w:type="gramEnd"/>
      <w:r>
        <w:t xml:space="preserve">опасными природными процессами на территории проекта планировки являются: геологические (землетрясения), а также метеорологические (атмосферные осадки, сильные ветры) явления. </w:t>
      </w:r>
    </w:p>
    <w:p w:rsidR="00EF1DAF" w:rsidRDefault="00EF1DAF" w:rsidP="00DC6B45">
      <w:pPr>
        <w:spacing w:line="240" w:lineRule="auto"/>
      </w:pPr>
      <w:r>
        <w:t xml:space="preserve">Землетрясения </w:t>
      </w:r>
    </w:p>
    <w:p w:rsidR="00EF1DAF" w:rsidRDefault="00EF1DAF" w:rsidP="00DC6B45">
      <w:pPr>
        <w:spacing w:line="240" w:lineRule="auto"/>
      </w:pPr>
      <w:r>
        <w:t>Сейсмичность рассматриваемой территории (учитывая ответственность сооружений): для объектов массового строительства определяется по карте ОСР-97-А.</w:t>
      </w:r>
    </w:p>
    <w:p w:rsidR="00EF1DAF" w:rsidRDefault="00EF1DAF" w:rsidP="00DC6B45">
      <w:pPr>
        <w:spacing w:line="240" w:lineRule="auto"/>
      </w:pPr>
      <w:r>
        <w:t xml:space="preserve">Согласно СНиП22-01-95 «Геофизика опасных природных воздействий», проектируемая территория относится к весьма опасной зоне действия землетрясений. </w:t>
      </w:r>
    </w:p>
    <w:p w:rsidR="00EF1DAF" w:rsidRDefault="00EF1DAF" w:rsidP="00DC6B45">
      <w:pPr>
        <w:spacing w:line="240" w:lineRule="auto"/>
      </w:pPr>
      <w:r>
        <w:t xml:space="preserve">Атмосферные осадки </w:t>
      </w:r>
    </w:p>
    <w:p w:rsidR="00EF1DAF" w:rsidRDefault="00EF1DAF" w:rsidP="00DC6B45">
      <w:pPr>
        <w:spacing w:line="240" w:lineRule="auto"/>
      </w:pPr>
      <w:r>
        <w:t xml:space="preserve">Основное количество осадков на проектируемой территории выпадает с апреля по октябрь. </w:t>
      </w:r>
    </w:p>
    <w:p w:rsidR="00EF1DAF" w:rsidRDefault="00EF1DAF" w:rsidP="00DC6B45">
      <w:pPr>
        <w:spacing w:line="240" w:lineRule="auto"/>
      </w:pPr>
      <w:r>
        <w:t xml:space="preserve"> По общему количеству осадков район относится к территории с недостаточным увлажнением. </w:t>
      </w:r>
    </w:p>
    <w:p w:rsidR="00EF1DAF" w:rsidRDefault="00EF1DAF" w:rsidP="00DC6B45">
      <w:pPr>
        <w:spacing w:line="240" w:lineRule="auto"/>
      </w:pPr>
      <w:r>
        <w:t xml:space="preserve">Район работ характеризуется </w:t>
      </w:r>
      <w:proofErr w:type="spellStart"/>
      <w:r>
        <w:t>малоснежьем</w:t>
      </w:r>
      <w:proofErr w:type="spellEnd"/>
      <w:r>
        <w:t xml:space="preserve">, а в отдельные годы полным бесснежьем. </w:t>
      </w:r>
    </w:p>
    <w:p w:rsidR="00EF1DAF" w:rsidRDefault="00EF1DAF" w:rsidP="00DC6B45">
      <w:pPr>
        <w:spacing w:line="240" w:lineRule="auto"/>
      </w:pPr>
      <w:r>
        <w:t xml:space="preserve">Возникновение снегопада наиболее вероятно с декабря по февраль. При выпадении снега более 40 см затрудняется движение по автомобильным дорогам. </w:t>
      </w:r>
    </w:p>
    <w:p w:rsidR="00EF1DAF" w:rsidRDefault="00EF1DAF" w:rsidP="00DC6B45">
      <w:pPr>
        <w:spacing w:line="240" w:lineRule="auto"/>
      </w:pPr>
      <w:r>
        <w:t>В течени</w:t>
      </w:r>
      <w:proofErr w:type="gramStart"/>
      <w:r>
        <w:t>и</w:t>
      </w:r>
      <w:proofErr w:type="gramEnd"/>
      <w:r>
        <w:t xml:space="preserve"> года на рассматриваемой территории возможно возникновение туманов. </w:t>
      </w:r>
    </w:p>
    <w:p w:rsidR="00EF1DAF" w:rsidRDefault="00EF1DAF" w:rsidP="00DC6B45">
      <w:pPr>
        <w:spacing w:line="240" w:lineRule="auto"/>
      </w:pPr>
      <w:r>
        <w:t xml:space="preserve">В результате выпадения сильных осадков, как в </w:t>
      </w:r>
      <w:proofErr w:type="gramStart"/>
      <w:r>
        <w:t>летний</w:t>
      </w:r>
      <w:proofErr w:type="gramEnd"/>
      <w:r>
        <w:t xml:space="preserve"> так ив зимний периоды возможно возникновение следующих чрезвычайных ситуаций: </w:t>
      </w:r>
    </w:p>
    <w:p w:rsidR="00EF1DAF" w:rsidRDefault="00EF1DAF" w:rsidP="00DC6B45">
      <w:pPr>
        <w:spacing w:line="240" w:lineRule="auto"/>
      </w:pPr>
      <w:r>
        <w:t xml:space="preserve">- налипание снега на линии электропередач с последующим обрывом; </w:t>
      </w:r>
    </w:p>
    <w:p w:rsidR="00EF1DAF" w:rsidRDefault="00EF1DAF" w:rsidP="00DC6B45">
      <w:pPr>
        <w:spacing w:line="240" w:lineRule="auto"/>
      </w:pPr>
      <w:r>
        <w:t xml:space="preserve">- парализующее воздействие как на </w:t>
      </w:r>
      <w:proofErr w:type="gramStart"/>
      <w:r>
        <w:t>внутригородской</w:t>
      </w:r>
      <w:proofErr w:type="gramEnd"/>
      <w:r>
        <w:t xml:space="preserve">. Так и на </w:t>
      </w:r>
    </w:p>
    <w:p w:rsidR="00EF1DAF" w:rsidRDefault="00EF1DAF" w:rsidP="00DC6B45">
      <w:pPr>
        <w:spacing w:line="240" w:lineRule="auto"/>
      </w:pPr>
      <w:r>
        <w:t xml:space="preserve">междугородний транспорт; </w:t>
      </w:r>
    </w:p>
    <w:p w:rsidR="00EF1DAF" w:rsidRDefault="00EF1DAF" w:rsidP="00DC6B45">
      <w:pPr>
        <w:spacing w:line="240" w:lineRule="auto"/>
      </w:pPr>
      <w:r>
        <w:t xml:space="preserve">- создание аварийной остановки на дорогах; </w:t>
      </w:r>
    </w:p>
    <w:p w:rsidR="00EF1DAF" w:rsidRDefault="00EF1DAF" w:rsidP="00DC6B45">
      <w:pPr>
        <w:spacing w:line="240" w:lineRule="auto"/>
      </w:pPr>
      <w:r>
        <w:t xml:space="preserve">- затруднение обеспечения населения основными видами услуг; </w:t>
      </w:r>
    </w:p>
    <w:p w:rsidR="00EF1DAF" w:rsidRDefault="00EF1DAF" w:rsidP="00DC6B45">
      <w:pPr>
        <w:spacing w:line="240" w:lineRule="auto"/>
      </w:pPr>
      <w:r>
        <w:t>- создание благоприятных условий для формирования весенних половодий.</w:t>
      </w:r>
    </w:p>
    <w:p w:rsidR="00EF1DAF" w:rsidRDefault="00EF1DAF" w:rsidP="00DC6B45">
      <w:pPr>
        <w:spacing w:line="240" w:lineRule="auto"/>
      </w:pPr>
    </w:p>
    <w:p w:rsidR="00EF1DAF" w:rsidRDefault="00EF1DAF" w:rsidP="00DC6B45">
      <w:pPr>
        <w:pStyle w:val="3"/>
        <w:spacing w:line="240" w:lineRule="auto"/>
      </w:pPr>
      <w:bookmarkStart w:id="30" w:name="_Toc474578299"/>
      <w:r>
        <w:lastRenderedPageBreak/>
        <w:t>2.6.2. Перечень инженерно-технических мероприятий по предупреждению воздействия современных средств поражения и ЧС техногенного и природного характера</w:t>
      </w:r>
      <w:bookmarkEnd w:id="30"/>
      <w:r>
        <w:t xml:space="preserve"> </w:t>
      </w:r>
    </w:p>
    <w:p w:rsidR="00EF1DAF" w:rsidRDefault="00EF1DAF" w:rsidP="00DC6B45">
      <w:pPr>
        <w:spacing w:line="240" w:lineRule="auto"/>
      </w:pPr>
      <w:r>
        <w:t xml:space="preserve">Инженерно-технические мероприятия гражданской обороны </w:t>
      </w:r>
    </w:p>
    <w:p w:rsidR="00EF1DAF" w:rsidRDefault="00EF1DAF" w:rsidP="00DC6B45">
      <w:pPr>
        <w:spacing w:line="240" w:lineRule="auto"/>
      </w:pPr>
      <w:r>
        <w:t xml:space="preserve">Проектируемая территория категории по ГО не имеет. </w:t>
      </w:r>
    </w:p>
    <w:p w:rsidR="00EF1DAF" w:rsidRDefault="00EF1DAF" w:rsidP="00DC6B45">
      <w:pPr>
        <w:spacing w:line="240" w:lineRule="auto"/>
      </w:pPr>
      <w:r>
        <w:t xml:space="preserve">Согласно СНИП 2.01.51-90, территория проекта планировки не попадает в зоны возможных сильных и слабых разрушений, а также возможного опасного радиоактивного заражения (загрязнения). На объекты территории проекта планировки не распространяются ограничения по размещению. </w:t>
      </w:r>
    </w:p>
    <w:p w:rsidR="00EF1DAF" w:rsidRDefault="00EF1DAF" w:rsidP="00DC6B45">
      <w:pPr>
        <w:spacing w:line="240" w:lineRule="auto"/>
      </w:pPr>
      <w:r>
        <w:t>Так как в состав проекта планировки не входит жилая застройка, эвакуационные мероприятия по гражданской обороне из проектируемой территории в военное время не производятся</w:t>
      </w:r>
      <w:proofErr w:type="gramStart"/>
      <w:r>
        <w:t xml:space="preserve">.. </w:t>
      </w:r>
      <w:proofErr w:type="gramEnd"/>
    </w:p>
    <w:p w:rsidR="00EF1DAF" w:rsidRDefault="00EF1DAF" w:rsidP="00DC6B45">
      <w:pPr>
        <w:spacing w:line="240" w:lineRule="auto"/>
      </w:pPr>
      <w:r>
        <w:t xml:space="preserve">На территории проекта планировки территории объекты двойного назначения, продолжающие работу в военное </w:t>
      </w:r>
      <w:proofErr w:type="gramStart"/>
      <w:r>
        <w:t>время</w:t>
      </w:r>
      <w:proofErr w:type="gramEnd"/>
      <w:r>
        <w:t xml:space="preserve"> а также защитные сооружения ГО, отсутствуют.</w:t>
      </w:r>
    </w:p>
    <w:p w:rsidR="00EF1DAF" w:rsidRDefault="00EF1DAF" w:rsidP="00DC6B45">
      <w:pPr>
        <w:spacing w:line="240" w:lineRule="auto"/>
      </w:pPr>
      <w:r>
        <w:t xml:space="preserve">Главным управлением МЧС России по Забайкальскому краю согласовано местоположение реконструируемой автомобильной дороги (письмо № 9330-9-1-1 от 24.11.2014 г.). </w:t>
      </w:r>
    </w:p>
    <w:p w:rsidR="00EF1DAF" w:rsidRDefault="00EF1DAF" w:rsidP="00DC6B45">
      <w:pPr>
        <w:spacing w:line="240" w:lineRule="auto"/>
      </w:pPr>
      <w:r>
        <w:t xml:space="preserve">Мероприятия по предупреждению и минимизации последствий террористических актов. </w:t>
      </w:r>
    </w:p>
    <w:p w:rsidR="00EF1DAF" w:rsidRDefault="00EF1DAF" w:rsidP="00DC6B45">
      <w:pPr>
        <w:spacing w:line="240" w:lineRule="auto"/>
      </w:pPr>
      <w:r>
        <w:t xml:space="preserve">Анализ причин терроризма и цели возможных террористических акций, оценка качественных и количественных показателей подготовки и террористического оснащения злоумышленников выходят за рамки вопросов, рассматриваемых в настоящем разделе. Последствия террористического акта, совершенного специально обученными, хорошо подготовленными и экипированными злоумышленниками, могут принести ущерб, как проектируемому, так и другим прилегающим объектам экономики и населению. </w:t>
      </w:r>
    </w:p>
    <w:p w:rsidR="00EF1DAF" w:rsidRDefault="00EF1DAF" w:rsidP="00DC6B45">
      <w:pPr>
        <w:spacing w:line="240" w:lineRule="auto"/>
      </w:pPr>
      <w:r>
        <w:t xml:space="preserve">Возможность совершения террористического акта, оценка его масштабов и необходимые меры противодействия рассматриваются в числе ЧС внешнего воздействия. </w:t>
      </w:r>
    </w:p>
    <w:p w:rsidR="00EF1DAF" w:rsidRDefault="00EF1DAF" w:rsidP="00DC6B45">
      <w:pPr>
        <w:spacing w:line="240" w:lineRule="auto"/>
      </w:pPr>
      <w:r>
        <w:t xml:space="preserve">Вероятность реализации диверсионного акта на проектируемом объекте будет максимально уменьшена за счет следующих решений: </w:t>
      </w:r>
    </w:p>
    <w:p w:rsidR="00EF1DAF" w:rsidRDefault="00EF1DAF" w:rsidP="00DC6B45">
      <w:pPr>
        <w:spacing w:line="240" w:lineRule="auto"/>
      </w:pPr>
      <w:r>
        <w:t xml:space="preserve">- профилактических (периодический осмотр трассы автодороги и сооружений на ней); </w:t>
      </w:r>
    </w:p>
    <w:p w:rsidR="00EF1DAF" w:rsidRDefault="00EF1DAF" w:rsidP="00DC6B45">
      <w:pPr>
        <w:spacing w:line="240" w:lineRule="auto"/>
      </w:pPr>
      <w:r>
        <w:t xml:space="preserve">- инструктажа и обучения персонала дорожно-эксплуатационной организации. </w:t>
      </w:r>
    </w:p>
    <w:p w:rsidR="00EF1DAF" w:rsidRDefault="00EF1DAF" w:rsidP="00DC6B45">
      <w:pPr>
        <w:spacing w:line="240" w:lineRule="auto"/>
      </w:pPr>
      <w:r>
        <w:t xml:space="preserve">Мероприятия по светомаскировке </w:t>
      </w:r>
    </w:p>
    <w:p w:rsidR="00EF1DAF" w:rsidRDefault="00EF1DAF" w:rsidP="00DC6B45">
      <w:pPr>
        <w:spacing w:line="240" w:lineRule="auto"/>
      </w:pPr>
      <w:r>
        <w:t xml:space="preserve">Согласно СНиП 2.01.51-90 «Инженерно-технические мероприятия гражданской обороны», Забайкальский край не включен в зону </w:t>
      </w:r>
      <w:r>
        <w:lastRenderedPageBreak/>
        <w:t xml:space="preserve">светомаскировки, поэтому на проектируемую территорию светомаскировочные мероприятия не разрабатываются. </w:t>
      </w:r>
    </w:p>
    <w:p w:rsidR="00EF1DAF" w:rsidRDefault="00EF1DAF" w:rsidP="00DC6B45">
      <w:pPr>
        <w:spacing w:line="240" w:lineRule="auto"/>
      </w:pPr>
      <w:r>
        <w:t xml:space="preserve">Расчет эвакуации населения </w:t>
      </w:r>
    </w:p>
    <w:p w:rsidR="00EF1DAF" w:rsidRDefault="00EF1DAF" w:rsidP="00DC6B45">
      <w:pPr>
        <w:spacing w:line="240" w:lineRule="auto"/>
      </w:pPr>
      <w:r>
        <w:t xml:space="preserve">Так как проект планировки не является жилым районом, в военное время эвакуационные мероприятия с его территории не производятся. </w:t>
      </w:r>
    </w:p>
    <w:p w:rsidR="00EF1DAF" w:rsidRDefault="00EF1DAF" w:rsidP="00DC6B45">
      <w:pPr>
        <w:spacing w:line="240" w:lineRule="auto"/>
      </w:pPr>
      <w:r>
        <w:t>В военное время данная автомобильная дорога, при необходимости, может использоваться для эвакуации и рассредоточения населения из близлежащих категорированных городов в загородную зону и за ее пределы.</w:t>
      </w:r>
    </w:p>
    <w:p w:rsidR="00EF1DAF" w:rsidRDefault="00EF1DAF" w:rsidP="00DC6B45">
      <w:pPr>
        <w:spacing w:line="240" w:lineRule="auto"/>
      </w:pPr>
      <w:r>
        <w:t xml:space="preserve">Инженерно-технические мероприятия по предупреждению ЧС природного и техногенного характера и минимизация их последствий. </w:t>
      </w:r>
    </w:p>
    <w:p w:rsidR="00EF1DAF" w:rsidRDefault="00EF1DAF" w:rsidP="00DC6B45">
      <w:pPr>
        <w:spacing w:line="240" w:lineRule="auto"/>
      </w:pPr>
      <w:r>
        <w:t xml:space="preserve">Раздел ИТМ по предупреждению чрезвычайных ситуаций является составной частью проекта планировки, разработан в соответствии с нормативными документами и на основании исходной информации, предоставленной органами, уполномоченными на решение вопросов ГО и ЧС. </w:t>
      </w:r>
    </w:p>
    <w:p w:rsidR="00EF1DAF" w:rsidRDefault="00EF1DAF" w:rsidP="00DC6B45">
      <w:pPr>
        <w:spacing w:line="240" w:lineRule="auto"/>
      </w:pPr>
      <w:r>
        <w:t xml:space="preserve">Инженерно-технические мероприятия направлены на защиту территории от воздействия чрезвычайных ситуаций природного и техногенного характера в мирное время. </w:t>
      </w:r>
    </w:p>
    <w:p w:rsidR="00EF1DAF" w:rsidRDefault="00EF1DAF" w:rsidP="00DC6B45">
      <w:pPr>
        <w:spacing w:line="240" w:lineRule="auto"/>
      </w:pPr>
      <w:r>
        <w:t xml:space="preserve">Согласно СНиП 2.01.51-90 «Инженерно-технические мероприятия гражданской обороны», в проекте учтены все нормативные требования по зонированию территории и проведению спасательных и восстановительных работ. </w:t>
      </w:r>
    </w:p>
    <w:p w:rsidR="00EF1DAF" w:rsidRDefault="00EF1DAF" w:rsidP="00DC6B45">
      <w:pPr>
        <w:spacing w:line="240" w:lineRule="auto"/>
      </w:pPr>
      <w:r>
        <w:t xml:space="preserve">По сумме характеристик и степени опасности чрезвычайных ситуаций. Согласно СП 11-112-2001 (приложение Г), территория проекта планировки относится к зоне жесткого контроля, где необходима оценка целесообразности мер по уменьшению риска. Необходим мониторинг окружающей среды и прогнозирования чрезвычайных ситуаций, как один из важнейших элементов системы безопасности, направленных на предупреждение и ликвидацию ЧС. </w:t>
      </w:r>
    </w:p>
    <w:p w:rsidR="00EF1DAF" w:rsidRDefault="00EF1DAF" w:rsidP="00DC6B45">
      <w:pPr>
        <w:spacing w:line="240" w:lineRule="auto"/>
      </w:pPr>
      <w:r>
        <w:t xml:space="preserve">Локализация и ликвидация возможных аварий на территории проекта планировки будут осуществляться силами и средствами дорожно-эксплуатационного персонала, с привлечением (в случае необходимости) аварийно0спасатльных служб, базирующихся на территории муниципального образования. </w:t>
      </w:r>
    </w:p>
    <w:p w:rsidR="00EF1DAF" w:rsidRDefault="00EF1DAF" w:rsidP="00DC6B45">
      <w:pPr>
        <w:spacing w:line="240" w:lineRule="auto"/>
      </w:pPr>
      <w:r>
        <w:t xml:space="preserve"> Ввод привлекаемых сил достигается за счет: </w:t>
      </w:r>
    </w:p>
    <w:p w:rsidR="00EF1DAF" w:rsidRDefault="00EF1DAF" w:rsidP="00DC6B45">
      <w:pPr>
        <w:spacing w:line="240" w:lineRule="auto"/>
      </w:pPr>
      <w:r>
        <w:t xml:space="preserve">- переброски сил и средств ликвидации ЧС непосредственно к объекту ведения работ наземным и воздушным транспортом; </w:t>
      </w:r>
    </w:p>
    <w:p w:rsidR="00EF1DAF" w:rsidRDefault="00EF1DAF" w:rsidP="00DC6B45">
      <w:pPr>
        <w:spacing w:line="240" w:lineRule="auto"/>
      </w:pPr>
      <w:r>
        <w:t xml:space="preserve">- включение в группировку сил ликвидации ЧС подразделений, оснащенных инженерной и дорожной техникой (бульдозер, экскаватор, погрузчик), пожарной техникой и автомобилями с повышенной проходимостью; </w:t>
      </w:r>
    </w:p>
    <w:p w:rsidR="00EF1DAF" w:rsidRDefault="00EF1DAF" w:rsidP="00DC6B45">
      <w:pPr>
        <w:spacing w:line="240" w:lineRule="auto"/>
      </w:pPr>
      <w:r>
        <w:lastRenderedPageBreak/>
        <w:t>- привлечения в группировку сил ликвидации ЧС инженерных и дорожных формирований территориальной системы РСЧС,</w:t>
      </w:r>
      <w:proofErr w:type="gramStart"/>
      <w:r>
        <w:t xml:space="preserve"> ,</w:t>
      </w:r>
      <w:proofErr w:type="gramEnd"/>
      <w:r>
        <w:t xml:space="preserve"> оснащенных тяжелой инженерной техникой. </w:t>
      </w:r>
    </w:p>
    <w:p w:rsidR="00EF1DAF" w:rsidRDefault="00EF1DAF" w:rsidP="00DC6B45">
      <w:pPr>
        <w:spacing w:line="240" w:lineRule="auto"/>
      </w:pPr>
      <w:r>
        <w:t>Мероприятия по предупреждению и минимизации ЧС техногенного характера.</w:t>
      </w:r>
    </w:p>
    <w:p w:rsidR="00EF1DAF" w:rsidRDefault="00EF1DAF" w:rsidP="00DC6B45">
      <w:pPr>
        <w:spacing w:line="240" w:lineRule="auto"/>
      </w:pPr>
      <w:r>
        <w:t xml:space="preserve">Предупреждение и минимизация последствий аварии на транспорте </w:t>
      </w:r>
    </w:p>
    <w:p w:rsidR="00EF1DAF" w:rsidRDefault="00EF1DAF" w:rsidP="00DC6B45">
      <w:pPr>
        <w:spacing w:line="240" w:lineRule="auto"/>
      </w:pPr>
      <w:r>
        <w:t xml:space="preserve">При возникновении аварий на транспорте необходим вызов подразделений ГИБДД, используя общедоступные системы связи. </w:t>
      </w:r>
    </w:p>
    <w:p w:rsidR="00EF1DAF" w:rsidRDefault="00EF1DAF" w:rsidP="00DC6B45">
      <w:pPr>
        <w:spacing w:line="240" w:lineRule="auto"/>
      </w:pPr>
      <w:r>
        <w:t>Эвакуация людей, попавших в аварию, осуществляется на попутном транспорте, машинах скорой помощи и транспорте ГИБДД. Сотрудникам ГИ</w:t>
      </w:r>
      <w:proofErr w:type="gramStart"/>
      <w:r>
        <w:t>БДД пр</w:t>
      </w:r>
      <w:proofErr w:type="gramEnd"/>
      <w:r>
        <w:t xml:space="preserve">и согласовании графиков перевозки взрывопожароопасных грузов необходимо предусмотреть проезд такого автотранспорта в часы наименьшей интенсивности движения (ночное время). </w:t>
      </w:r>
    </w:p>
    <w:p w:rsidR="00EF1DAF" w:rsidRDefault="00EF1DAF" w:rsidP="00DC6B45">
      <w:pPr>
        <w:spacing w:line="240" w:lineRule="auto"/>
      </w:pPr>
      <w:r>
        <w:t xml:space="preserve">Для предотвращения ДТП и ЧС, связанных с перевозками на автотранспорте, необходимо улучшить регулирование движения на проблемных участках, как силами ГИБДД, так и выставлением дополнительных знаков, оборудованием разметки и дорожных ограждений. Необходимо определить специальный маршрут для проезда крупногабаритных автопоездов, особенно различных автоцистерн и топливозаправщиков. </w:t>
      </w:r>
    </w:p>
    <w:p w:rsidR="00EF1DAF" w:rsidRDefault="00EF1DAF" w:rsidP="00DC6B45">
      <w:pPr>
        <w:spacing w:line="240" w:lineRule="auto"/>
      </w:pPr>
      <w:r>
        <w:t xml:space="preserve">При возникновении аварии при перевозке взрывопожароопасных веществ необходимо выполнение следующего ряда мероприятий: </w:t>
      </w:r>
    </w:p>
    <w:p w:rsidR="00EF1DAF" w:rsidRDefault="00EF1DAF" w:rsidP="00DC6B45">
      <w:pPr>
        <w:spacing w:line="240" w:lineRule="auto"/>
      </w:pPr>
      <w:r>
        <w:t xml:space="preserve">- устранение источника разлива; </w:t>
      </w:r>
    </w:p>
    <w:p w:rsidR="00EF1DAF" w:rsidRDefault="00EF1DAF" w:rsidP="00DC6B45">
      <w:pPr>
        <w:spacing w:line="240" w:lineRule="auto"/>
      </w:pPr>
      <w:r>
        <w:t xml:space="preserve">- выявление и оценка обстановки, оповещение противопожарной службы; </w:t>
      </w:r>
    </w:p>
    <w:p w:rsidR="00EF1DAF" w:rsidRDefault="00EF1DAF" w:rsidP="00DC6B45">
      <w:pPr>
        <w:spacing w:line="240" w:lineRule="auto"/>
      </w:pPr>
      <w:r>
        <w:t xml:space="preserve">- тушение пожара, оказание медицинской помощи; </w:t>
      </w:r>
    </w:p>
    <w:p w:rsidR="00EF1DAF" w:rsidRDefault="00EF1DAF" w:rsidP="00DC6B45">
      <w:pPr>
        <w:spacing w:line="240" w:lineRule="auto"/>
      </w:pPr>
      <w:r>
        <w:t xml:space="preserve">- проведение восстановительных работ. </w:t>
      </w:r>
    </w:p>
    <w:p w:rsidR="00EF1DAF" w:rsidRDefault="00EF1DAF" w:rsidP="00DC6B45">
      <w:pPr>
        <w:spacing w:line="240" w:lineRule="auto"/>
      </w:pPr>
      <w:r>
        <w:t xml:space="preserve">Мероприятия по предупреждению и минимизации ЧС природного характера </w:t>
      </w:r>
    </w:p>
    <w:p w:rsidR="00EF1DAF" w:rsidRDefault="00EF1DAF" w:rsidP="00DC6B45">
      <w:pPr>
        <w:spacing w:line="240" w:lineRule="auto"/>
      </w:pPr>
      <w:r>
        <w:t xml:space="preserve">Опасные природные процессы, как источник чрезвычайных ситуаций, могут прогнозироваться с очень небольшой заблаговременностью, а наибольшему риску при ЧС природного характера подвержена инженерная и транспортная инфраструктура, нарушение которой приведет к нарушению </w:t>
      </w:r>
      <w:proofErr w:type="gramStart"/>
      <w:r>
        <w:t>ритма жизнеобеспечения объектов проекта планировки</w:t>
      </w:r>
      <w:proofErr w:type="gramEnd"/>
      <w:r>
        <w:t xml:space="preserve">. </w:t>
      </w:r>
    </w:p>
    <w:p w:rsidR="00EF1DAF" w:rsidRDefault="00EF1DAF" w:rsidP="00DC6B45">
      <w:pPr>
        <w:spacing w:line="240" w:lineRule="auto"/>
      </w:pPr>
      <w:r>
        <w:t>Мониторинг опасных природных процессов и оповещение о них осуществляется ведомственными системами Росгидромета и Российской академии Наук.</w:t>
      </w:r>
    </w:p>
    <w:p w:rsidR="00EF1DAF" w:rsidRDefault="00EF1DAF" w:rsidP="00DC6B45">
      <w:pPr>
        <w:spacing w:line="240" w:lineRule="auto"/>
      </w:pPr>
      <w:r>
        <w:t xml:space="preserve">Мониторинг опасных гидрометеорологических процессов ведется Росгидрометом с использованием собственной сети </w:t>
      </w:r>
      <w:proofErr w:type="spellStart"/>
      <w:r>
        <w:t>гидро</w:t>
      </w:r>
      <w:proofErr w:type="spellEnd"/>
      <w:r>
        <w:t xml:space="preserve">- и метеорологических постов. </w:t>
      </w:r>
    </w:p>
    <w:p w:rsidR="00EF1DAF" w:rsidRDefault="00EF1DAF" w:rsidP="00DC6B45">
      <w:pPr>
        <w:spacing w:line="240" w:lineRule="auto"/>
      </w:pPr>
      <w:r>
        <w:t xml:space="preserve">Оповещение об опасных природных явлениях и передачу информации о ЧС природного характера предполагается получать через оперативного </w:t>
      </w:r>
      <w:r>
        <w:lastRenderedPageBreak/>
        <w:t xml:space="preserve">дежурного Главного управления по делам ГО и ЧС по существующим каналам связи. </w:t>
      </w:r>
    </w:p>
    <w:p w:rsidR="00EF1DAF" w:rsidRDefault="00EF1DAF" w:rsidP="00DC6B45">
      <w:pPr>
        <w:spacing w:line="240" w:lineRule="auto"/>
      </w:pPr>
      <w:r>
        <w:t xml:space="preserve">Предупреждение и минимизация последствий опасных геологических явлений </w:t>
      </w:r>
    </w:p>
    <w:p w:rsidR="00EF1DAF" w:rsidRDefault="00EF1DAF" w:rsidP="00DC6B45">
      <w:pPr>
        <w:spacing w:line="240" w:lineRule="auto"/>
      </w:pPr>
      <w:r>
        <w:t xml:space="preserve">При проектировании объектов на территории проекта планировки необходимо учитывать геологические условия района. Следует руководствоваться сводом правил СП 14.13330.2011 и СНиП II-7-81 «Строительство в </w:t>
      </w:r>
      <w:proofErr w:type="spellStart"/>
      <w:r>
        <w:t>сейсмичных</w:t>
      </w:r>
      <w:proofErr w:type="spellEnd"/>
      <w:r>
        <w:t xml:space="preserve"> районах» (утв. Приказом Министерства регионального развития РФ от 27.12.10 г. №779). </w:t>
      </w:r>
    </w:p>
    <w:p w:rsidR="00EF1DAF" w:rsidRDefault="00EF1DAF" w:rsidP="00DC6B45">
      <w:pPr>
        <w:spacing w:line="240" w:lineRule="auto"/>
      </w:pPr>
      <w:r>
        <w:t xml:space="preserve">Так же необходимо обеспечение системы прогнозирования опасных геологических явлений (согласно ГОСТ </w:t>
      </w:r>
      <w:proofErr w:type="gramStart"/>
      <w:r>
        <w:t>Р</w:t>
      </w:r>
      <w:proofErr w:type="gramEnd"/>
      <w:r>
        <w:t xml:space="preserve"> 22.1.-1 «Безопасность в чрезвычайных ситуациях. Мониторинг и прогнозирован. </w:t>
      </w:r>
      <w:proofErr w:type="gramStart"/>
      <w:r>
        <w:t xml:space="preserve">Основные положения»). </w:t>
      </w:r>
      <w:proofErr w:type="gramEnd"/>
    </w:p>
    <w:p w:rsidR="00EF1DAF" w:rsidRDefault="00EF1DAF" w:rsidP="00DC6B45">
      <w:pPr>
        <w:spacing w:line="240" w:lineRule="auto"/>
      </w:pPr>
      <w:r>
        <w:t xml:space="preserve">Основной задачей мониторинга и прогнозирования опасных геологических явлений является современное выявление и прогнозирование развития опасных геологических процессов, влияющих на безопасное состояние геологической среды, в целях разработки и реализации мер по предупреждению и ликвидации ЧС для обеспечения безопасности населения и объектов экономики. </w:t>
      </w:r>
    </w:p>
    <w:p w:rsidR="00EF1DAF" w:rsidRDefault="00EF1DAF" w:rsidP="00DC6B45">
      <w:pPr>
        <w:spacing w:line="240" w:lineRule="auto"/>
      </w:pPr>
      <w:r>
        <w:t xml:space="preserve">Мониторинг и прогнозирование геологических явлений осуществляется специализированными службами министерств, ведомств или специально уполномоченными организациями, которые функционально, по своему назначению, являются информационными подсистемами в составе единой государственной системы предупреждения и ликвидации ЧС. </w:t>
      </w:r>
    </w:p>
    <w:p w:rsidR="00EF1DAF" w:rsidRDefault="00EF1DAF" w:rsidP="00DC6B45">
      <w:pPr>
        <w:spacing w:line="240" w:lineRule="auto"/>
      </w:pPr>
      <w:r>
        <w:t xml:space="preserve">Предупреждение и минимизация последствий опасных метеорологических явлений </w:t>
      </w:r>
    </w:p>
    <w:p w:rsidR="00EF1DAF" w:rsidRDefault="00EF1DAF" w:rsidP="00DC6B45">
      <w:pPr>
        <w:spacing w:line="240" w:lineRule="auto"/>
      </w:pPr>
      <w:r>
        <w:t>При возникновении опасных метеорологических явлений необходимо своевременное реагирование эксплуатирующих организаций, выполняющих содержание инженерных систем и сооружений, а также автомобильного и железнодорожного полотна.</w:t>
      </w:r>
    </w:p>
    <w:p w:rsidR="00EF1DAF" w:rsidRDefault="00EF1DAF" w:rsidP="00DC6B45">
      <w:pPr>
        <w:spacing w:line="240" w:lineRule="auto"/>
      </w:pPr>
      <w:r>
        <w:t xml:space="preserve">Особенно важно своевременное реагирование в зимнее время, когда необходима очистка снежного покрова проезжей части, подсыпка высевок каменных пород для снижения скользкости при возникновении гололедных явлений. </w:t>
      </w:r>
    </w:p>
    <w:p w:rsidR="00EF1DAF" w:rsidRDefault="00EF1DAF" w:rsidP="00DC6B45">
      <w:pPr>
        <w:spacing w:line="240" w:lineRule="auto"/>
      </w:pPr>
      <w:r>
        <w:t xml:space="preserve">Необходимо проведение комплекса инженерно-технических мероприятий по организации </w:t>
      </w:r>
      <w:proofErr w:type="spellStart"/>
      <w:r>
        <w:t>метел</w:t>
      </w:r>
      <w:proofErr w:type="gramStart"/>
      <w:r>
        <w:t>е</w:t>
      </w:r>
      <w:proofErr w:type="spellEnd"/>
      <w:r>
        <w:t>-</w:t>
      </w:r>
      <w:proofErr w:type="gramEnd"/>
      <w:r>
        <w:t xml:space="preserve"> и ветрозащите путей сообщения, в также снижению риска функционирования объектов жизнеобеспечения в условиях сильных ветров и снеговых нагрузок. </w:t>
      </w:r>
    </w:p>
    <w:p w:rsidR="00EF1DAF" w:rsidRDefault="00EF1DAF" w:rsidP="00DC6B45">
      <w:pPr>
        <w:spacing w:line="240" w:lineRule="auto"/>
      </w:pPr>
      <w:r>
        <w:t xml:space="preserve">Также при возникновении неблагоприятных метеорологических явлений необходимо: </w:t>
      </w:r>
    </w:p>
    <w:p w:rsidR="00EF1DAF" w:rsidRDefault="00EF1DAF" w:rsidP="00DC6B45">
      <w:pPr>
        <w:spacing w:line="240" w:lineRule="auto"/>
      </w:pPr>
      <w:r>
        <w:t xml:space="preserve">- своевременное оповещение населения; </w:t>
      </w:r>
    </w:p>
    <w:p w:rsidR="00EF1DAF" w:rsidRDefault="00EF1DAF" w:rsidP="00DC6B45">
      <w:pPr>
        <w:spacing w:line="240" w:lineRule="auto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состоянием инженерных коммуникаций; </w:t>
      </w:r>
    </w:p>
    <w:p w:rsidR="00EF1DAF" w:rsidRDefault="00EF1DAF" w:rsidP="00DC6B45">
      <w:pPr>
        <w:spacing w:line="240" w:lineRule="auto"/>
      </w:pPr>
      <w:r>
        <w:lastRenderedPageBreak/>
        <w:t xml:space="preserve">- контроль над транспортными потоками. </w:t>
      </w:r>
    </w:p>
    <w:p w:rsidR="00EF1DAF" w:rsidRDefault="00EF1DAF" w:rsidP="00DC6B45">
      <w:pPr>
        <w:spacing w:line="240" w:lineRule="auto"/>
      </w:pPr>
      <w:r>
        <w:t xml:space="preserve">Запасы </w:t>
      </w:r>
      <w:proofErr w:type="spellStart"/>
      <w:r>
        <w:t>противогололедного</w:t>
      </w:r>
      <w:proofErr w:type="spellEnd"/>
      <w:r>
        <w:t xml:space="preserve"> материала хранятся на базе эксплуатирующей организации. </w:t>
      </w:r>
    </w:p>
    <w:p w:rsidR="00EF1DAF" w:rsidRDefault="00EF1DAF" w:rsidP="00DC6B45">
      <w:pPr>
        <w:spacing w:line="240" w:lineRule="auto"/>
      </w:pPr>
      <w:r>
        <w:t xml:space="preserve">Обеспечение пожарной безопасности. </w:t>
      </w:r>
    </w:p>
    <w:p w:rsidR="00EF1DAF" w:rsidRDefault="00EF1DAF" w:rsidP="00DC6B45">
      <w:pPr>
        <w:spacing w:line="240" w:lineRule="auto"/>
      </w:pPr>
      <w:r>
        <w:t xml:space="preserve">Противопожарные мероприятия являются неотъемлемой частью инженерно-технических мероприятий по предупреждению ЧС. Их важность предопределяется большими размерами ущерба, который могут нанести пожары. </w:t>
      </w:r>
    </w:p>
    <w:p w:rsidR="00EF1DAF" w:rsidRDefault="00EF1DAF" w:rsidP="00DC6B45">
      <w:pPr>
        <w:spacing w:line="240" w:lineRule="auto"/>
      </w:pPr>
      <w:r>
        <w:t xml:space="preserve">В соответствии с федеральным законом Российской Федерации «Технический регламент о требованиях пожарной безопасности» от 22.07.2008 №123-ФЗ и сформировавшейся нормативно-правовой базой в этой области, в частности ГОСТ 12.1.004-91* ССБТ «Пожарная безопасность. Общие требования», пожарная безопасность объекта обеспечивается системами предотвращения пожара и противопожарной защиты, в том числе организационно-техническими мероприятиями. </w:t>
      </w:r>
    </w:p>
    <w:p w:rsidR="00EF1DAF" w:rsidRDefault="00EF1DAF" w:rsidP="00DC6B45">
      <w:pPr>
        <w:spacing w:line="240" w:lineRule="auto"/>
      </w:pPr>
      <w:r>
        <w:t xml:space="preserve">Указанные системы направлены на предотвращение воздействия на людей опасных факторов пожара, в том числе вторичных проявлений, на требуемом уровне. </w:t>
      </w:r>
    </w:p>
    <w:p w:rsidR="00EF1DAF" w:rsidRDefault="00EF1DAF" w:rsidP="00DC6B45">
      <w:pPr>
        <w:spacing w:line="240" w:lineRule="auto"/>
      </w:pPr>
      <w:r>
        <w:t xml:space="preserve">Проектируемый объект характеризуется возможностью перевозки автотранспортом значительного количества людей и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взрывоопасных грузов, что определяет его пожарную опасность. </w:t>
      </w:r>
    </w:p>
    <w:p w:rsidR="00EF1DAF" w:rsidRDefault="00EF1DAF" w:rsidP="00DC6B45">
      <w:pPr>
        <w:spacing w:line="240" w:lineRule="auto"/>
      </w:pPr>
      <w:r>
        <w:t>При пожаре безопасность людей должна обеспечиваться своевременной беспрепятственной эвакуацией людей, оказавшихся в зоне задымления и повышенной температуры.</w:t>
      </w:r>
    </w:p>
    <w:p w:rsidR="00EF1DAF" w:rsidRDefault="00EF1DAF" w:rsidP="00DC6B45">
      <w:pPr>
        <w:spacing w:line="240" w:lineRule="auto"/>
      </w:pPr>
      <w:r>
        <w:t xml:space="preserve">На территории вахтового поселка предусматривается устройство пожарного резервуара и оборудование пожарными щитами. </w:t>
      </w:r>
    </w:p>
    <w:p w:rsidR="00EF1DAF" w:rsidRDefault="00EF1DAF" w:rsidP="00DC6B45">
      <w:pPr>
        <w:spacing w:line="240" w:lineRule="auto"/>
      </w:pPr>
      <w:r>
        <w:t xml:space="preserve">Проведение технического обслуживания и ремонта строительной техники выполняется только на производственных базах специализированных предприятий. Проведение заправки строительной техники с ограниченной подвижностью производится на бетонированных площадках автозаправщиками с помощью шлангов, имеющих затворы у выпускного отверстия и с использованием металлического поддона, исключающего проливы нефтепродуктов. Заправка мобильного транспорта производится на АЗС. </w:t>
      </w:r>
    </w:p>
    <w:p w:rsidR="00EF1DAF" w:rsidRDefault="00EF1DAF" w:rsidP="00DC6B45">
      <w:pPr>
        <w:spacing w:line="240" w:lineRule="auto"/>
      </w:pPr>
      <w:r>
        <w:t>Газопроводов, нефтепроводов, АЗС, хранилищ горючих и взрывоопасных веще</w:t>
      </w:r>
      <w:proofErr w:type="gramStart"/>
      <w:r>
        <w:t>ств в пр</w:t>
      </w:r>
      <w:proofErr w:type="gramEnd"/>
      <w:r>
        <w:t xml:space="preserve">идорожной полосе нет. </w:t>
      </w:r>
    </w:p>
    <w:p w:rsidR="00EF1DAF" w:rsidRDefault="00EF1DAF" w:rsidP="00DC6B45">
      <w:pPr>
        <w:spacing w:line="240" w:lineRule="auto"/>
      </w:pPr>
      <w:r>
        <w:t xml:space="preserve">В случае возникновения пожара, предусматривается заложение откоса земляного полотна дороги 1:3, который будет позволять беспрепятственно съехать с земляного полотна. При тушении пожара необходимо обеспечить выполнение требований «Правил по охране труда в подразделениях Государственной противопожарной службы МЧС Российской Федерации». </w:t>
      </w:r>
    </w:p>
    <w:p w:rsidR="00EF1DAF" w:rsidRDefault="00EF1DAF" w:rsidP="00DC6B45">
      <w:pPr>
        <w:spacing w:line="240" w:lineRule="auto"/>
      </w:pPr>
      <w:r>
        <w:t xml:space="preserve"> </w:t>
      </w:r>
    </w:p>
    <w:p w:rsidR="00EF1DAF" w:rsidRDefault="00EF1DAF" w:rsidP="00DC6B45">
      <w:pPr>
        <w:spacing w:line="240" w:lineRule="auto"/>
      </w:pPr>
      <w:r>
        <w:lastRenderedPageBreak/>
        <w:t xml:space="preserve">1. Существующее состояние </w:t>
      </w:r>
    </w:p>
    <w:p w:rsidR="00EF1DAF" w:rsidRDefault="00EF1DAF" w:rsidP="00DC6B45">
      <w:pPr>
        <w:spacing w:line="240" w:lineRule="auto"/>
      </w:pPr>
      <w:r>
        <w:t xml:space="preserve">Пожарные депо </w:t>
      </w:r>
    </w:p>
    <w:p w:rsidR="00EF1DAF" w:rsidRDefault="00EF1DAF" w:rsidP="00DC6B45">
      <w:pPr>
        <w:spacing w:line="240" w:lineRule="auto"/>
      </w:pPr>
      <w:r>
        <w:t xml:space="preserve">На территории проекта планировки пожарные депо отсутствуют. </w:t>
      </w:r>
    </w:p>
    <w:p w:rsidR="00EF1DAF" w:rsidRDefault="00EF1DAF" w:rsidP="00DC6B45">
      <w:pPr>
        <w:spacing w:line="240" w:lineRule="auto"/>
      </w:pPr>
      <w:r>
        <w:t xml:space="preserve">Забор воды на пожаротушение </w:t>
      </w:r>
    </w:p>
    <w:p w:rsidR="00EF1DAF" w:rsidRDefault="00EF1DAF" w:rsidP="00DC6B45">
      <w:pPr>
        <w:spacing w:line="240" w:lineRule="auto"/>
      </w:pPr>
      <w:r>
        <w:t xml:space="preserve">На территории </w:t>
      </w:r>
      <w:proofErr w:type="gramStart"/>
      <w:r>
        <w:t>проекта планировки места забора воды</w:t>
      </w:r>
      <w:proofErr w:type="gramEnd"/>
      <w:r>
        <w:t xml:space="preserve"> для пожаротушения отсутствуют. </w:t>
      </w:r>
    </w:p>
    <w:p w:rsidR="00EF1DAF" w:rsidRDefault="00EF1DAF" w:rsidP="00DC6B45">
      <w:pPr>
        <w:spacing w:line="240" w:lineRule="auto"/>
      </w:pPr>
      <w:r>
        <w:t xml:space="preserve">2. Проектные предложения </w:t>
      </w:r>
    </w:p>
    <w:p w:rsidR="00EF1DAF" w:rsidRDefault="00EF1DAF" w:rsidP="00DC6B45">
      <w:pPr>
        <w:spacing w:line="240" w:lineRule="auto"/>
      </w:pPr>
      <w:r>
        <w:t>Объекты пожаротушения</w:t>
      </w:r>
    </w:p>
    <w:p w:rsidR="00EF1DAF" w:rsidRDefault="00EF1DAF" w:rsidP="00DC6B45">
      <w:pPr>
        <w:spacing w:line="240" w:lineRule="auto"/>
      </w:pPr>
      <w:r>
        <w:t xml:space="preserve">Согласно №123-ФЗ «Технический регламент о требованиях пожарной безопасности» и НПБ-101-95 «Нормы проектирования объектов пожарной охраны», на территории проекта планировки размещение пожарных депо не требуется. </w:t>
      </w:r>
    </w:p>
    <w:p w:rsidR="00EF1DAF" w:rsidRDefault="00EF1DAF" w:rsidP="00DC6B45">
      <w:pPr>
        <w:spacing w:line="240" w:lineRule="auto"/>
      </w:pPr>
      <w:r>
        <w:t xml:space="preserve">Тушение пожаров будет осуществляться по действующей системе </w:t>
      </w:r>
      <w:proofErr w:type="spellStart"/>
      <w:r>
        <w:t>Карымского</w:t>
      </w:r>
      <w:proofErr w:type="spellEnd"/>
      <w:r>
        <w:t xml:space="preserve"> района. </w:t>
      </w:r>
    </w:p>
    <w:p w:rsidR="00EF1DAF" w:rsidRDefault="00EF1DAF" w:rsidP="00DC6B45">
      <w:pPr>
        <w:spacing w:line="240" w:lineRule="auto"/>
      </w:pPr>
      <w:r>
        <w:t xml:space="preserve">Для тушения пожаров при возникновении чрезвычайных ситуаций предусмотрено использование подразделений существующих пожарных частей. Расстояние до ближайшего населённого </w:t>
      </w:r>
      <w:r w:rsidRPr="00DC6B45">
        <w:t xml:space="preserve">пункта, где имеется пожарная часть, согласно данным администрации МР, составляет </w:t>
      </w:r>
      <w:r w:rsidR="00DC6B45" w:rsidRPr="00DC6B45">
        <w:t>3</w:t>
      </w:r>
      <w:r w:rsidRPr="00DC6B45">
        <w:t xml:space="preserve"> км.</w:t>
      </w:r>
      <w:r>
        <w:t xml:space="preserve"> </w:t>
      </w:r>
    </w:p>
    <w:p w:rsidR="00EF1DAF" w:rsidRDefault="00EF1DAF" w:rsidP="00DC6B45">
      <w:pPr>
        <w:spacing w:line="240" w:lineRule="auto"/>
      </w:pPr>
      <w:r>
        <w:t xml:space="preserve">Забор воды на пожаротушение </w:t>
      </w:r>
    </w:p>
    <w:p w:rsidR="00EF1DAF" w:rsidRDefault="00EF1DAF" w:rsidP="00DC6B45">
      <w:pPr>
        <w:spacing w:line="240" w:lineRule="auto"/>
      </w:pPr>
      <w:r>
        <w:t xml:space="preserve">Так как на территории проекта планировки строительство магистральных сетей водопровода не планируется, размещение новых источников противопожарного водоснабжения не предусматривается. </w:t>
      </w:r>
    </w:p>
    <w:p w:rsidR="00EF1DAF" w:rsidRDefault="00EF1DAF" w:rsidP="00DC6B45">
      <w:pPr>
        <w:spacing w:line="240" w:lineRule="auto"/>
      </w:pPr>
      <w:r>
        <w:t xml:space="preserve">Забор воды будет осуществляться по действующей системе </w:t>
      </w:r>
      <w:proofErr w:type="spellStart"/>
      <w:r>
        <w:t>Карымского</w:t>
      </w:r>
      <w:proofErr w:type="spellEnd"/>
      <w:r>
        <w:t xml:space="preserve"> района. </w:t>
      </w:r>
    </w:p>
    <w:p w:rsidR="00EF1DAF" w:rsidRDefault="00EF1DAF" w:rsidP="00DC6B45">
      <w:pPr>
        <w:spacing w:line="240" w:lineRule="auto"/>
      </w:pPr>
      <w:r>
        <w:t xml:space="preserve">Оповещение при возникновении ЧС. </w:t>
      </w:r>
    </w:p>
    <w:p w:rsidR="00EF1DAF" w:rsidRDefault="00EF1DAF" w:rsidP="00DC6B45">
      <w:pPr>
        <w:spacing w:line="240" w:lineRule="auto"/>
      </w:pPr>
      <w:r>
        <w:t xml:space="preserve">Защита населения в значительной степени зависит от своевременного сообщения гражданам об угрозе возникновения ЧС природного характера, заражения территории при авариях и катастрофах в мирное время на объектах, где применяются химически опасные или взрывоопасные вещества. </w:t>
      </w:r>
    </w:p>
    <w:p w:rsidR="00EF1DAF" w:rsidRDefault="00EF1DAF" w:rsidP="00DC6B45">
      <w:pPr>
        <w:spacing w:line="240" w:lineRule="auto"/>
      </w:pPr>
      <w:r>
        <w:t xml:space="preserve">Основным требованием системы оповещения является обеспечение своевременного доведения сигналов (распоряжений) и информации от органа, осуществляющего управление ГО, потенциально – опасных и других объектов экономики, а также население при введении военных действий или вследствие этих действий. </w:t>
      </w:r>
    </w:p>
    <w:p w:rsidR="00EF1DAF" w:rsidRDefault="00EF1DAF" w:rsidP="00DC6B45">
      <w:pPr>
        <w:spacing w:line="240" w:lineRule="auto"/>
      </w:pPr>
      <w:r>
        <w:t xml:space="preserve">В мирное время система оповещения ЧС используется в целях защиты населения от чрезвычайных ситуаций природного и техногенного характера. </w:t>
      </w:r>
    </w:p>
    <w:p w:rsidR="00EF1DAF" w:rsidRDefault="00EF1DAF" w:rsidP="00DC6B45">
      <w:pPr>
        <w:spacing w:line="240" w:lineRule="auto"/>
      </w:pPr>
      <w:r>
        <w:t xml:space="preserve">В соответствии с совместным приказом МЧС, ГК РФ по связи и информации №422/90/376 ДСП от 25.07.2006 г. основной задачей местных систем оповещения ГО является обеспечение доведения сигналов и информации оповещения от органов, осуществляющих управление </w:t>
      </w:r>
      <w:r>
        <w:lastRenderedPageBreak/>
        <w:t xml:space="preserve">гражданской обороной, до оперативных дежурных служб объектов экономики, руководящего состава гражданской обороны им населения. </w:t>
      </w:r>
    </w:p>
    <w:p w:rsidR="00EF1DAF" w:rsidRDefault="00EF1DAF" w:rsidP="00DC6B45">
      <w:pPr>
        <w:spacing w:line="240" w:lineRule="auto"/>
      </w:pPr>
      <w:r>
        <w:t xml:space="preserve">Основной способ оповещения и информирования населения – передача речевых сообщений по сетям вещания. Оповещение руководящего состава о возникновении ЧС осуществляется через спутниковую и сотовую связь. </w:t>
      </w:r>
    </w:p>
    <w:p w:rsidR="00EF1DAF" w:rsidRDefault="00EF1DAF" w:rsidP="00DC6B45">
      <w:pPr>
        <w:spacing w:line="240" w:lineRule="auto"/>
      </w:pPr>
      <w:r>
        <w:t xml:space="preserve">1. Существующее состояние </w:t>
      </w:r>
    </w:p>
    <w:p w:rsidR="00EF1DAF" w:rsidRDefault="00EF1DAF" w:rsidP="00DC6B45">
      <w:pPr>
        <w:spacing w:line="240" w:lineRule="auto"/>
      </w:pPr>
      <w:r>
        <w:t xml:space="preserve">Объекты оповещения </w:t>
      </w:r>
    </w:p>
    <w:p w:rsidR="00EF1DAF" w:rsidRDefault="00EF1DAF" w:rsidP="00DC6B45">
      <w:pPr>
        <w:spacing w:line="240" w:lineRule="auto"/>
      </w:pPr>
      <w:r>
        <w:t xml:space="preserve">Так как территория проекта планировки не является жилым районом, специализированные объекты оповещения населения на ней – отсутствуют. </w:t>
      </w:r>
    </w:p>
    <w:p w:rsidR="00EF1DAF" w:rsidRDefault="00EF1DAF" w:rsidP="00DC6B45">
      <w:pPr>
        <w:spacing w:line="240" w:lineRule="auto"/>
      </w:pPr>
      <w:r>
        <w:t xml:space="preserve">2. Проектные предложения </w:t>
      </w:r>
    </w:p>
    <w:p w:rsidR="00EF1DAF" w:rsidRDefault="00EF1DAF" w:rsidP="00DC6B45">
      <w:pPr>
        <w:spacing w:line="240" w:lineRule="auto"/>
      </w:pPr>
      <w:r>
        <w:t xml:space="preserve">Мероприятия по оповещению населения, данным проектом планировки не предусматриваются. Установка объектов оповещения – не планируется. </w:t>
      </w:r>
    </w:p>
    <w:p w:rsidR="00EF1DAF" w:rsidRDefault="00EF1DAF" w:rsidP="00DC6B45">
      <w:pPr>
        <w:spacing w:line="240" w:lineRule="auto"/>
      </w:pPr>
      <w:r>
        <w:t xml:space="preserve">Базы уборочных машин </w:t>
      </w:r>
    </w:p>
    <w:p w:rsidR="00EF1DAF" w:rsidRDefault="00EF1DAF" w:rsidP="00DC6B45">
      <w:pPr>
        <w:spacing w:line="240" w:lineRule="auto"/>
      </w:pPr>
      <w:r>
        <w:t xml:space="preserve">Работы по содержанию автомобильных дорог, проходящих по территории планировки, осуществляются силами дорожно-эксплуатационной службы. </w:t>
      </w:r>
    </w:p>
    <w:p w:rsidR="00EF1DAF" w:rsidRDefault="00EF1DAF" w:rsidP="00DC6B45">
      <w:pPr>
        <w:spacing w:line="240" w:lineRule="auto"/>
      </w:pPr>
      <w:r>
        <w:t>В соответствии с ФЗ от 21 декабря 1994 года № 68-ФЗ «О защите населения и территорий от чрезвычайных ситуаций природного и техногенного характера», на проектируемом объекте 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>
        <w:t>дств в сл</w:t>
      </w:r>
      <w:proofErr w:type="gramEnd"/>
      <w:r>
        <w:t xml:space="preserve">учае возникновения чрезвычайных ситуаций. </w:t>
      </w:r>
    </w:p>
    <w:p w:rsidR="00EF1DAF" w:rsidRDefault="00EF1DAF" w:rsidP="00DC6B45">
      <w:pPr>
        <w:spacing w:line="240" w:lineRule="auto"/>
      </w:pPr>
      <w:r>
        <w:t xml:space="preserve">Порядок создания и использования резервов материальных ресурсов определяются Постановлением Правительства РФ от 10.11.1996 г. №1340 «О порядке создания и использования резервов материальных ресурсов для ликвидации чрезвычайных ситуаций природного и техногенного характера». </w:t>
      </w:r>
    </w:p>
    <w:p w:rsidR="00EF1DAF" w:rsidRDefault="00EF1DAF" w:rsidP="00DC6B45">
      <w:pPr>
        <w:spacing w:line="240" w:lineRule="auto"/>
      </w:pPr>
      <w:r>
        <w:t xml:space="preserve">Систематически выполняемые работы – работы дорожно-эксплуатационного персонала на проектируемом объекте, выполняемые вне зависимости от сезона эксплуатации и </w:t>
      </w:r>
      <w:proofErr w:type="spellStart"/>
      <w:r>
        <w:t>погодно</w:t>
      </w:r>
      <w:proofErr w:type="spellEnd"/>
      <w:r>
        <w:t xml:space="preserve">-климатических условий: </w:t>
      </w:r>
    </w:p>
    <w:p w:rsidR="00EF1DAF" w:rsidRDefault="00EF1DAF" w:rsidP="00DC6B45">
      <w:pPr>
        <w:spacing w:line="240" w:lineRule="auto"/>
      </w:pPr>
      <w:r>
        <w:t xml:space="preserve">- поддержание полосы отвода в чистоте и порядке; </w:t>
      </w:r>
    </w:p>
    <w:p w:rsidR="00EF1DAF" w:rsidRDefault="00EF1DAF" w:rsidP="00DC6B45">
      <w:pPr>
        <w:spacing w:line="240" w:lineRule="auto"/>
      </w:pPr>
      <w:r>
        <w:t xml:space="preserve">- исправление и мелкий ремонт защитных и укрепительных устройств; </w:t>
      </w:r>
    </w:p>
    <w:p w:rsidR="00EF1DAF" w:rsidRDefault="00EF1DAF" w:rsidP="00DC6B45">
      <w:pPr>
        <w:spacing w:line="240" w:lineRule="auto"/>
      </w:pPr>
      <w:r>
        <w:t>- поддержание в работоспособном состоянии системы водоотвода;</w:t>
      </w:r>
    </w:p>
    <w:p w:rsidR="00EF1DAF" w:rsidRDefault="00EF1DAF" w:rsidP="00DC6B45">
      <w:pPr>
        <w:spacing w:line="240" w:lineRule="auto"/>
      </w:pPr>
      <w:proofErr w:type="gramStart"/>
      <w:r>
        <w:t xml:space="preserve">- устранение мелких деформаций и повреждений (заделка выбоин, просадок, </w:t>
      </w:r>
      <w:proofErr w:type="gramEnd"/>
    </w:p>
    <w:p w:rsidR="00EF1DAF" w:rsidRDefault="00EF1DAF" w:rsidP="00DC6B45">
      <w:pPr>
        <w:spacing w:line="240" w:lineRule="auto"/>
      </w:pPr>
      <w:r>
        <w:t xml:space="preserve">размывов и пр.); </w:t>
      </w:r>
    </w:p>
    <w:p w:rsidR="00EF1DAF" w:rsidRDefault="00EF1DAF" w:rsidP="00DC6B45">
      <w:pPr>
        <w:spacing w:line="240" w:lineRule="auto"/>
      </w:pPr>
      <w:r>
        <w:t xml:space="preserve">- удаление посторонних предметов и загрязнений с проезжей части, обочин; </w:t>
      </w:r>
    </w:p>
    <w:p w:rsidR="00EF1DAF" w:rsidRDefault="00EF1DAF" w:rsidP="00DC6B45">
      <w:pPr>
        <w:spacing w:line="240" w:lineRule="auto"/>
      </w:pPr>
      <w:r>
        <w:t xml:space="preserve">- очистка, замена поврежденных и установка недостающих дорожных знаков </w:t>
      </w:r>
    </w:p>
    <w:p w:rsidR="00EF1DAF" w:rsidRDefault="00EF1DAF" w:rsidP="00DC6B45">
      <w:pPr>
        <w:spacing w:line="240" w:lineRule="auto"/>
      </w:pPr>
      <w:r>
        <w:t xml:space="preserve">(включая знаки индивидуального проектирования); </w:t>
      </w:r>
    </w:p>
    <w:p w:rsidR="00EF1DAF" w:rsidRDefault="00EF1DAF" w:rsidP="00DC6B45">
      <w:pPr>
        <w:spacing w:line="240" w:lineRule="auto"/>
      </w:pPr>
      <w:r>
        <w:t xml:space="preserve">- замена поврежденных и установка недостающих ограждений и </w:t>
      </w:r>
    </w:p>
    <w:p w:rsidR="00EF1DAF" w:rsidRDefault="00EF1DAF" w:rsidP="00DC6B45">
      <w:pPr>
        <w:spacing w:line="240" w:lineRule="auto"/>
      </w:pPr>
      <w:r>
        <w:t xml:space="preserve">направляющих устройств </w:t>
      </w:r>
    </w:p>
    <w:p w:rsidR="00EF1DAF" w:rsidRDefault="00EF1DAF" w:rsidP="00DC6B45">
      <w:pPr>
        <w:spacing w:line="240" w:lineRule="auto"/>
      </w:pPr>
      <w:r>
        <w:lastRenderedPageBreak/>
        <w:t xml:space="preserve">1. Существующее состояние </w:t>
      </w:r>
    </w:p>
    <w:p w:rsidR="00EF1DAF" w:rsidRDefault="00EF1DAF" w:rsidP="00DC6B45">
      <w:pPr>
        <w:spacing w:line="240" w:lineRule="auto"/>
      </w:pPr>
      <w:r>
        <w:t xml:space="preserve">На территории проекта планировки базы уборочных машин и аварийно-спасательной техники – отсутствуют. </w:t>
      </w:r>
    </w:p>
    <w:p w:rsidR="00EF1DAF" w:rsidRDefault="00EF1DAF" w:rsidP="00DC6B45">
      <w:pPr>
        <w:spacing w:line="240" w:lineRule="auto"/>
      </w:pPr>
      <w:r>
        <w:t xml:space="preserve">2. Проектные предложения </w:t>
      </w:r>
    </w:p>
    <w:p w:rsidR="00EF1DAF" w:rsidRDefault="00EF1DAF" w:rsidP="00DC6B45">
      <w:pPr>
        <w:spacing w:line="240" w:lineRule="auto"/>
      </w:pPr>
      <w:r>
        <w:t xml:space="preserve">На первую очередь проекта планировки территории необходимо заключить договор с подрядчиком одной из дорожно-эксплуатационных служб по содержанию на основании тендерных торгов. </w:t>
      </w:r>
    </w:p>
    <w:p w:rsidR="00EF1DAF" w:rsidRDefault="00EF1DAF" w:rsidP="00DC6B45">
      <w:pPr>
        <w:spacing w:line="240" w:lineRule="auto"/>
      </w:pPr>
      <w:r>
        <w:t xml:space="preserve">Организация мониторинга ЧС </w:t>
      </w:r>
    </w:p>
    <w:p w:rsidR="00EF1DAF" w:rsidRDefault="00EF1DAF" w:rsidP="00DC6B45">
      <w:pPr>
        <w:spacing w:line="240" w:lineRule="auto"/>
      </w:pPr>
      <w:r>
        <w:t xml:space="preserve">Мониторинг окружающей среды и прогнозирования чрезвычайных ситуаций (ЧС) – один из важнейших элементов системы безопасности, направленных на предупреждение и ликвидацию ЧС. </w:t>
      </w:r>
    </w:p>
    <w:p w:rsidR="00EF1DAF" w:rsidRDefault="00EF1DAF" w:rsidP="00DC6B45">
      <w:pPr>
        <w:spacing w:line="240" w:lineRule="auto"/>
      </w:pPr>
      <w:proofErr w:type="gramStart"/>
      <w:r>
        <w:t>Контроль за</w:t>
      </w:r>
      <w:proofErr w:type="gramEnd"/>
      <w:r>
        <w:t xml:space="preserve"> состоянием окружающей среды заключается в сопоставлении полученных данных о состоянии окружающей среды с установленными критериями и нормами техногенного воздействия или фоновыми параметрами с целью оценки их соответствия. </w:t>
      </w:r>
    </w:p>
    <w:p w:rsidR="00EF1DAF" w:rsidRDefault="00EF1DAF" w:rsidP="00DC6B45">
      <w:pPr>
        <w:spacing w:line="240" w:lineRule="auto"/>
      </w:pPr>
      <w:r>
        <w:t xml:space="preserve">На территории проекта планировки необходимо проведение мониторинга двух уровней: локального и муниципального. </w:t>
      </w:r>
    </w:p>
    <w:p w:rsidR="00EF1DAF" w:rsidRDefault="00EF1DAF" w:rsidP="00DC6B45">
      <w:pPr>
        <w:spacing w:line="240" w:lineRule="auto"/>
      </w:pPr>
      <w:r>
        <w:t xml:space="preserve">На локальном уровне мониторинга осуществляется </w:t>
      </w:r>
      <w:proofErr w:type="gramStart"/>
      <w:r>
        <w:t>контроль за</w:t>
      </w:r>
      <w:proofErr w:type="gramEnd"/>
      <w:r>
        <w:t xml:space="preserve"> работоспособностью объектов жизнеобеспечения, с целью недопущения нарушения процесса и негативного влияния на жизнь и здоровье людей. </w:t>
      </w:r>
    </w:p>
    <w:p w:rsidR="00EF1DAF" w:rsidRDefault="00EF1DAF" w:rsidP="00DC6B45">
      <w:pPr>
        <w:spacing w:line="240" w:lineRule="auto"/>
      </w:pPr>
      <w:r>
        <w:t>На муниципальном уровне необходимо проведение мониторинга территории проекта планировки. Здесь необходимо осуществление мероприятий, обеспечивающих определение параметров, характеризующих состояние окружающей среды, отдельных ее элементов, видов техногенного воздействия, а также за происходящими в окружающей среде природными, физическими, химическими, биологическими процессами.</w:t>
      </w:r>
    </w:p>
    <w:p w:rsidR="00EF1DAF" w:rsidRDefault="00EF1DAF" w:rsidP="00DC6B45">
      <w:pPr>
        <w:spacing w:line="240" w:lineRule="auto"/>
      </w:pPr>
      <w:r>
        <w:t xml:space="preserve">1. Существующее состояние </w:t>
      </w:r>
    </w:p>
    <w:p w:rsidR="00EF1DAF" w:rsidRDefault="00EF1DAF" w:rsidP="00DC6B45">
      <w:pPr>
        <w:spacing w:line="240" w:lineRule="auto"/>
      </w:pPr>
      <w:r>
        <w:t xml:space="preserve">На территории проекта планировки пункты мониторинга ЧС – отсутствуют. </w:t>
      </w:r>
    </w:p>
    <w:p w:rsidR="00EF1DAF" w:rsidRDefault="00EF1DAF" w:rsidP="00DC6B45">
      <w:pPr>
        <w:spacing w:line="240" w:lineRule="auto"/>
      </w:pPr>
      <w:r>
        <w:t xml:space="preserve">2. Проектные предложения </w:t>
      </w:r>
    </w:p>
    <w:p w:rsidR="00EF1DAF" w:rsidRPr="00EF1DAF" w:rsidRDefault="00EF1DAF" w:rsidP="00DC6B45">
      <w:pPr>
        <w:spacing w:line="240" w:lineRule="auto"/>
      </w:pPr>
      <w:r>
        <w:t>Размещение пунктов мониторинга ЧС природного и техногенного характера на территории проекта планировки – не требуется.</w:t>
      </w:r>
    </w:p>
    <w:sectPr w:rsidR="00EF1DAF" w:rsidRPr="00EF1DAF" w:rsidSect="00EF1DAF">
      <w:headerReference w:type="default" r:id="rId11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AA" w:rsidRDefault="00440BAA" w:rsidP="00EF1DAF">
      <w:pPr>
        <w:spacing w:line="240" w:lineRule="auto"/>
      </w:pPr>
      <w:r>
        <w:separator/>
      </w:r>
    </w:p>
  </w:endnote>
  <w:endnote w:type="continuationSeparator" w:id="0">
    <w:p w:rsidR="00440BAA" w:rsidRDefault="00440BAA" w:rsidP="00EF1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_Ex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35750"/>
      <w:docPartObj>
        <w:docPartGallery w:val="Page Numbers (Bottom of Page)"/>
        <w:docPartUnique/>
      </w:docPartObj>
    </w:sdtPr>
    <w:sdtEndPr/>
    <w:sdtContent>
      <w:p w:rsidR="00B550DD" w:rsidRDefault="00B550D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FD">
          <w:rPr>
            <w:noProof/>
          </w:rPr>
          <w:t>3</w:t>
        </w:r>
        <w:r>
          <w:fldChar w:fldCharType="end"/>
        </w:r>
      </w:p>
    </w:sdtContent>
  </w:sdt>
  <w:p w:rsidR="00B90454" w:rsidRDefault="00B904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AA" w:rsidRDefault="00440BAA" w:rsidP="00EF1DAF">
      <w:pPr>
        <w:spacing w:line="240" w:lineRule="auto"/>
      </w:pPr>
      <w:r>
        <w:separator/>
      </w:r>
    </w:p>
  </w:footnote>
  <w:footnote w:type="continuationSeparator" w:id="0">
    <w:p w:rsidR="00440BAA" w:rsidRDefault="00440BAA" w:rsidP="00EF1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54" w:rsidRPr="005B5066" w:rsidRDefault="00B90454" w:rsidP="006516F4">
    <w:pPr>
      <w:spacing w:line="240" w:lineRule="auto"/>
      <w:jc w:val="center"/>
      <w:rPr>
        <w:rFonts w:ascii="Europe_Ext" w:hAnsi="Europe_Ext"/>
        <w:color w:val="000000"/>
        <w:spacing w:val="1"/>
        <w:sz w:val="26"/>
        <w:szCs w:val="32"/>
      </w:rPr>
    </w:pPr>
    <w:r w:rsidRPr="005B5066">
      <w:rPr>
        <w:sz w:val="20"/>
      </w:rPr>
      <w:t xml:space="preserve">Проект планировки с проектом межевания в его составе территории для реконструкции мостового перехода на участке </w:t>
    </w:r>
    <w:proofErr w:type="gramStart"/>
    <w:r w:rsidRPr="005B5066">
      <w:rPr>
        <w:sz w:val="20"/>
      </w:rPr>
      <w:t>км</w:t>
    </w:r>
    <w:proofErr w:type="gramEnd"/>
    <w:r w:rsidRPr="005B5066">
      <w:rPr>
        <w:sz w:val="20"/>
      </w:rPr>
      <w:t xml:space="preserve"> 10+000 – км 12+000 автомобильной дороги Дарасун – Госграница с МНР в </w:t>
    </w:r>
    <w:proofErr w:type="spellStart"/>
    <w:r w:rsidRPr="005B5066">
      <w:rPr>
        <w:sz w:val="20"/>
      </w:rPr>
      <w:t>Карымском</w:t>
    </w:r>
    <w:proofErr w:type="spellEnd"/>
    <w:r w:rsidRPr="005B5066">
      <w:rPr>
        <w:sz w:val="20"/>
      </w:rPr>
      <w:t xml:space="preserve"> районе Забайкальского края</w:t>
    </w:r>
  </w:p>
  <w:p w:rsidR="00B90454" w:rsidRPr="006B5BF0" w:rsidRDefault="00B90454" w:rsidP="006B5BF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0F23"/>
    <w:multiLevelType w:val="hybridMultilevel"/>
    <w:tmpl w:val="DA629A78"/>
    <w:lvl w:ilvl="0" w:tplc="0419000F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792136C4"/>
    <w:multiLevelType w:val="hybridMultilevel"/>
    <w:tmpl w:val="8A601972"/>
    <w:lvl w:ilvl="0" w:tplc="AE127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CC"/>
    <w:rsid w:val="000E11B2"/>
    <w:rsid w:val="001C365E"/>
    <w:rsid w:val="00222BC4"/>
    <w:rsid w:val="00321DFB"/>
    <w:rsid w:val="00326D70"/>
    <w:rsid w:val="00440BAA"/>
    <w:rsid w:val="004A7F7C"/>
    <w:rsid w:val="005476E7"/>
    <w:rsid w:val="005D7EE0"/>
    <w:rsid w:val="006516F4"/>
    <w:rsid w:val="00656977"/>
    <w:rsid w:val="006B5BF0"/>
    <w:rsid w:val="006B72E2"/>
    <w:rsid w:val="008174CC"/>
    <w:rsid w:val="009947AF"/>
    <w:rsid w:val="00A243DA"/>
    <w:rsid w:val="00A82367"/>
    <w:rsid w:val="00B550DD"/>
    <w:rsid w:val="00B90454"/>
    <w:rsid w:val="00B977FD"/>
    <w:rsid w:val="00CA3D0C"/>
    <w:rsid w:val="00DC6B45"/>
    <w:rsid w:val="00EF1DAF"/>
    <w:rsid w:val="00F21EAA"/>
    <w:rsid w:val="00F929BE"/>
    <w:rsid w:val="00FB433D"/>
    <w:rsid w:val="00F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C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74CC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DAF"/>
    <w:pPr>
      <w:keepNext/>
      <w:keepLines/>
      <w:spacing w:before="6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DAF"/>
    <w:pPr>
      <w:keepNext/>
      <w:keepLines/>
      <w:spacing w:before="60" w:after="6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4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_Табл"/>
    <w:basedOn w:val="a"/>
    <w:link w:val="a6"/>
    <w:qFormat/>
    <w:rsid w:val="008174CC"/>
    <w:pPr>
      <w:spacing w:line="240" w:lineRule="auto"/>
      <w:ind w:firstLine="0"/>
    </w:pPr>
    <w:rPr>
      <w:sz w:val="24"/>
    </w:rPr>
  </w:style>
  <w:style w:type="character" w:customStyle="1" w:styleId="a6">
    <w:name w:val="Об_Табл Знак"/>
    <w:basedOn w:val="a0"/>
    <w:link w:val="a5"/>
    <w:rsid w:val="008174CC"/>
    <w:rPr>
      <w:rFonts w:ascii="Times New Roman" w:eastAsia="Calibri" w:hAnsi="Times New Roman" w:cs="Times New Roman"/>
      <w:sz w:val="24"/>
    </w:rPr>
  </w:style>
  <w:style w:type="paragraph" w:customStyle="1" w:styleId="11">
    <w:name w:val="Абзац списка1"/>
    <w:basedOn w:val="a"/>
    <w:qFormat/>
    <w:rsid w:val="008174CC"/>
    <w:pPr>
      <w:spacing w:line="240" w:lineRule="atLeast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8174CC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DAF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F1DAF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174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8174CC"/>
    <w:pPr>
      <w:tabs>
        <w:tab w:val="right" w:leader="dot" w:pos="9345"/>
      </w:tabs>
    </w:pPr>
    <w:rPr>
      <w:b/>
      <w:bCs/>
      <w:caps/>
      <w:noProof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174CC"/>
    <w:pPr>
      <w:spacing w:before="240"/>
    </w:pPr>
    <w:rPr>
      <w:rFonts w:cstheme="minorHAnsi"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8174CC"/>
    <w:pPr>
      <w:ind w:left="280"/>
    </w:pPr>
    <w:rPr>
      <w:rFonts w:cstheme="minorHAnsi"/>
      <w:szCs w:val="20"/>
    </w:rPr>
  </w:style>
  <w:style w:type="paragraph" w:styleId="a7">
    <w:name w:val="Subtitle"/>
    <w:basedOn w:val="a"/>
    <w:link w:val="a8"/>
    <w:uiPriority w:val="11"/>
    <w:qFormat/>
    <w:rsid w:val="008174C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17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174CC"/>
    <w:rPr>
      <w:b/>
      <w:bCs/>
    </w:rPr>
  </w:style>
  <w:style w:type="character" w:styleId="aa">
    <w:name w:val="Emphasis"/>
    <w:basedOn w:val="a0"/>
    <w:uiPriority w:val="20"/>
    <w:qFormat/>
    <w:rsid w:val="008174CC"/>
    <w:rPr>
      <w:i/>
      <w:iCs/>
    </w:rPr>
  </w:style>
  <w:style w:type="paragraph" w:styleId="ab">
    <w:name w:val="No Spacing"/>
    <w:aliases w:val="ТЕКСТ"/>
    <w:uiPriority w:val="1"/>
    <w:qFormat/>
    <w:rsid w:val="008174CC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</w:rPr>
  </w:style>
  <w:style w:type="paragraph" w:styleId="ac">
    <w:name w:val="List Paragraph"/>
    <w:basedOn w:val="a"/>
    <w:uiPriority w:val="34"/>
    <w:qFormat/>
    <w:rsid w:val="008174CC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8174CC"/>
    <w:pPr>
      <w:jc w:val="left"/>
      <w:outlineLvl w:val="9"/>
    </w:pPr>
    <w:rPr>
      <w:lang w:eastAsia="ru-RU"/>
    </w:rPr>
  </w:style>
  <w:style w:type="paragraph" w:styleId="ae">
    <w:name w:val="header"/>
    <w:basedOn w:val="a"/>
    <w:link w:val="af"/>
    <w:uiPriority w:val="99"/>
    <w:unhideWhenUsed/>
    <w:rsid w:val="00EF1DA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1DAF"/>
    <w:rPr>
      <w:rFonts w:ascii="Times New Roman" w:eastAsia="Calibri" w:hAnsi="Times New Roman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EF1DA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1DAF"/>
    <w:rPr>
      <w:rFonts w:ascii="Times New Roman" w:eastAsia="Calibri" w:hAnsi="Times New Roman" w:cs="Times New Roman"/>
      <w:sz w:val="28"/>
    </w:rPr>
  </w:style>
  <w:style w:type="character" w:styleId="af2">
    <w:name w:val="Hyperlink"/>
    <w:basedOn w:val="a0"/>
    <w:uiPriority w:val="99"/>
    <w:unhideWhenUsed/>
    <w:rsid w:val="00EF1DAF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6516F4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516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C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74CC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DAF"/>
    <w:pPr>
      <w:keepNext/>
      <w:keepLines/>
      <w:spacing w:before="6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DAF"/>
    <w:pPr>
      <w:keepNext/>
      <w:keepLines/>
      <w:spacing w:before="60" w:after="6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4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_Табл"/>
    <w:basedOn w:val="a"/>
    <w:link w:val="a6"/>
    <w:qFormat/>
    <w:rsid w:val="008174CC"/>
    <w:pPr>
      <w:spacing w:line="240" w:lineRule="auto"/>
      <w:ind w:firstLine="0"/>
    </w:pPr>
    <w:rPr>
      <w:sz w:val="24"/>
    </w:rPr>
  </w:style>
  <w:style w:type="character" w:customStyle="1" w:styleId="a6">
    <w:name w:val="Об_Табл Знак"/>
    <w:basedOn w:val="a0"/>
    <w:link w:val="a5"/>
    <w:rsid w:val="008174CC"/>
    <w:rPr>
      <w:rFonts w:ascii="Times New Roman" w:eastAsia="Calibri" w:hAnsi="Times New Roman" w:cs="Times New Roman"/>
      <w:sz w:val="24"/>
    </w:rPr>
  </w:style>
  <w:style w:type="paragraph" w:customStyle="1" w:styleId="11">
    <w:name w:val="Абзац списка1"/>
    <w:basedOn w:val="a"/>
    <w:qFormat/>
    <w:rsid w:val="008174CC"/>
    <w:pPr>
      <w:spacing w:line="240" w:lineRule="atLeast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8174CC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DAF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F1DAF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174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8174CC"/>
    <w:pPr>
      <w:tabs>
        <w:tab w:val="right" w:leader="dot" w:pos="9345"/>
      </w:tabs>
    </w:pPr>
    <w:rPr>
      <w:b/>
      <w:bCs/>
      <w:caps/>
      <w:noProof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174CC"/>
    <w:pPr>
      <w:spacing w:before="240"/>
    </w:pPr>
    <w:rPr>
      <w:rFonts w:cstheme="minorHAnsi"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8174CC"/>
    <w:pPr>
      <w:ind w:left="280"/>
    </w:pPr>
    <w:rPr>
      <w:rFonts w:cstheme="minorHAnsi"/>
      <w:szCs w:val="20"/>
    </w:rPr>
  </w:style>
  <w:style w:type="paragraph" w:styleId="a7">
    <w:name w:val="Subtitle"/>
    <w:basedOn w:val="a"/>
    <w:link w:val="a8"/>
    <w:uiPriority w:val="11"/>
    <w:qFormat/>
    <w:rsid w:val="008174C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17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174CC"/>
    <w:rPr>
      <w:b/>
      <w:bCs/>
    </w:rPr>
  </w:style>
  <w:style w:type="character" w:styleId="aa">
    <w:name w:val="Emphasis"/>
    <w:basedOn w:val="a0"/>
    <w:uiPriority w:val="20"/>
    <w:qFormat/>
    <w:rsid w:val="008174CC"/>
    <w:rPr>
      <w:i/>
      <w:iCs/>
    </w:rPr>
  </w:style>
  <w:style w:type="paragraph" w:styleId="ab">
    <w:name w:val="No Spacing"/>
    <w:aliases w:val="ТЕКСТ"/>
    <w:uiPriority w:val="1"/>
    <w:qFormat/>
    <w:rsid w:val="008174CC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</w:rPr>
  </w:style>
  <w:style w:type="paragraph" w:styleId="ac">
    <w:name w:val="List Paragraph"/>
    <w:basedOn w:val="a"/>
    <w:uiPriority w:val="34"/>
    <w:qFormat/>
    <w:rsid w:val="008174CC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8174CC"/>
    <w:pPr>
      <w:jc w:val="left"/>
      <w:outlineLvl w:val="9"/>
    </w:pPr>
    <w:rPr>
      <w:lang w:eastAsia="ru-RU"/>
    </w:rPr>
  </w:style>
  <w:style w:type="paragraph" w:styleId="ae">
    <w:name w:val="header"/>
    <w:basedOn w:val="a"/>
    <w:link w:val="af"/>
    <w:uiPriority w:val="99"/>
    <w:unhideWhenUsed/>
    <w:rsid w:val="00EF1DA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1DAF"/>
    <w:rPr>
      <w:rFonts w:ascii="Times New Roman" w:eastAsia="Calibri" w:hAnsi="Times New Roman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EF1DA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1DAF"/>
    <w:rPr>
      <w:rFonts w:ascii="Times New Roman" w:eastAsia="Calibri" w:hAnsi="Times New Roman" w:cs="Times New Roman"/>
      <w:sz w:val="28"/>
    </w:rPr>
  </w:style>
  <w:style w:type="character" w:styleId="af2">
    <w:name w:val="Hyperlink"/>
    <w:basedOn w:val="a0"/>
    <w:uiPriority w:val="99"/>
    <w:unhideWhenUsed/>
    <w:rsid w:val="00EF1DAF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6516F4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516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59C2-DAD0-4328-9FF1-C70BCAB5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23</Pages>
  <Words>6684</Words>
  <Characters>38103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Яков</cp:lastModifiedBy>
  <cp:revision>20</cp:revision>
  <dcterms:created xsi:type="dcterms:W3CDTF">2017-02-11T02:42:00Z</dcterms:created>
  <dcterms:modified xsi:type="dcterms:W3CDTF">2017-04-09T01:03:00Z</dcterms:modified>
</cp:coreProperties>
</file>