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95" w:rsidRPr="00B61295" w:rsidRDefault="00B61295" w:rsidP="00B61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1295">
        <w:rPr>
          <w:rFonts w:ascii="Times New Roman" w:eastAsia="Calibri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B61295" w:rsidRPr="00B61295" w:rsidRDefault="00B61295" w:rsidP="00B61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1295">
        <w:rPr>
          <w:rFonts w:ascii="Times New Roman" w:eastAsia="Calibri" w:hAnsi="Times New Roman" w:cs="Times New Roman"/>
          <w:b/>
          <w:sz w:val="36"/>
          <w:szCs w:val="36"/>
        </w:rPr>
        <w:t>«Карымский район»</w:t>
      </w:r>
    </w:p>
    <w:p w:rsidR="00B61295" w:rsidRPr="00B61295" w:rsidRDefault="00B61295" w:rsidP="00B61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295" w:rsidRPr="00B61295" w:rsidRDefault="00B61295" w:rsidP="00B61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295" w:rsidRPr="00B61295" w:rsidRDefault="00B61295" w:rsidP="00B61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61295">
        <w:rPr>
          <w:rFonts w:ascii="Times New Roman" w:eastAsia="Calibri" w:hAnsi="Times New Roman" w:cs="Times New Roman"/>
          <w:b/>
          <w:sz w:val="52"/>
          <w:szCs w:val="52"/>
        </w:rPr>
        <w:t>Р А С П О Р Я Ж Е Н И Е</w:t>
      </w:r>
    </w:p>
    <w:p w:rsidR="00B61295" w:rsidRPr="00B61295" w:rsidRDefault="00B61295" w:rsidP="00B61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1295">
        <w:rPr>
          <w:rFonts w:ascii="Times New Roman" w:eastAsia="Calibri" w:hAnsi="Times New Roman" w:cs="Times New Roman"/>
          <w:sz w:val="27"/>
          <w:szCs w:val="27"/>
        </w:rPr>
        <w:t>о</w:t>
      </w:r>
      <w:r w:rsidR="006617DF">
        <w:rPr>
          <w:rFonts w:ascii="Times New Roman" w:eastAsia="Calibri" w:hAnsi="Times New Roman" w:cs="Times New Roman"/>
          <w:sz w:val="27"/>
          <w:szCs w:val="27"/>
        </w:rPr>
        <w:t>т «13» октября</w:t>
      </w:r>
      <w:r w:rsidR="00FB31FE">
        <w:rPr>
          <w:rFonts w:ascii="Times New Roman" w:eastAsia="Calibri" w:hAnsi="Times New Roman" w:cs="Times New Roman"/>
          <w:sz w:val="27"/>
          <w:szCs w:val="27"/>
        </w:rPr>
        <w:t xml:space="preserve"> 2017</w:t>
      </w:r>
      <w:r w:rsidR="00CF194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61295">
        <w:rPr>
          <w:rFonts w:ascii="Times New Roman" w:eastAsia="Calibri" w:hAnsi="Times New Roman" w:cs="Times New Roman"/>
          <w:sz w:val="27"/>
          <w:szCs w:val="27"/>
        </w:rPr>
        <w:t xml:space="preserve">г.                                                       </w:t>
      </w:r>
      <w:r w:rsidR="00204EF4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813A5C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204EF4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6617DF">
        <w:rPr>
          <w:rFonts w:ascii="Times New Roman" w:eastAsia="Calibri" w:hAnsi="Times New Roman" w:cs="Times New Roman"/>
          <w:sz w:val="27"/>
          <w:szCs w:val="27"/>
        </w:rPr>
        <w:t xml:space="preserve">           № 347</w:t>
      </w: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94D" w:rsidRPr="00305F46" w:rsidRDefault="00B61295" w:rsidP="00CF194D">
      <w:pPr>
        <w:spacing w:after="0" w:line="240" w:lineRule="auto"/>
        <w:ind w:right="3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46">
        <w:rPr>
          <w:rFonts w:ascii="Times New Roman" w:eastAsia="Calibri" w:hAnsi="Times New Roman" w:cs="Times New Roman"/>
          <w:sz w:val="28"/>
          <w:szCs w:val="28"/>
        </w:rPr>
        <w:t>О</w:t>
      </w:r>
      <w:r w:rsidR="00FB31FE" w:rsidRPr="00305F46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</w:t>
      </w:r>
      <w:r w:rsidR="00CF194D" w:rsidRPr="0030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CAE" w:rsidRPr="00305F46">
        <w:rPr>
          <w:rFonts w:ascii="Times New Roman" w:eastAsia="Calibri" w:hAnsi="Times New Roman" w:cs="Times New Roman"/>
          <w:sz w:val="28"/>
          <w:szCs w:val="28"/>
        </w:rPr>
        <w:t>п</w:t>
      </w:r>
      <w:r w:rsidR="00FB31FE" w:rsidRPr="00305F46">
        <w:rPr>
          <w:rFonts w:ascii="Times New Roman" w:eastAsia="Calibri" w:hAnsi="Times New Roman" w:cs="Times New Roman"/>
          <w:sz w:val="28"/>
          <w:szCs w:val="28"/>
        </w:rPr>
        <w:t>римерное</w:t>
      </w:r>
      <w:r w:rsidR="00CF194D" w:rsidRPr="00305F46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FB31FE" w:rsidRPr="00305F46">
        <w:rPr>
          <w:rFonts w:ascii="Times New Roman" w:eastAsia="Calibri" w:hAnsi="Times New Roman" w:cs="Times New Roman"/>
          <w:sz w:val="28"/>
          <w:szCs w:val="28"/>
        </w:rPr>
        <w:t>е</w:t>
      </w:r>
      <w:r w:rsidR="00CF194D" w:rsidRPr="00305F46">
        <w:rPr>
          <w:rFonts w:ascii="Times New Roman" w:eastAsia="Calibri" w:hAnsi="Times New Roman" w:cs="Times New Roman"/>
          <w:sz w:val="28"/>
          <w:szCs w:val="28"/>
        </w:rPr>
        <w:t xml:space="preserve"> об оплате и стимулировании труда работников муниципальных учреждений культуры муниципального района «Карымский район»</w:t>
      </w:r>
    </w:p>
    <w:p w:rsidR="00B61295" w:rsidRPr="00305F46" w:rsidRDefault="00B61295" w:rsidP="00B61295">
      <w:pPr>
        <w:spacing w:after="0" w:line="240" w:lineRule="auto"/>
        <w:ind w:right="3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295" w:rsidRPr="00305F46" w:rsidRDefault="00B61295" w:rsidP="00B612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46">
        <w:rPr>
          <w:rFonts w:ascii="Times New Roman" w:eastAsia="Calibri" w:hAnsi="Times New Roman" w:cs="Times New Roman"/>
          <w:sz w:val="28"/>
          <w:szCs w:val="28"/>
        </w:rPr>
        <w:tab/>
      </w:r>
      <w:r w:rsidR="00F417E1" w:rsidRPr="00305F4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05F46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F417E1" w:rsidRPr="00305F46">
        <w:rPr>
          <w:rFonts w:ascii="Times New Roman" w:eastAsia="Calibri" w:hAnsi="Times New Roman" w:cs="Times New Roman"/>
          <w:sz w:val="28"/>
          <w:szCs w:val="28"/>
        </w:rPr>
        <w:t xml:space="preserve"> 38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2017 год», </w:t>
      </w:r>
      <w:r w:rsidR="00B2262A" w:rsidRPr="00305F46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F417E1" w:rsidRPr="0030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2A" w:rsidRPr="00305F46">
        <w:rPr>
          <w:rFonts w:ascii="Times New Roman" w:eastAsia="Calibri" w:hAnsi="Times New Roman" w:cs="Times New Roman"/>
          <w:sz w:val="28"/>
          <w:szCs w:val="28"/>
        </w:rPr>
        <w:t xml:space="preserve">23 декабря 2016 года </w:t>
      </w:r>
      <w:r w:rsidR="00F417E1" w:rsidRPr="00305F46">
        <w:rPr>
          <w:rFonts w:ascii="Times New Roman" w:eastAsia="Calibri" w:hAnsi="Times New Roman" w:cs="Times New Roman"/>
          <w:sz w:val="28"/>
          <w:szCs w:val="28"/>
        </w:rPr>
        <w:t>трехсторонней комиссией по регулированию социально-трудовых отношений, р</w:t>
      </w:r>
      <w:r w:rsidRPr="00305F46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="00305F46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FB31FE" w:rsidRPr="0030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F46">
        <w:rPr>
          <w:rFonts w:ascii="Times New Roman" w:eastAsia="Calibri" w:hAnsi="Times New Roman" w:cs="Times New Roman"/>
          <w:sz w:val="28"/>
          <w:szCs w:val="28"/>
        </w:rPr>
        <w:t>25 Устава муниципального района «Карымский район»:</w:t>
      </w:r>
    </w:p>
    <w:p w:rsidR="00B61295" w:rsidRPr="00305F46" w:rsidRDefault="00FB31FE" w:rsidP="009A7C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46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 в</w:t>
      </w:r>
      <w:r w:rsidR="00B61295" w:rsidRPr="00305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7CAE" w:rsidRPr="00305F46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примерное п</w:t>
      </w:r>
      <w:r w:rsidR="00B61295" w:rsidRPr="00305F46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9A7CAE" w:rsidRPr="00305F46">
        <w:rPr>
          <w:rFonts w:ascii="Times New Roman" w:eastAsia="Calibri" w:hAnsi="Times New Roman" w:cs="Times New Roman"/>
          <w:sz w:val="28"/>
          <w:szCs w:val="28"/>
        </w:rPr>
        <w:t>об оплате и стимулировании труда работников муниципальных учреждений культуры муниципал</w:t>
      </w:r>
      <w:r w:rsidRPr="00305F46">
        <w:rPr>
          <w:rFonts w:ascii="Times New Roman" w:eastAsia="Calibri" w:hAnsi="Times New Roman" w:cs="Times New Roman"/>
          <w:sz w:val="28"/>
          <w:szCs w:val="28"/>
        </w:rPr>
        <w:t>ьного района «Карымский район»</w:t>
      </w:r>
      <w:r w:rsidR="00305F46">
        <w:rPr>
          <w:rFonts w:ascii="Times New Roman" w:eastAsia="Calibri" w:hAnsi="Times New Roman" w:cs="Times New Roman"/>
          <w:sz w:val="28"/>
          <w:szCs w:val="28"/>
        </w:rPr>
        <w:t>, утвержденное распоряжением администрации муниципального района «Карымский район» № 494 от 30 декабря 2016 г.,</w:t>
      </w:r>
      <w:r w:rsidRPr="00305F46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 </w:t>
      </w:r>
      <w:r w:rsidR="00B61295" w:rsidRPr="00305F46">
        <w:rPr>
          <w:rFonts w:ascii="Times New Roman" w:eastAsia="Calibri" w:hAnsi="Times New Roman" w:cs="Times New Roman"/>
          <w:sz w:val="28"/>
          <w:szCs w:val="28"/>
        </w:rPr>
        <w:t>(прилагается);</w:t>
      </w:r>
    </w:p>
    <w:p w:rsidR="009A7CAE" w:rsidRPr="00305F46" w:rsidRDefault="009A7CAE" w:rsidP="009A7C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46">
        <w:rPr>
          <w:rFonts w:ascii="Times New Roman" w:eastAsia="Calibri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муниципального района «Карымский район» </w:t>
      </w:r>
      <w:r w:rsidRPr="00305F46">
        <w:rPr>
          <w:rFonts w:ascii="Times New Roman" w:hAnsi="Times New Roman" w:cs="Times New Roman"/>
          <w:sz w:val="28"/>
          <w:szCs w:val="28"/>
        </w:rPr>
        <w:t>при разработке Положений об оплате и стимулировании труда работников муниципальных учреждений культуры руководствоваться настоящим распоряжением;</w:t>
      </w:r>
    </w:p>
    <w:p w:rsidR="00B61295" w:rsidRPr="00305F46" w:rsidRDefault="00B61295" w:rsidP="00B61295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46">
        <w:rPr>
          <w:rFonts w:ascii="Calibri" w:eastAsia="Calibri" w:hAnsi="Calibri" w:cs="Times New Roman"/>
          <w:sz w:val="28"/>
          <w:szCs w:val="28"/>
        </w:rPr>
        <w:tab/>
      </w:r>
      <w:r w:rsidR="009A7CAE" w:rsidRPr="00305F46">
        <w:rPr>
          <w:rFonts w:ascii="Times New Roman" w:eastAsia="Calibri" w:hAnsi="Times New Roman" w:cs="Times New Roman"/>
          <w:sz w:val="28"/>
          <w:szCs w:val="28"/>
        </w:rPr>
        <w:t>3</w:t>
      </w:r>
      <w:r w:rsidRPr="00305F4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B61295" w:rsidRPr="00305F46" w:rsidRDefault="00B61295" w:rsidP="00B61295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295" w:rsidRPr="00305F46" w:rsidRDefault="00B61295" w:rsidP="00B61295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295" w:rsidRPr="00305F46" w:rsidRDefault="00B61295" w:rsidP="00B61295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F46" w:rsidRPr="00934484" w:rsidRDefault="002F5BF9" w:rsidP="0030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</w:t>
      </w:r>
    </w:p>
    <w:p w:rsidR="00305F46" w:rsidRPr="00934484" w:rsidRDefault="00305F46" w:rsidP="0030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48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05F46" w:rsidRPr="00934484" w:rsidRDefault="00305F46" w:rsidP="0030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484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А.С. Сидельников</w:t>
      </w:r>
    </w:p>
    <w:p w:rsidR="00B61295" w:rsidRPr="00305F46" w:rsidRDefault="00B61295" w:rsidP="00B612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4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05F46">
        <w:rPr>
          <w:rFonts w:ascii="Times New Roman" w:eastAsia="Calibri" w:hAnsi="Times New Roman" w:cs="Times New Roman"/>
          <w:sz w:val="28"/>
          <w:szCs w:val="28"/>
        </w:rPr>
        <w:tab/>
      </w:r>
      <w:r w:rsidRPr="00305F46">
        <w:rPr>
          <w:rFonts w:ascii="Times New Roman" w:eastAsia="Calibri" w:hAnsi="Times New Roman" w:cs="Times New Roman"/>
          <w:sz w:val="28"/>
          <w:szCs w:val="28"/>
        </w:rPr>
        <w:tab/>
      </w:r>
      <w:r w:rsidRPr="00305F46">
        <w:rPr>
          <w:rFonts w:ascii="Times New Roman" w:eastAsia="Calibri" w:hAnsi="Times New Roman" w:cs="Times New Roman"/>
          <w:sz w:val="28"/>
          <w:szCs w:val="28"/>
        </w:rPr>
        <w:tab/>
      </w: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295">
        <w:rPr>
          <w:rFonts w:ascii="Times New Roman" w:eastAsia="Calibri" w:hAnsi="Times New Roman" w:cs="Times New Roman"/>
          <w:sz w:val="20"/>
          <w:szCs w:val="20"/>
        </w:rPr>
        <w:t>Исп. Некрасова Н.В.</w:t>
      </w: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295">
        <w:rPr>
          <w:rFonts w:ascii="Times New Roman" w:eastAsia="Calibri" w:hAnsi="Times New Roman" w:cs="Times New Roman"/>
          <w:sz w:val="20"/>
          <w:szCs w:val="20"/>
        </w:rPr>
        <w:t>Согл.: Кузнецова В.А.</w:t>
      </w: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295">
        <w:rPr>
          <w:rFonts w:ascii="Times New Roman" w:eastAsia="Calibri" w:hAnsi="Times New Roman" w:cs="Times New Roman"/>
          <w:sz w:val="20"/>
          <w:szCs w:val="20"/>
        </w:rPr>
        <w:tab/>
        <w:t>Забелина Т.В.</w:t>
      </w:r>
    </w:p>
    <w:p w:rsidR="00B61295" w:rsidRPr="00B61295" w:rsidRDefault="00B61295" w:rsidP="00B612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295">
        <w:rPr>
          <w:rFonts w:ascii="Times New Roman" w:eastAsia="Calibri" w:hAnsi="Times New Roman" w:cs="Times New Roman"/>
          <w:sz w:val="20"/>
          <w:szCs w:val="20"/>
        </w:rPr>
        <w:tab/>
        <w:t>Платонова О.В.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B61295" w:rsidRPr="00B61295" w:rsidTr="00FE4159">
        <w:trPr>
          <w:trHeight w:val="1408"/>
        </w:trPr>
        <w:tc>
          <w:tcPr>
            <w:tcW w:w="3190" w:type="dxa"/>
          </w:tcPr>
          <w:p w:rsidR="00B61295" w:rsidRPr="00B61295" w:rsidRDefault="00B61295" w:rsidP="00B6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B61295" w:rsidRPr="00B61295" w:rsidRDefault="00B61295" w:rsidP="00B6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61295" w:rsidRPr="00B61295" w:rsidRDefault="00B61295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B61295" w:rsidRPr="00B61295" w:rsidRDefault="00E56BCF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61295" w:rsidRPr="00B61295">
              <w:rPr>
                <w:rFonts w:ascii="Times New Roman" w:eastAsia="Calibri" w:hAnsi="Times New Roman" w:cs="Times New Roman"/>
                <w:sz w:val="28"/>
                <w:szCs w:val="28"/>
              </w:rPr>
              <w:t>аспоряжением администрации</w:t>
            </w:r>
          </w:p>
          <w:p w:rsidR="00B61295" w:rsidRPr="00B61295" w:rsidRDefault="00B61295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29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61295" w:rsidRPr="00B61295" w:rsidRDefault="00B61295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B61295" w:rsidRDefault="006617DF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«13» октября</w:t>
            </w:r>
            <w:r w:rsidR="00813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года № 347</w:t>
            </w:r>
            <w:bookmarkStart w:id="0" w:name="_GoBack"/>
            <w:bookmarkEnd w:id="0"/>
          </w:p>
          <w:p w:rsidR="00FB31FE" w:rsidRPr="00B61295" w:rsidRDefault="00FB31FE" w:rsidP="00B61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194D" w:rsidRDefault="00CF194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FB" w:rsidRDefault="00040CFB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FB" w:rsidRDefault="00040CFB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5E" w:rsidRDefault="00E6615C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62">
        <w:rPr>
          <w:rFonts w:ascii="Times New Roman" w:hAnsi="Times New Roman" w:cs="Times New Roman"/>
          <w:b/>
          <w:sz w:val="28"/>
          <w:szCs w:val="28"/>
        </w:rPr>
        <w:t>Примерное положение об оплате и стимулировании труда работников муниципальных учреждений культуры муниципального района «Карымский район»</w:t>
      </w:r>
    </w:p>
    <w:p w:rsidR="00CB3762" w:rsidRPr="00EC3F62" w:rsidRDefault="00CB3762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5C" w:rsidRPr="00BC27D3" w:rsidRDefault="00E6615C" w:rsidP="00B17C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615C" w:rsidRDefault="00151A4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5C">
        <w:rPr>
          <w:rFonts w:ascii="Times New Roman" w:hAnsi="Times New Roman" w:cs="Times New Roman"/>
          <w:sz w:val="28"/>
          <w:szCs w:val="28"/>
        </w:rPr>
        <w:t>Примерное положение об оплате и стимулировании труда работников муниципальных бюджетных, казенных, автономных учреждений культуры муниципального района «Карымский район» (далее – Положение) регулирует порядок оплаты и стимулирования труда работников муниципальных бюджетных, казенных, автономных учреждений культуры муниципального района «Карымский район» (далее – Учреждений), в том числе порядок формирования фонда оплаты труда работников Уч</w:t>
      </w:r>
      <w:r w:rsidR="00CB3762">
        <w:rPr>
          <w:rFonts w:ascii="Times New Roman" w:hAnsi="Times New Roman" w:cs="Times New Roman"/>
          <w:sz w:val="28"/>
          <w:szCs w:val="28"/>
        </w:rPr>
        <w:t>реждений за счет средств бюджетов муниципальных образований</w:t>
      </w:r>
      <w:r w:rsidR="00E6615C">
        <w:rPr>
          <w:rFonts w:ascii="Times New Roman" w:hAnsi="Times New Roman" w:cs="Times New Roman"/>
          <w:sz w:val="28"/>
          <w:szCs w:val="28"/>
        </w:rPr>
        <w:t>, установления размеров окладов (до</w:t>
      </w:r>
      <w:r w:rsidR="00CB3762">
        <w:rPr>
          <w:rFonts w:ascii="Times New Roman" w:hAnsi="Times New Roman" w:cs="Times New Roman"/>
          <w:sz w:val="28"/>
          <w:szCs w:val="28"/>
        </w:rPr>
        <w:t xml:space="preserve">лжностных окладов) работников, </w:t>
      </w:r>
      <w:r w:rsidR="00E6615C">
        <w:rPr>
          <w:rFonts w:ascii="Times New Roman" w:hAnsi="Times New Roman" w:cs="Times New Roman"/>
          <w:sz w:val="28"/>
          <w:szCs w:val="28"/>
        </w:rPr>
        <w:t>а так же выплат компенсационного и стимулирующего характера.</w:t>
      </w:r>
    </w:p>
    <w:p w:rsidR="00BC27D3" w:rsidRDefault="00151A4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5C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 норм и положений нормативных правовых актов:</w:t>
      </w:r>
    </w:p>
    <w:p w:rsidR="00BC27D3" w:rsidRPr="00BC27D3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7D3">
        <w:rPr>
          <w:rFonts w:ascii="Times New Roman" w:hAnsi="Times New Roman"/>
          <w:sz w:val="28"/>
          <w:szCs w:val="28"/>
        </w:rPr>
        <w:t>Трудового Кодекса Российской Федерации (далее – ТК РФ);</w:t>
      </w:r>
    </w:p>
    <w:p w:rsidR="00BC27D3" w:rsidRPr="00CB3762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7D3">
        <w:rPr>
          <w:rFonts w:ascii="Times New Roman" w:hAnsi="Times New Roman"/>
          <w:sz w:val="28"/>
          <w:szCs w:val="28"/>
        </w:rPr>
        <w:t>Федерального закона  N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B3762" w:rsidRPr="00BC27D3" w:rsidRDefault="00CB3762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</w:t>
      </w:r>
      <w:r w:rsidRPr="00CB376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07.05.2012 г. № 597 «О мероприятиях по реализации государственной социальной политики» в части оплаты труда работников бюджетной сферы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27D3" w:rsidRPr="00BC27D3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7D3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</w:t>
      </w:r>
      <w:r w:rsidR="00204EF4">
        <w:rPr>
          <w:rFonts w:ascii="Times New Roman" w:hAnsi="Times New Roman"/>
          <w:sz w:val="28"/>
          <w:szCs w:val="28"/>
        </w:rPr>
        <w:t>6 ноября 2012 года 2190-р «О программе</w:t>
      </w:r>
      <w:r w:rsidRPr="00BC27D3">
        <w:rPr>
          <w:rFonts w:ascii="Times New Roman" w:hAnsi="Times New Roman"/>
          <w:sz w:val="28"/>
          <w:szCs w:val="28"/>
        </w:rPr>
        <w:t xml:space="preserve"> поэтапного совершенствования системы </w:t>
      </w:r>
      <w:r w:rsidR="00204EF4">
        <w:rPr>
          <w:rFonts w:ascii="Times New Roman" w:hAnsi="Times New Roman"/>
          <w:sz w:val="28"/>
          <w:szCs w:val="28"/>
        </w:rPr>
        <w:t>оплаты труда в государственных (</w:t>
      </w:r>
      <w:r w:rsidRPr="00BC27D3">
        <w:rPr>
          <w:rFonts w:ascii="Times New Roman" w:hAnsi="Times New Roman"/>
          <w:sz w:val="28"/>
          <w:szCs w:val="28"/>
        </w:rPr>
        <w:t>м</w:t>
      </w:r>
      <w:r w:rsidR="00204EF4">
        <w:rPr>
          <w:rFonts w:ascii="Times New Roman" w:hAnsi="Times New Roman"/>
          <w:sz w:val="28"/>
          <w:szCs w:val="28"/>
        </w:rPr>
        <w:t>униципальных) учреждениях на 2012</w:t>
      </w:r>
      <w:r w:rsidRPr="00BC27D3">
        <w:rPr>
          <w:rFonts w:ascii="Times New Roman" w:hAnsi="Times New Roman"/>
          <w:sz w:val="28"/>
          <w:szCs w:val="28"/>
        </w:rPr>
        <w:t>-2018 годы»;</w:t>
      </w:r>
    </w:p>
    <w:p w:rsidR="00BC27D3" w:rsidRPr="00BC27D3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7D3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06 августа 2007 года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(зарегистрировано в Минюсте России 27 сентября 2007 года № 10191);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7D3">
        <w:rPr>
          <w:rFonts w:ascii="Times New Roman" w:hAnsi="Times New Roman"/>
          <w:sz w:val="28"/>
          <w:szCs w:val="28"/>
        </w:rPr>
        <w:lastRenderedPageBreak/>
        <w:t>приказа Министерства здравоохранения и социального развития Российской Федерации от 30 марта 2011 года № 251н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</w:t>
      </w:r>
      <w:r>
        <w:rPr>
          <w:rFonts w:ascii="Times New Roman" w:hAnsi="Times New Roman"/>
          <w:sz w:val="28"/>
          <w:szCs w:val="28"/>
        </w:rPr>
        <w:t>ры, искусства и кинематографии"</w:t>
      </w:r>
      <w:r w:rsidRPr="00BC27D3">
        <w:rPr>
          <w:rFonts w:ascii="Times New Roman" w:hAnsi="Times New Roman"/>
          <w:sz w:val="28"/>
          <w:szCs w:val="28"/>
        </w:rPr>
        <w:t>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29 мая 2009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14 марта 2008 г. № 121н «Об утверждении профессиональных квалификационных групп профессий рабочих культ</w:t>
      </w:r>
      <w:r w:rsidR="00B17C6D">
        <w:rPr>
          <w:rFonts w:ascii="Times New Roman" w:hAnsi="Times New Roman"/>
          <w:sz w:val="28"/>
          <w:szCs w:val="28"/>
        </w:rPr>
        <w:t>уры, искусства и кинематографии</w:t>
      </w:r>
      <w:r w:rsidR="00204EF4">
        <w:rPr>
          <w:rFonts w:ascii="Times New Roman" w:hAnsi="Times New Roman"/>
          <w:sz w:val="28"/>
          <w:szCs w:val="28"/>
        </w:rPr>
        <w:t>;</w:t>
      </w:r>
    </w:p>
    <w:p w:rsidR="00B17C6D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sz w:val="28"/>
          <w:szCs w:val="28"/>
        </w:rPr>
        <w:t>Примерного положения по оплате и стимулировании труда работников государственных учреждений культуры, координация и регулирование деятельности которых возложены на Министерство культуры Забайкальского края, утвержденного Распоряжением Министерства культуры Забайкальского края № 543/р от 24 ноября 2014г.;</w:t>
      </w:r>
    </w:p>
    <w:p w:rsidR="00BC27D3" w:rsidRPr="00B17C6D" w:rsidRDefault="00BC27D3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Закона Забайкальского края от 09 апреля 2014г. № 964-ЗЗК «Об оплате труда работников государственных учреждений Забайкальского края», </w:t>
      </w:r>
      <w:r w:rsidRPr="00B17C6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(в ред. Законов Забайкальского края от 31.03.2015 N 1153-ЗЗК, от 04.07.2016 N 1364-ЗЗК, от 12.10.2016 N 1377-ЗЗК);</w:t>
      </w:r>
    </w:p>
    <w:p w:rsidR="00084C1B" w:rsidRPr="00084C1B" w:rsidRDefault="00084C1B" w:rsidP="00084C1B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151A45">
        <w:rPr>
          <w:rFonts w:ascii="Times New Roman" w:hAnsi="Times New Roman"/>
          <w:color w:val="000000"/>
          <w:spacing w:val="-1"/>
          <w:sz w:val="28"/>
          <w:szCs w:val="28"/>
        </w:rPr>
        <w:t>ешения Совета муниципального района «Карымский район» от 17 декабря 2014г. № 187 «Об оплате труда работников муниципальных учреждений муниципального района «Кары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мский район»;</w:t>
      </w:r>
    </w:p>
    <w:p w:rsidR="00CB3762" w:rsidRPr="00CB3762" w:rsidRDefault="00CB3762" w:rsidP="00CB3762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CB3762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«Карымский район» от 24.12.2015 г. № 272 «О районном коэффициенте и процентной надбавке к заработной плате работников органов местного самоуправления и муниципальных учреждений в муниципальном районе «Карымский район»</w:t>
      </w:r>
      <w:r w:rsidRPr="00B17C6D">
        <w:rPr>
          <w:rFonts w:ascii="Times New Roman" w:hAnsi="Times New Roman"/>
          <w:sz w:val="28"/>
          <w:szCs w:val="28"/>
        </w:rPr>
        <w:t>;</w:t>
      </w:r>
    </w:p>
    <w:p w:rsidR="00B17C6D" w:rsidRPr="00F417E1" w:rsidRDefault="00084C1B" w:rsidP="00B17C6D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постановления а</w:t>
      </w:r>
      <w:r w:rsidR="00BC27D3" w:rsidRPr="00B17C6D">
        <w:rPr>
          <w:rFonts w:ascii="Times New Roman" w:hAnsi="Times New Roman"/>
          <w:color w:val="000000"/>
          <w:spacing w:val="-1"/>
          <w:sz w:val="28"/>
          <w:szCs w:val="28"/>
        </w:rPr>
        <w:t xml:space="preserve">дминистрации муниципального района «Карымский район» от 04 августа 2014г №155 «О базовых окладах (должностных </w:t>
      </w:r>
      <w:r w:rsidR="00BC27D3" w:rsidRPr="00B17C6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окладах), базовых ставках заработной платы по профессионально-квалификационным группам работн</w:t>
      </w:r>
      <w:r w:rsidR="00F417E1">
        <w:rPr>
          <w:rFonts w:ascii="Times New Roman" w:hAnsi="Times New Roman"/>
          <w:color w:val="000000"/>
          <w:spacing w:val="-1"/>
          <w:sz w:val="28"/>
          <w:szCs w:val="28"/>
        </w:rPr>
        <w:t>иков муниципальных учреждений»;</w:t>
      </w:r>
    </w:p>
    <w:p w:rsidR="00F417E1" w:rsidRPr="00B17C6D" w:rsidRDefault="00B2262A" w:rsidP="00B2262A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B2262A">
        <w:rPr>
          <w:rFonts w:ascii="Times New Roman" w:hAnsi="Times New Roman"/>
          <w:color w:val="000000"/>
          <w:spacing w:val="-1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ипальных учреждений на 2017 год»</w:t>
      </w:r>
      <w:r w:rsidRPr="00B2262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утвержденных</w:t>
      </w:r>
      <w:r w:rsidRPr="00B2262A">
        <w:rPr>
          <w:rFonts w:ascii="Times New Roman" w:hAnsi="Times New Roman"/>
          <w:color w:val="000000"/>
          <w:spacing w:val="-1"/>
          <w:sz w:val="28"/>
          <w:szCs w:val="28"/>
        </w:rPr>
        <w:t xml:space="preserve"> 23 декабря 2016 года трехсторонней комиссией по регулированию социально-трудовых отношений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842BD5" w:rsidRPr="00B17C6D" w:rsidRDefault="00842BD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 w:cs="Times New Roman"/>
          <w:sz w:val="28"/>
          <w:szCs w:val="28"/>
        </w:rPr>
        <w:t>Положение включает в себя:</w:t>
      </w:r>
    </w:p>
    <w:p w:rsidR="00842BD5" w:rsidRPr="00B17C6D" w:rsidRDefault="00151A45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42BD5" w:rsidRPr="00B17C6D">
        <w:rPr>
          <w:rFonts w:ascii="Times New Roman" w:hAnsi="Times New Roman" w:cs="Times New Roman"/>
          <w:sz w:val="28"/>
          <w:szCs w:val="28"/>
        </w:rPr>
        <w:t>инимальные размеры окладов (должностных окладов</w:t>
      </w:r>
      <w:r w:rsidR="008516FD" w:rsidRPr="00B17C6D">
        <w:rPr>
          <w:rFonts w:ascii="Times New Roman" w:hAnsi="Times New Roman" w:cs="Times New Roman"/>
          <w:sz w:val="28"/>
          <w:szCs w:val="28"/>
        </w:rPr>
        <w:t>,</w:t>
      </w:r>
      <w:r w:rsidR="00842BD5" w:rsidRPr="00B17C6D">
        <w:rPr>
          <w:rFonts w:ascii="Times New Roman" w:hAnsi="Times New Roman" w:cs="Times New Roman"/>
          <w:sz w:val="28"/>
          <w:szCs w:val="28"/>
        </w:rPr>
        <w:t>)</w:t>
      </w:r>
      <w:r w:rsidR="006302DD" w:rsidRPr="00B17C6D">
        <w:rPr>
          <w:rFonts w:ascii="Times New Roman" w:hAnsi="Times New Roman" w:cs="Times New Roman"/>
          <w:sz w:val="28"/>
          <w:szCs w:val="28"/>
        </w:rPr>
        <w:t xml:space="preserve"> и порядок установления повышенных окладов (должностных окладов)</w:t>
      </w:r>
      <w:r w:rsidR="00842BD5" w:rsidRPr="00B17C6D">
        <w:rPr>
          <w:rFonts w:ascii="Times New Roman" w:hAnsi="Times New Roman" w:cs="Times New Roman"/>
          <w:sz w:val="28"/>
          <w:szCs w:val="28"/>
        </w:rPr>
        <w:t>;</w:t>
      </w:r>
    </w:p>
    <w:p w:rsidR="00842BD5" w:rsidRDefault="00151A45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42BD5" w:rsidRPr="00B17C6D">
        <w:rPr>
          <w:rFonts w:ascii="Times New Roman" w:hAnsi="Times New Roman" w:cs="Times New Roman"/>
          <w:sz w:val="28"/>
          <w:szCs w:val="28"/>
        </w:rPr>
        <w:t>аименование и порядок осуществления выплат компенсационного характера;</w:t>
      </w:r>
    </w:p>
    <w:p w:rsidR="00FB31FE" w:rsidRDefault="00FB31FE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</w:t>
      </w:r>
      <w:r w:rsidR="00750912">
        <w:rPr>
          <w:rFonts w:ascii="Times New Roman" w:hAnsi="Times New Roman" w:cs="Times New Roman"/>
          <w:sz w:val="28"/>
          <w:szCs w:val="28"/>
        </w:rPr>
        <w:t>к и условия установления выплат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лет;</w:t>
      </w:r>
    </w:p>
    <w:p w:rsidR="00FB31FE" w:rsidRDefault="00FB31FE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</w:t>
      </w:r>
      <w:r w:rsidR="00750912">
        <w:rPr>
          <w:rFonts w:ascii="Times New Roman" w:hAnsi="Times New Roman" w:cs="Times New Roman"/>
          <w:sz w:val="28"/>
          <w:szCs w:val="28"/>
        </w:rPr>
        <w:t>к и условия установления выплат</w:t>
      </w:r>
      <w:r>
        <w:rPr>
          <w:rFonts w:ascii="Times New Roman" w:hAnsi="Times New Roman" w:cs="Times New Roman"/>
          <w:sz w:val="28"/>
          <w:szCs w:val="28"/>
        </w:rPr>
        <w:t xml:space="preserve"> за специфику работы;</w:t>
      </w:r>
    </w:p>
    <w:p w:rsidR="00750912" w:rsidRPr="00B17C6D" w:rsidRDefault="00750912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условия установления выплат за почетное звание;</w:t>
      </w:r>
    </w:p>
    <w:p w:rsidR="00842BD5" w:rsidRPr="00B17C6D" w:rsidRDefault="00151A45" w:rsidP="00B17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42BD5" w:rsidRPr="00B17C6D">
        <w:rPr>
          <w:rFonts w:ascii="Times New Roman" w:hAnsi="Times New Roman" w:cs="Times New Roman"/>
          <w:sz w:val="28"/>
          <w:szCs w:val="28"/>
        </w:rPr>
        <w:t xml:space="preserve">аименование и порядок осуществления </w:t>
      </w:r>
      <w:r w:rsidR="00FB31FE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842BD5" w:rsidRDefault="00842BD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учреждений должна обеспечивать:</w:t>
      </w:r>
    </w:p>
    <w:p w:rsidR="00B17C6D" w:rsidRDefault="00842BD5" w:rsidP="00FB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6D">
        <w:rPr>
          <w:rFonts w:ascii="Times New Roman" w:hAnsi="Times New Roman" w:cs="Times New Roman"/>
          <w:sz w:val="28"/>
          <w:szCs w:val="28"/>
        </w:rPr>
        <w:t>Дифференциацию оплаты труда работников, выполняющих работы различной сложности</w:t>
      </w:r>
      <w:r w:rsidR="00775E8E" w:rsidRPr="00B17C6D">
        <w:rPr>
          <w:rFonts w:ascii="Times New Roman" w:hAnsi="Times New Roman" w:cs="Times New Roman"/>
          <w:sz w:val="28"/>
          <w:szCs w:val="28"/>
        </w:rPr>
        <w:t>;</w:t>
      </w:r>
    </w:p>
    <w:p w:rsidR="00775E8E" w:rsidRPr="00B17C6D" w:rsidRDefault="00151A45" w:rsidP="0015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75E8E" w:rsidRPr="00B17C6D">
        <w:rPr>
          <w:rFonts w:ascii="Times New Roman" w:hAnsi="Times New Roman" w:cs="Times New Roman"/>
          <w:sz w:val="28"/>
          <w:szCs w:val="28"/>
        </w:rPr>
        <w:t xml:space="preserve">становление оплаты </w:t>
      </w:r>
      <w:r w:rsidR="00EC3F62" w:rsidRPr="00B17C6D">
        <w:rPr>
          <w:rFonts w:ascii="Times New Roman" w:hAnsi="Times New Roman" w:cs="Times New Roman"/>
          <w:sz w:val="28"/>
          <w:szCs w:val="28"/>
        </w:rPr>
        <w:t>т</w:t>
      </w:r>
      <w:r w:rsidR="00775E8E" w:rsidRPr="00B17C6D">
        <w:rPr>
          <w:rFonts w:ascii="Times New Roman" w:hAnsi="Times New Roman" w:cs="Times New Roman"/>
          <w:sz w:val="28"/>
          <w:szCs w:val="28"/>
        </w:rPr>
        <w:t>руда в зависимости от качества оказываемых муниципальных услуг (выполняемых работ) и эффективности деятельности работников по заданным критериям и показателям;</w:t>
      </w:r>
    </w:p>
    <w:p w:rsidR="00775E8E" w:rsidRDefault="00151A45" w:rsidP="0015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75E8E" w:rsidRPr="00B17C6D">
        <w:rPr>
          <w:rFonts w:ascii="Times New Roman" w:hAnsi="Times New Roman" w:cs="Times New Roman"/>
          <w:sz w:val="28"/>
          <w:szCs w:val="28"/>
        </w:rPr>
        <w:t>становление соответствующих показателей стимулирующих выплат, критериев и условий их назначения с отражение</w:t>
      </w:r>
      <w:r w:rsidR="00CE397B" w:rsidRPr="00B17C6D">
        <w:rPr>
          <w:rFonts w:ascii="Times New Roman" w:hAnsi="Times New Roman" w:cs="Times New Roman"/>
          <w:sz w:val="28"/>
          <w:szCs w:val="28"/>
        </w:rPr>
        <w:t>м</w:t>
      </w:r>
      <w:r w:rsidR="00775E8E" w:rsidRPr="00B17C6D">
        <w:rPr>
          <w:rFonts w:ascii="Times New Roman" w:hAnsi="Times New Roman" w:cs="Times New Roman"/>
          <w:sz w:val="28"/>
          <w:szCs w:val="28"/>
        </w:rPr>
        <w:t xml:space="preserve"> их в локальных нормативно-правовых актах и трудовых договорах с работниками учреждений.</w:t>
      </w:r>
    </w:p>
    <w:p w:rsidR="00EC3F62" w:rsidRPr="00B17C6D" w:rsidRDefault="00151A45" w:rsidP="00FB31F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C3F62" w:rsidRPr="00EC3F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Оплата труда работников, занятых по совместительству, а также на </w:t>
      </w:r>
      <w:r w:rsidR="00EC3F62" w:rsidRPr="00EC3F6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условиях неполного рабочего времени, или неполной рабочей недели, </w:t>
      </w:r>
      <w:r w:rsidR="00EC3F62" w:rsidRPr="00EC3F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производится пропорционально отработанному времени, в зависимости от </w:t>
      </w:r>
      <w:r w:rsidR="00EC3F62" w:rsidRPr="00EC3F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выработки, либо на других условиях, определенных трудовым договором в </w:t>
      </w:r>
      <w:r w:rsidR="00EC3F62" w:rsidRPr="00EC3F6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нормами трудового права.</w:t>
      </w:r>
    </w:p>
    <w:p w:rsidR="00EC3F62" w:rsidRDefault="00151A45" w:rsidP="00FB31F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F62" w:rsidRPr="00EC3F6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размеров заработной платы по основной должности, а также </w:t>
      </w:r>
      <w:r w:rsidR="00EC3F62" w:rsidRPr="00EC3F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должности, занимаемой в порядке совместительства, производится раздельно </w:t>
      </w:r>
      <w:r w:rsidR="00EC3F62" w:rsidRPr="00EC3F6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каждой из должностей.</w:t>
      </w:r>
    </w:p>
    <w:p w:rsidR="00EC3F62" w:rsidRDefault="00151A4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F62" w:rsidRPr="00EC3F62">
        <w:rPr>
          <w:rFonts w:ascii="Times New Roman" w:hAnsi="Times New Roman"/>
          <w:sz w:val="28"/>
          <w:szCs w:val="28"/>
        </w:rPr>
        <w:t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EC3F62" w:rsidRDefault="00151A4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F62" w:rsidRPr="00EC3F62">
        <w:rPr>
          <w:rFonts w:ascii="Times New Roman" w:hAnsi="Times New Roman"/>
          <w:color w:val="000000"/>
          <w:sz w:val="28"/>
          <w:szCs w:val="28"/>
        </w:rPr>
        <w:t>Фонд оплаты труда</w:t>
      </w:r>
      <w:r w:rsidR="00EC3F62">
        <w:rPr>
          <w:rFonts w:ascii="Times New Roman" w:hAnsi="Times New Roman"/>
          <w:sz w:val="28"/>
          <w:szCs w:val="28"/>
        </w:rPr>
        <w:t xml:space="preserve"> работников учреждений</w:t>
      </w:r>
      <w:r w:rsidR="00EC3F62" w:rsidRPr="00EC3F62">
        <w:rPr>
          <w:rFonts w:ascii="Times New Roman" w:hAnsi="Times New Roman"/>
          <w:sz w:val="28"/>
          <w:szCs w:val="28"/>
        </w:rPr>
        <w:t xml:space="preserve"> формируется исходя из объема субсидий, поступающих в уст</w:t>
      </w:r>
      <w:r w:rsidR="00EC3F62">
        <w:rPr>
          <w:rFonts w:ascii="Times New Roman" w:hAnsi="Times New Roman"/>
          <w:sz w:val="28"/>
          <w:szCs w:val="28"/>
        </w:rPr>
        <w:t>ановленном порядке из бюджетов органов местного самоуправления</w:t>
      </w:r>
      <w:r w:rsidR="00EC3F62" w:rsidRPr="00EC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C3F62" w:rsidRPr="00EC3F62">
        <w:rPr>
          <w:rFonts w:ascii="Times New Roman" w:hAnsi="Times New Roman"/>
          <w:sz w:val="28"/>
          <w:szCs w:val="28"/>
        </w:rPr>
        <w:t xml:space="preserve">средств, поступающих от приносящей </w:t>
      </w:r>
      <w:r w:rsidR="00EC3F62" w:rsidRPr="00EC3F62">
        <w:rPr>
          <w:rFonts w:ascii="Times New Roman" w:hAnsi="Times New Roman"/>
          <w:sz w:val="28"/>
          <w:szCs w:val="28"/>
        </w:rPr>
        <w:lastRenderedPageBreak/>
        <w:t>доход деятельности с учетом гарантированного выполнения функций</w:t>
      </w:r>
      <w:r>
        <w:rPr>
          <w:rFonts w:ascii="Times New Roman" w:hAnsi="Times New Roman"/>
          <w:sz w:val="28"/>
          <w:szCs w:val="28"/>
        </w:rPr>
        <w:t xml:space="preserve"> и задач уставной деятельности </w:t>
      </w:r>
      <w:r w:rsidR="00EC3F62" w:rsidRPr="00EC3F62">
        <w:rPr>
          <w:rFonts w:ascii="Times New Roman" w:hAnsi="Times New Roman"/>
          <w:sz w:val="28"/>
          <w:szCs w:val="28"/>
        </w:rPr>
        <w:t>и муниципального задания</w:t>
      </w:r>
      <w:r w:rsidR="006302DD">
        <w:rPr>
          <w:rFonts w:ascii="Times New Roman" w:hAnsi="Times New Roman"/>
          <w:sz w:val="28"/>
          <w:szCs w:val="28"/>
        </w:rPr>
        <w:t>.</w:t>
      </w:r>
    </w:p>
    <w:p w:rsidR="006302DD" w:rsidRDefault="00151A45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02DD">
        <w:rPr>
          <w:rFonts w:ascii="Times New Roman" w:hAnsi="Times New Roman"/>
          <w:sz w:val="28"/>
          <w:szCs w:val="28"/>
        </w:rPr>
        <w:t xml:space="preserve">Средства от экономии фонда оплаты труда </w:t>
      </w:r>
      <w:r w:rsidR="00A600E0">
        <w:rPr>
          <w:rFonts w:ascii="Times New Roman" w:hAnsi="Times New Roman"/>
          <w:sz w:val="28"/>
          <w:szCs w:val="28"/>
        </w:rPr>
        <w:t>направляются</w:t>
      </w:r>
      <w:r w:rsidR="006302DD">
        <w:rPr>
          <w:rFonts w:ascii="Times New Roman" w:hAnsi="Times New Roman"/>
          <w:sz w:val="28"/>
          <w:szCs w:val="28"/>
        </w:rPr>
        <w:t xml:space="preserve"> на выплаты стимулирующего характера;</w:t>
      </w:r>
    </w:p>
    <w:p w:rsidR="00EC3F62" w:rsidRDefault="00EC3F62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F6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EC3F62">
        <w:rPr>
          <w:rFonts w:ascii="Times New Roman" w:hAnsi="Times New Roman"/>
          <w:sz w:val="28"/>
          <w:szCs w:val="28"/>
        </w:rPr>
        <w:t xml:space="preserve"> формирует и утверждает штатное расписание в пределах фонда оплаты труда. Штатное расписание включает в себя все должности работников и профессий рабочих учреждения. Численный состав работников учреждения должен быть достаточным для гарантированного выполнения его функций, задач, объемных и финансовых показателей.</w:t>
      </w:r>
    </w:p>
    <w:p w:rsidR="00EC3F62" w:rsidRPr="00EC3F62" w:rsidRDefault="00EC3F62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F62">
        <w:rPr>
          <w:rFonts w:ascii="Times New Roman" w:hAnsi="Times New Roman"/>
          <w:sz w:val="28"/>
          <w:szCs w:val="28"/>
        </w:rPr>
        <w:t xml:space="preserve">В случае изменения структуры </w:t>
      </w:r>
      <w:r>
        <w:rPr>
          <w:rFonts w:ascii="Times New Roman" w:hAnsi="Times New Roman"/>
          <w:sz w:val="28"/>
          <w:szCs w:val="28"/>
        </w:rPr>
        <w:t>учреждения</w:t>
      </w:r>
      <w:r w:rsidRPr="00EC3F62">
        <w:rPr>
          <w:rFonts w:ascii="Times New Roman" w:hAnsi="Times New Roman"/>
          <w:sz w:val="28"/>
          <w:szCs w:val="28"/>
        </w:rPr>
        <w:t xml:space="preserve"> или штатной численности работников в штатное расписание вносятся необходимые изменения в установленном порядке.</w:t>
      </w:r>
    </w:p>
    <w:p w:rsidR="00775E8E" w:rsidRDefault="00775E8E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оплате и стимулировании труда работников учреждения разрабатывается на основании настоящего Положения и утверждается приказом руководителя учреждения. </w:t>
      </w:r>
    </w:p>
    <w:p w:rsidR="00775E8E" w:rsidRDefault="00775E8E" w:rsidP="00FB31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 труда, включая размер оклада (должностного оклада) работника, выплаты компенсационного и </w:t>
      </w:r>
      <w:r w:rsidR="003779A2">
        <w:rPr>
          <w:rFonts w:ascii="Times New Roman" w:hAnsi="Times New Roman" w:cs="Times New Roman"/>
          <w:sz w:val="28"/>
          <w:szCs w:val="28"/>
        </w:rPr>
        <w:t>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являются обязательными для включения в трудовой договор (эффективный контракт).</w:t>
      </w:r>
    </w:p>
    <w:p w:rsidR="0005776E" w:rsidRDefault="0005776E" w:rsidP="00B17C6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3779A2" w:rsidRDefault="003779A2" w:rsidP="00084C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B">
        <w:rPr>
          <w:rFonts w:ascii="Times New Roman" w:hAnsi="Times New Roman" w:cs="Times New Roman"/>
          <w:b/>
          <w:sz w:val="28"/>
          <w:szCs w:val="28"/>
        </w:rPr>
        <w:t>Порядок установления окладов (должностных окладов)</w:t>
      </w:r>
    </w:p>
    <w:p w:rsidR="00A600E0" w:rsidRPr="00A600E0" w:rsidRDefault="00A600E0" w:rsidP="00084C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E0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учреждений устанавливаются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</w:t>
      </w:r>
      <w:r w:rsidR="00084C1B">
        <w:rPr>
          <w:rFonts w:ascii="Times New Roman" w:hAnsi="Times New Roman" w:cs="Times New Roman"/>
          <w:sz w:val="28"/>
          <w:szCs w:val="28"/>
        </w:rPr>
        <w:t>ссийской Федерации от 31 августа</w:t>
      </w:r>
      <w:r w:rsidRPr="00A600E0">
        <w:rPr>
          <w:rFonts w:ascii="Times New Roman" w:hAnsi="Times New Roman" w:cs="Times New Roman"/>
          <w:sz w:val="28"/>
          <w:szCs w:val="28"/>
        </w:rPr>
        <w:t xml:space="preserve"> 2007 года №570, от 14 марта 2008 года №121н, от 29 мая 2008 года №247н., от 29 мая 2008 года №248н, от 30 </w:t>
      </w:r>
      <w:r>
        <w:rPr>
          <w:rFonts w:ascii="Times New Roman" w:hAnsi="Times New Roman" w:cs="Times New Roman"/>
          <w:sz w:val="28"/>
          <w:szCs w:val="28"/>
        </w:rPr>
        <w:t>марта 2011 года 251н:</w:t>
      </w:r>
    </w:p>
    <w:p w:rsidR="003779A2" w:rsidRPr="00CE397B" w:rsidRDefault="003779A2" w:rsidP="00CB19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7B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«Должности работников культуры, искусства и кинематографии среднего звена»</w:t>
      </w:r>
    </w:p>
    <w:tbl>
      <w:tblPr>
        <w:tblStyle w:val="a4"/>
        <w:tblpPr w:leftFromText="180" w:rightFromText="180" w:vertAnchor="text" w:horzAnchor="page" w:tblpX="1980" w:tblpY="89"/>
        <w:tblW w:w="0" w:type="auto"/>
        <w:tblLook w:val="04A0" w:firstRow="1" w:lastRow="0" w:firstColumn="1" w:lastColumn="0" w:noHBand="0" w:noVBand="1"/>
      </w:tblPr>
      <w:tblGrid>
        <w:gridCol w:w="5955"/>
        <w:gridCol w:w="3260"/>
      </w:tblGrid>
      <w:tr w:rsidR="0005776E" w:rsidTr="00A600E0">
        <w:tc>
          <w:tcPr>
            <w:tcW w:w="5955" w:type="dxa"/>
          </w:tcPr>
          <w:p w:rsidR="0005776E" w:rsidRDefault="0005776E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CE397B">
              <w:rPr>
                <w:rFonts w:ascii="Times New Roman" w:hAnsi="Times New Roman" w:cs="Times New Roman"/>
                <w:sz w:val="28"/>
                <w:szCs w:val="28"/>
              </w:rPr>
              <w:t xml:space="preserve">,  отнесенные к профессиональной квалификационной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776E" w:rsidRDefault="0005776E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05776E" w:rsidTr="00A600E0">
        <w:tc>
          <w:tcPr>
            <w:tcW w:w="5955" w:type="dxa"/>
          </w:tcPr>
          <w:p w:rsidR="0005776E" w:rsidRDefault="0005776E" w:rsidP="00084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Аккомпаниатор; культорганизатор; руководитель кружка.</w:t>
            </w:r>
          </w:p>
        </w:tc>
        <w:tc>
          <w:tcPr>
            <w:tcW w:w="3260" w:type="dxa"/>
          </w:tcPr>
          <w:p w:rsidR="0005776E" w:rsidRDefault="0005776E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</w:tr>
    </w:tbl>
    <w:p w:rsidR="00084C1B" w:rsidRDefault="00F27718" w:rsidP="0008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>Учреждение вправе устанавливать повышенные оклады (должностные оклады) с обязат</w:t>
      </w:r>
      <w:r w:rsidR="007C7D88" w:rsidRPr="00EC3F62">
        <w:rPr>
          <w:rFonts w:ascii="Times New Roman" w:hAnsi="Times New Roman" w:cs="Times New Roman"/>
          <w:sz w:val="28"/>
          <w:szCs w:val="28"/>
        </w:rPr>
        <w:t>ельным применением внутридолжно</w:t>
      </w:r>
      <w:r w:rsidRPr="00EC3F62">
        <w:rPr>
          <w:rFonts w:ascii="Times New Roman" w:hAnsi="Times New Roman" w:cs="Times New Roman"/>
          <w:sz w:val="28"/>
          <w:szCs w:val="28"/>
        </w:rPr>
        <w:t>стного категорирования,  и не допуская снижения междолжностной разниц</w:t>
      </w:r>
      <w:r w:rsidR="00084C1B">
        <w:rPr>
          <w:rFonts w:ascii="Times New Roman" w:hAnsi="Times New Roman" w:cs="Times New Roman"/>
          <w:sz w:val="28"/>
          <w:szCs w:val="28"/>
        </w:rPr>
        <w:t>ы установленной постановлением а</w:t>
      </w:r>
      <w:r w:rsidRPr="00EC3F6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«Карымский район» от 04 августа 2014г. №155. </w:t>
      </w:r>
    </w:p>
    <w:p w:rsidR="0005776E" w:rsidRPr="00EC3F62" w:rsidRDefault="00F27718" w:rsidP="0008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>Рекомендуемые р</w:t>
      </w:r>
      <w:r w:rsidR="0005776E" w:rsidRPr="00EC3F62">
        <w:rPr>
          <w:rFonts w:ascii="Times New Roman" w:hAnsi="Times New Roman" w:cs="Times New Roman"/>
          <w:sz w:val="28"/>
          <w:szCs w:val="28"/>
        </w:rPr>
        <w:t>азмеры коэффициентов</w:t>
      </w:r>
      <w:r w:rsidRPr="00EC3F62">
        <w:rPr>
          <w:rFonts w:ascii="Times New Roman" w:hAnsi="Times New Roman" w:cs="Times New Roman"/>
          <w:sz w:val="28"/>
          <w:szCs w:val="28"/>
        </w:rPr>
        <w:t xml:space="preserve"> для установления повышенных окладов</w:t>
      </w:r>
      <w:r w:rsidR="0005776E" w:rsidRPr="00EC3F62">
        <w:rPr>
          <w:rFonts w:ascii="Times New Roman" w:hAnsi="Times New Roman" w:cs="Times New Roman"/>
          <w:sz w:val="28"/>
          <w:szCs w:val="28"/>
        </w:rPr>
        <w:t>:</w:t>
      </w:r>
    </w:p>
    <w:p w:rsidR="0005776E" w:rsidRDefault="004E2EAA" w:rsidP="00B17C6D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 – 0,05;</w:t>
      </w:r>
    </w:p>
    <w:p w:rsidR="004E2EAA" w:rsidRDefault="004E2EAA" w:rsidP="00B17C6D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– 0,03.</w:t>
      </w:r>
    </w:p>
    <w:p w:rsidR="00061B99" w:rsidRPr="00CE397B" w:rsidRDefault="00061B99" w:rsidP="00CB19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7B">
        <w:rPr>
          <w:rFonts w:ascii="Times New Roman" w:hAnsi="Times New Roman" w:cs="Times New Roman"/>
          <w:sz w:val="28"/>
          <w:szCs w:val="28"/>
        </w:rPr>
        <w:lastRenderedPageBreak/>
        <w:t xml:space="preserve"> Профессиональная квалификационная группа «Должности работников культуры, искусства и кинематографии ведущего звена»</w:t>
      </w:r>
    </w:p>
    <w:p w:rsidR="00061B99" w:rsidRPr="00CE397B" w:rsidRDefault="00061B99" w:rsidP="00B17C6D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CE39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375"/>
      </w:tblGrid>
      <w:tr w:rsidR="00061B99" w:rsidTr="00A600E0">
        <w:tc>
          <w:tcPr>
            <w:tcW w:w="6946" w:type="dxa"/>
          </w:tcPr>
          <w:p w:rsidR="00061B99" w:rsidRDefault="00061B99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CE397B">
              <w:rPr>
                <w:rFonts w:ascii="Times New Roman" w:hAnsi="Times New Roman" w:cs="Times New Roman"/>
                <w:sz w:val="28"/>
                <w:szCs w:val="28"/>
              </w:rPr>
              <w:t>, отнесенные к профессиональной квалификационной группе</w:t>
            </w:r>
          </w:p>
        </w:tc>
        <w:tc>
          <w:tcPr>
            <w:tcW w:w="2375" w:type="dxa"/>
          </w:tcPr>
          <w:p w:rsidR="00061B99" w:rsidRDefault="00061B99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061B99" w:rsidTr="00A600E0">
        <w:tc>
          <w:tcPr>
            <w:tcW w:w="6946" w:type="dxa"/>
          </w:tcPr>
          <w:p w:rsidR="00061B99" w:rsidRDefault="00061B99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Библиотекарь, библиограф, методист библиотеки, библиотекарь-каталогизатор, методист клубного учреждения, специалист по метод</w:t>
            </w:r>
            <w:r w:rsidR="00084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ике клубной работы,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жанрам творчества, экскурсовод, хранитель фондов, звукооператор, хормейстер</w:t>
            </w:r>
          </w:p>
        </w:tc>
        <w:tc>
          <w:tcPr>
            <w:tcW w:w="2375" w:type="dxa"/>
          </w:tcPr>
          <w:p w:rsidR="00061B99" w:rsidRPr="00084C1B" w:rsidRDefault="00061B99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B"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</w:tbl>
    <w:p w:rsidR="00084C1B" w:rsidRDefault="00F27718" w:rsidP="00084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>Учреждение вправе устанавливать повышенные оклады (должностные оклады) с обязат</w:t>
      </w:r>
      <w:r w:rsidR="007C7D88" w:rsidRPr="00EC3F62">
        <w:rPr>
          <w:rFonts w:ascii="Times New Roman" w:hAnsi="Times New Roman" w:cs="Times New Roman"/>
          <w:sz w:val="28"/>
          <w:szCs w:val="28"/>
        </w:rPr>
        <w:t>ельным применением внутридолжно</w:t>
      </w:r>
      <w:r w:rsidRPr="00EC3F62">
        <w:rPr>
          <w:rFonts w:ascii="Times New Roman" w:hAnsi="Times New Roman" w:cs="Times New Roman"/>
          <w:sz w:val="28"/>
          <w:szCs w:val="28"/>
        </w:rPr>
        <w:t>стного категорирования,  и не допуская снижения междолжностной разниц</w:t>
      </w:r>
      <w:r w:rsidR="00084C1B">
        <w:rPr>
          <w:rFonts w:ascii="Times New Roman" w:hAnsi="Times New Roman" w:cs="Times New Roman"/>
          <w:sz w:val="28"/>
          <w:szCs w:val="28"/>
        </w:rPr>
        <w:t>ы установленной постановлением а</w:t>
      </w:r>
      <w:r w:rsidRPr="00EC3F6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«Карымский район» от 04 августа 2014г. №155. </w:t>
      </w:r>
    </w:p>
    <w:p w:rsidR="00F27718" w:rsidRPr="00EC3F62" w:rsidRDefault="00F27718" w:rsidP="00084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>Рекомендуемые размеры коэффициентов для установления повышенных окладов:</w:t>
      </w:r>
    </w:p>
    <w:p w:rsidR="00F27718" w:rsidRDefault="00F27718" w:rsidP="00B17C6D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0,15;</w:t>
      </w:r>
    </w:p>
    <w:p w:rsidR="00F27718" w:rsidRDefault="00F27718" w:rsidP="00B17C6D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 – 0,1;</w:t>
      </w:r>
    </w:p>
    <w:p w:rsidR="00D8330B" w:rsidRDefault="00F27718" w:rsidP="00B17C6D">
      <w:pPr>
        <w:pStyle w:val="a3"/>
        <w:spacing w:after="0" w:line="240" w:lineRule="auto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– 0,05.</w:t>
      </w:r>
    </w:p>
    <w:p w:rsidR="00116727" w:rsidRPr="00A600E0" w:rsidRDefault="00D8330B" w:rsidP="00CB19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7B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«Должности руководящего состава учреждений, искусства и кинематографии»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47"/>
        <w:gridCol w:w="4174"/>
      </w:tblGrid>
      <w:tr w:rsidR="00D8330B" w:rsidTr="00A600E0">
        <w:tc>
          <w:tcPr>
            <w:tcW w:w="5147" w:type="dxa"/>
          </w:tcPr>
          <w:p w:rsidR="00D8330B" w:rsidRDefault="00D8330B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CE397B">
              <w:rPr>
                <w:rFonts w:ascii="Times New Roman" w:hAnsi="Times New Roman" w:cs="Times New Roman"/>
                <w:sz w:val="28"/>
                <w:szCs w:val="28"/>
              </w:rPr>
              <w:t>, отнесенные к профессиональной квалификационной группе</w:t>
            </w:r>
          </w:p>
        </w:tc>
        <w:tc>
          <w:tcPr>
            <w:tcW w:w="4174" w:type="dxa"/>
          </w:tcPr>
          <w:p w:rsidR="00D8330B" w:rsidRDefault="00D8330B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D8330B" w:rsidTr="00A600E0">
        <w:tc>
          <w:tcPr>
            <w:tcW w:w="5147" w:type="dxa"/>
          </w:tcPr>
          <w:p w:rsidR="00D8330B" w:rsidRDefault="00D8330B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Балетмейстер; режиссер массовых мероприятий; менеджер по культурно-массовому досугу; руководитель коллектива самодеятельного искусства</w:t>
            </w:r>
            <w:r w:rsidR="00116727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(сектором) библиотеки, дома культуры, художественный руководитель сельского дома культуры</w:t>
            </w:r>
          </w:p>
        </w:tc>
        <w:tc>
          <w:tcPr>
            <w:tcW w:w="4174" w:type="dxa"/>
          </w:tcPr>
          <w:p w:rsidR="00D8330B" w:rsidRDefault="00116727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</w:tbl>
    <w:p w:rsidR="00371FFF" w:rsidRPr="00A600E0" w:rsidRDefault="007C7D88" w:rsidP="00CB19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F1" w:rsidRPr="00CE397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</w:t>
      </w:r>
      <w:r w:rsidR="00371FFF">
        <w:rPr>
          <w:rFonts w:ascii="Times New Roman" w:hAnsi="Times New Roman" w:cs="Times New Roman"/>
          <w:sz w:val="28"/>
          <w:szCs w:val="28"/>
        </w:rPr>
        <w:t>П</w:t>
      </w:r>
      <w:r w:rsidR="002943F1">
        <w:rPr>
          <w:rFonts w:ascii="Times New Roman" w:hAnsi="Times New Roman" w:cs="Times New Roman"/>
          <w:sz w:val="28"/>
          <w:szCs w:val="28"/>
        </w:rPr>
        <w:t>рофессии</w:t>
      </w:r>
      <w:r w:rsidR="00371FFF">
        <w:rPr>
          <w:rFonts w:ascii="Times New Roman" w:hAnsi="Times New Roman" w:cs="Times New Roman"/>
          <w:sz w:val="28"/>
          <w:szCs w:val="28"/>
        </w:rPr>
        <w:t xml:space="preserve"> рабочих культуры, искусства и кинематографии первого уровня»</w:t>
      </w:r>
      <w:r w:rsidR="002943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47"/>
        <w:gridCol w:w="4174"/>
      </w:tblGrid>
      <w:tr w:rsidR="00371FFF" w:rsidTr="00A600E0">
        <w:tc>
          <w:tcPr>
            <w:tcW w:w="5147" w:type="dxa"/>
          </w:tcPr>
          <w:p w:rsidR="00371FFF" w:rsidRDefault="00371FFF" w:rsidP="00B17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4174" w:type="dxa"/>
          </w:tcPr>
          <w:p w:rsidR="00371FFF" w:rsidRDefault="00371FFF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371FFF" w:rsidTr="00A600E0">
        <w:tc>
          <w:tcPr>
            <w:tcW w:w="5147" w:type="dxa"/>
          </w:tcPr>
          <w:p w:rsidR="00371FFF" w:rsidRDefault="00371FFF" w:rsidP="00B17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Костюмер, монтировщик сцены, осветитель</w:t>
            </w:r>
          </w:p>
        </w:tc>
        <w:tc>
          <w:tcPr>
            <w:tcW w:w="4174" w:type="dxa"/>
          </w:tcPr>
          <w:p w:rsidR="00371FFF" w:rsidRPr="00371FFF" w:rsidRDefault="00371FFF" w:rsidP="00B17C6D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</w:tbl>
    <w:p w:rsidR="00CE397B" w:rsidRDefault="00AD7F21" w:rsidP="00CB19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Оклады специалистов</w:t>
      </w:r>
      <w:r w:rsidR="00CE3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7C7D88">
        <w:rPr>
          <w:rFonts w:ascii="Times New Roman" w:hAnsi="Times New Roman" w:cs="Times New Roman"/>
          <w:sz w:val="28"/>
          <w:szCs w:val="28"/>
        </w:rPr>
        <w:t xml:space="preserve"> </w:t>
      </w:r>
      <w:r w:rsidR="00CE397B">
        <w:rPr>
          <w:rFonts w:ascii="Times New Roman" w:hAnsi="Times New Roman" w:cs="Times New Roman"/>
          <w:sz w:val="28"/>
          <w:szCs w:val="28"/>
        </w:rPr>
        <w:t>деятельность в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МУК «МБКЦ»</w:t>
      </w:r>
      <w:r w:rsidR="00CE397B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местности,</w:t>
      </w:r>
      <w:r w:rsidR="0011553B">
        <w:rPr>
          <w:rFonts w:ascii="Times New Roman" w:hAnsi="Times New Roman" w:cs="Times New Roman"/>
          <w:sz w:val="28"/>
          <w:szCs w:val="28"/>
        </w:rPr>
        <w:t xml:space="preserve"> увеличиваются </w:t>
      </w:r>
      <w:r w:rsidR="00CE397B">
        <w:rPr>
          <w:rFonts w:ascii="Times New Roman" w:hAnsi="Times New Roman" w:cs="Times New Roman"/>
          <w:sz w:val="28"/>
          <w:szCs w:val="28"/>
        </w:rPr>
        <w:t xml:space="preserve"> </w:t>
      </w:r>
      <w:r w:rsidR="0011553B">
        <w:rPr>
          <w:rFonts w:ascii="Times New Roman" w:hAnsi="Times New Roman" w:cs="Times New Roman"/>
          <w:sz w:val="28"/>
          <w:szCs w:val="28"/>
        </w:rPr>
        <w:t xml:space="preserve">на </w:t>
      </w:r>
      <w:r w:rsidR="00CE397B">
        <w:rPr>
          <w:rFonts w:ascii="Times New Roman" w:hAnsi="Times New Roman" w:cs="Times New Roman"/>
          <w:sz w:val="28"/>
          <w:szCs w:val="28"/>
        </w:rPr>
        <w:t xml:space="preserve"> 25%.</w:t>
      </w:r>
    </w:p>
    <w:p w:rsidR="00A8527E" w:rsidRDefault="00A8527E" w:rsidP="00B17C6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133988" w:rsidRPr="00A8527E" w:rsidRDefault="00A8527E" w:rsidP="00B17C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7E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выплат компенсационного характера</w:t>
      </w:r>
    </w:p>
    <w:p w:rsidR="00A8527E" w:rsidRPr="00A8527E" w:rsidRDefault="00A8527E" w:rsidP="00AD7F2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7E">
        <w:rPr>
          <w:rFonts w:ascii="Times New Roman" w:hAnsi="Times New Roman" w:cs="Times New Roman"/>
          <w:color w:val="000000"/>
          <w:sz w:val="28"/>
          <w:szCs w:val="28"/>
        </w:rPr>
        <w:t>Работникам производятся следующие выплаты компенсационного характера:</w:t>
      </w:r>
    </w:p>
    <w:p w:rsidR="00340044" w:rsidRPr="00340044" w:rsidRDefault="00A8527E" w:rsidP="00CB190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44">
        <w:rPr>
          <w:rFonts w:ascii="Times New Roman" w:hAnsi="Times New Roman" w:cs="Times New Roman"/>
          <w:color w:val="000000"/>
          <w:sz w:val="28"/>
          <w:szCs w:val="28"/>
        </w:rPr>
        <w:t xml:space="preserve">  Выплаты   за   работу   в   местностях   с   особыми   климатическими условиями, за стаж работы в районах Крайнего Севера и приравненных к ним местностям;</w:t>
      </w:r>
    </w:p>
    <w:p w:rsidR="00340044" w:rsidRPr="00340044" w:rsidRDefault="00A8527E" w:rsidP="00CB190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44">
        <w:rPr>
          <w:rFonts w:ascii="Times New Roman" w:hAnsi="Times New Roman" w:cs="Times New Roman"/>
          <w:color w:val="000000"/>
          <w:sz w:val="28"/>
          <w:szCs w:val="28"/>
        </w:rPr>
        <w:t>Выплаты за работу в условиях, отклоняющихся от нормальных:</w:t>
      </w:r>
    </w:p>
    <w:p w:rsidR="00340044" w:rsidRPr="00A600E0" w:rsidRDefault="00AD7F21" w:rsidP="00B17C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>а расширение зоны обслуживания - устанавливается работнику при наличии факта расширения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Данная компенсационная выплата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авливается на определённый срок;</w:t>
      </w:r>
    </w:p>
    <w:p w:rsidR="00340044" w:rsidRPr="00A600E0" w:rsidRDefault="00AD7F21" w:rsidP="00B17C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>ри сов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мещении профессий (должностей)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>устанавливается работнику при совмещении им профессий (должностей). Размер доплаты и срок, на который   она   устанавливается,   определяется   по   соглашению   сторон   трудового договора с учетом содержания и (ил</w:t>
      </w:r>
      <w:r>
        <w:rPr>
          <w:rFonts w:ascii="Times New Roman" w:hAnsi="Times New Roman" w:cs="Times New Roman"/>
          <w:color w:val="000000"/>
          <w:sz w:val="28"/>
          <w:szCs w:val="28"/>
        </w:rPr>
        <w:t>и) объема дополнительной работы;</w:t>
      </w:r>
    </w:p>
    <w:p w:rsidR="00340044" w:rsidRPr="00A600E0" w:rsidRDefault="00AD7F21" w:rsidP="00B17C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 xml:space="preserve">а увеличение объема работ или исполнение обязанностей временно отсутствующего работника, без освобождения от работы определенной трудовым договором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</w:t>
      </w:r>
      <w:r>
        <w:rPr>
          <w:rFonts w:ascii="Times New Roman" w:hAnsi="Times New Roman" w:cs="Times New Roman"/>
          <w:color w:val="000000"/>
          <w:sz w:val="28"/>
          <w:szCs w:val="28"/>
        </w:rPr>
        <w:t>и) объема дополнительной работы;</w:t>
      </w:r>
    </w:p>
    <w:p w:rsidR="00340044" w:rsidRPr="00A600E0" w:rsidRDefault="00AD7F21" w:rsidP="00B17C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>а работу в ночное время – производится работникам за каждый час работы в ночное время. Ночным считае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время с 22 часов до 6 часов;</w:t>
      </w:r>
    </w:p>
    <w:p w:rsidR="00A8527E" w:rsidRPr="00A600E0" w:rsidRDefault="00AD7F21" w:rsidP="00B17C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A8527E" w:rsidRPr="00A600E0">
        <w:rPr>
          <w:rFonts w:ascii="Times New Roman" w:hAnsi="Times New Roman" w:cs="Times New Roman"/>
          <w:color w:val="000000"/>
          <w:sz w:val="28"/>
          <w:szCs w:val="28"/>
        </w:rPr>
        <w:t>а работу в выходные и нерабочие праздничные дни – производится работникам, привлеченным к работе в выходные и нерабочие праздничные дни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со статьей 153 ТК РФ.</w:t>
      </w:r>
    </w:p>
    <w:p w:rsidR="00340044" w:rsidRPr="00A600E0" w:rsidRDefault="00A8527E" w:rsidP="00AD7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00E0">
        <w:rPr>
          <w:rFonts w:ascii="Times New Roman" w:hAnsi="Times New Roman" w:cs="Times New Roman"/>
          <w:bCs/>
          <w:color w:val="000000"/>
          <w:sz w:val="28"/>
          <w:szCs w:val="28"/>
        </w:rPr>
        <w:t>Районный коэффициент и процентная надбавка устанавливается к фактически начисленной заработной плате (№ 964-ЗЗК от 09 апреля 2014г.)</w:t>
      </w:r>
    </w:p>
    <w:p w:rsidR="0011553B" w:rsidRPr="00340044" w:rsidRDefault="0011553B" w:rsidP="00B17C6D">
      <w:pPr>
        <w:pStyle w:val="a3"/>
        <w:shd w:val="clear" w:color="auto" w:fill="FFFFFF"/>
        <w:spacing w:after="0" w:line="240" w:lineRule="auto"/>
        <w:ind w:left="792" w:firstLine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729" w:rsidRDefault="002A6729" w:rsidP="00AD7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и условия установления выплат за выслугу лет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</w:t>
      </w:r>
      <w:r w:rsidRPr="00E30D0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предусматривается установление выплат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выслугу лет </w:t>
      </w:r>
      <w:r w:rsidRPr="002A6729">
        <w:rPr>
          <w:rFonts w:ascii="Times New Roman" w:hAnsi="Times New Roman" w:cs="Times New Roman"/>
          <w:color w:val="000000"/>
          <w:sz w:val="28"/>
          <w:szCs w:val="28"/>
        </w:rPr>
        <w:t>в зависимости от общего количества лет проработанных в учреждениях культуры к окладу (должностному окладу):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специалистам, осуществляющим деятельность в городских поселениях  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до 3 лет - 10%;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от 3 до 5 – 20%;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от 5 до 10 лет – 25%;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свыше 10 лет – 30%;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специалистам, осуществляющим</w:t>
      </w:r>
      <w:r w:rsidRPr="002A672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сельской местности: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до 3 лет - 5%;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от 3 до 5 – 10%;</w:t>
      </w:r>
    </w:p>
    <w:p w:rsidR="002A6729" w:rsidRP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от 5 до 10 лет – 15%;</w:t>
      </w:r>
    </w:p>
    <w:p w:rsidR="002A6729" w:rsidRDefault="002A6729" w:rsidP="002A6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29">
        <w:rPr>
          <w:rFonts w:ascii="Times New Roman" w:hAnsi="Times New Roman" w:cs="Times New Roman"/>
          <w:color w:val="000000"/>
          <w:sz w:val="28"/>
          <w:szCs w:val="28"/>
        </w:rPr>
        <w:t>свыше 10 лет – 20%.</w:t>
      </w:r>
    </w:p>
    <w:p w:rsidR="002A6729" w:rsidRDefault="002A6729" w:rsidP="002A672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2A6729" w:rsidRDefault="002A6729" w:rsidP="00AD7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и условия установления выплат за специфику работы</w:t>
      </w:r>
    </w:p>
    <w:p w:rsidR="002A6729" w:rsidRDefault="00AB2BC2" w:rsidP="00AB2B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</w:t>
      </w:r>
      <w:r w:rsidRPr="00E30D0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предусматривается установление выплат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B2BC2">
        <w:t xml:space="preserve"> </w:t>
      </w:r>
      <w:r w:rsidRPr="00AB2BC2">
        <w:rPr>
          <w:rFonts w:ascii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цифику работы </w:t>
      </w:r>
      <w:r w:rsidRPr="00AB2BC2">
        <w:rPr>
          <w:rFonts w:ascii="Times New Roman" w:hAnsi="Times New Roman" w:cs="Times New Roman"/>
          <w:color w:val="000000"/>
          <w:sz w:val="28"/>
          <w:szCs w:val="28"/>
        </w:rPr>
        <w:t>специалистам, относящемуся к художественно-творческому и художественно-руководящему составу за разъездной характер работы, ее режим, напряженность – в размере 20% к окладу (должностному окладу)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BC2" w:rsidRDefault="00AB2BC2" w:rsidP="00AB2B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0912" w:rsidRDefault="00750912" w:rsidP="00AD7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и условия установления выплат за почетное звание</w:t>
      </w:r>
    </w:p>
    <w:p w:rsidR="00750912" w:rsidRDefault="00750912" w:rsidP="007509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</w:t>
      </w:r>
      <w:r w:rsidRPr="00E30D0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предусматривается установление выплат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5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почетное звание специалистам, которым присвоено почетное звание по основному профилю профессиональной деятельности</w:t>
      </w:r>
      <w:r w:rsidRPr="002943F1">
        <w:rPr>
          <w:rFonts w:ascii="Times New Roman" w:hAnsi="Times New Roman" w:cs="Times New Roman"/>
          <w:color w:val="000000"/>
          <w:sz w:val="28"/>
          <w:szCs w:val="28"/>
        </w:rPr>
        <w:t xml:space="preserve"> «Заслуженный»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F1">
        <w:rPr>
          <w:rFonts w:ascii="Times New Roman" w:hAnsi="Times New Roman" w:cs="Times New Roman"/>
          <w:color w:val="000000"/>
          <w:sz w:val="28"/>
          <w:szCs w:val="28"/>
        </w:rPr>
        <w:t>10%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D0B">
        <w:rPr>
          <w:rFonts w:ascii="Times New Roman" w:hAnsi="Times New Roman" w:cs="Times New Roman"/>
          <w:color w:val="000000"/>
          <w:sz w:val="28"/>
          <w:szCs w:val="28"/>
        </w:rPr>
        <w:t>к окладу (должностному окладу)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12" w:rsidRDefault="00750912" w:rsidP="0075091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044" w:rsidRPr="00214403" w:rsidRDefault="00340044" w:rsidP="00AD7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403">
        <w:rPr>
          <w:rFonts w:ascii="Times New Roman" w:hAnsi="Times New Roman"/>
          <w:b/>
          <w:color w:val="000000"/>
          <w:sz w:val="28"/>
          <w:szCs w:val="28"/>
        </w:rPr>
        <w:t xml:space="preserve">Порядок и условия </w:t>
      </w:r>
      <w:r w:rsidR="00E30D0B" w:rsidRPr="00A8527E">
        <w:rPr>
          <w:rFonts w:ascii="Times New Roman" w:hAnsi="Times New Roman" w:cs="Times New Roman"/>
          <w:b/>
          <w:sz w:val="28"/>
          <w:szCs w:val="28"/>
        </w:rPr>
        <w:t xml:space="preserve">установления выплат </w:t>
      </w:r>
      <w:r w:rsidR="00E30D0B">
        <w:rPr>
          <w:rFonts w:ascii="Times New Roman" w:hAnsi="Times New Roman" w:cs="Times New Roman"/>
          <w:b/>
          <w:sz w:val="28"/>
          <w:szCs w:val="28"/>
        </w:rPr>
        <w:t>стимулирующего</w:t>
      </w:r>
      <w:r w:rsidR="00E30D0B" w:rsidRPr="00A8527E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E30D0B" w:rsidRPr="002144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0D0B" w:rsidRDefault="004B05E9" w:rsidP="00AD7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</w:t>
      </w:r>
      <w:r w:rsidR="00E30D0B" w:rsidRPr="00E30D0B">
        <w:rPr>
          <w:rFonts w:ascii="Times New Roman" w:hAnsi="Times New Roman" w:cs="Times New Roman"/>
          <w:color w:val="000000"/>
          <w:sz w:val="28"/>
          <w:szCs w:val="28"/>
        </w:rPr>
        <w:t>работникам предусматривается установление следующих стимулирующих выплат к должностному окладу:</w:t>
      </w:r>
    </w:p>
    <w:p w:rsidR="0011553B" w:rsidRPr="00DB0ECD" w:rsidRDefault="009427D1" w:rsidP="00AB2B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5E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30D0B" w:rsidRPr="00DB0ECD">
        <w:rPr>
          <w:rFonts w:ascii="Times New Roman" w:hAnsi="Times New Roman" w:cs="Times New Roman"/>
          <w:color w:val="000000"/>
          <w:sz w:val="28"/>
          <w:szCs w:val="28"/>
        </w:rPr>
        <w:t>а интенсивно</w:t>
      </w:r>
      <w:r w:rsidR="001270F9" w:rsidRPr="00DB0ECD">
        <w:rPr>
          <w:rFonts w:ascii="Times New Roman" w:hAnsi="Times New Roman" w:cs="Times New Roman"/>
          <w:color w:val="000000"/>
          <w:sz w:val="28"/>
          <w:szCs w:val="28"/>
        </w:rPr>
        <w:t>сть и высокие результаты работы</w:t>
      </w:r>
      <w:r w:rsidR="00DB0ECD" w:rsidRPr="00DB0ECD">
        <w:rPr>
          <w:rFonts w:ascii="Times New Roman" w:hAnsi="Times New Roman" w:cs="Times New Roman"/>
          <w:color w:val="000000"/>
          <w:sz w:val="28"/>
          <w:szCs w:val="28"/>
        </w:rPr>
        <w:t xml:space="preserve"> – устанавливается с учетом критериев эффективности по каждой должности</w:t>
      </w:r>
      <w:r w:rsidR="00434CE0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до 50%</w:t>
      </w:r>
      <w:r w:rsidR="00294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3F1" w:rsidRPr="00E30D0B">
        <w:rPr>
          <w:rFonts w:ascii="Times New Roman" w:hAnsi="Times New Roman" w:cs="Times New Roman"/>
          <w:color w:val="000000"/>
          <w:sz w:val="28"/>
          <w:szCs w:val="28"/>
        </w:rPr>
        <w:t>к окладу (должностному окладу)</w:t>
      </w:r>
      <w:r w:rsidR="00AD7F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0ECD" w:rsidRPr="00DB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5E9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эффективности </w:t>
      </w:r>
      <w:r w:rsidR="00AD7F2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разрабатываются и </w:t>
      </w:r>
      <w:r w:rsidR="004B05E9">
        <w:rPr>
          <w:rFonts w:ascii="Times New Roman" w:hAnsi="Times New Roman" w:cs="Times New Roman"/>
          <w:color w:val="000000"/>
          <w:sz w:val="28"/>
          <w:szCs w:val="28"/>
        </w:rPr>
        <w:t>утверждаются в Учреждении самостоятельно.</w:t>
      </w:r>
    </w:p>
    <w:p w:rsidR="000A294F" w:rsidRDefault="004B05E9" w:rsidP="00AB2B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943F1" w:rsidRPr="002943F1">
        <w:rPr>
          <w:rFonts w:ascii="Times New Roman" w:hAnsi="Times New Roman" w:cs="Times New Roman"/>
          <w:color w:val="000000"/>
          <w:sz w:val="28"/>
          <w:szCs w:val="28"/>
        </w:rPr>
        <w:t>олодым специалистам</w:t>
      </w:r>
      <w:r w:rsidR="009427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943F1" w:rsidRPr="00214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3F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лицам </w:t>
      </w:r>
      <w:r w:rsidR="002943F1" w:rsidRPr="00214403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до 30 лет, впервые заключившим трудовой договор с учреждением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образования, </w:t>
      </w:r>
      <w:r w:rsidR="002943F1">
        <w:rPr>
          <w:rFonts w:ascii="Times New Roman" w:hAnsi="Times New Roman" w:cs="Times New Roman"/>
          <w:color w:val="000000"/>
          <w:sz w:val="28"/>
          <w:szCs w:val="28"/>
        </w:rPr>
        <w:t>в размере 20%  к окладу (должностному окладу).</w:t>
      </w:r>
    </w:p>
    <w:p w:rsidR="00565294" w:rsidRPr="00565294" w:rsidRDefault="009427D1" w:rsidP="00AB2B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4">
        <w:rPr>
          <w:rFonts w:ascii="Times New Roman" w:hAnsi="Times New Roman" w:cs="Times New Roman"/>
          <w:sz w:val="28"/>
          <w:szCs w:val="28"/>
        </w:rPr>
        <w:t>П</w:t>
      </w:r>
      <w:r w:rsidR="000A294F" w:rsidRPr="000A294F">
        <w:rPr>
          <w:rFonts w:ascii="Times New Roman" w:hAnsi="Times New Roman" w:cs="Times New Roman"/>
          <w:sz w:val="28"/>
          <w:szCs w:val="28"/>
        </w:rPr>
        <w:t xml:space="preserve">ерсональный повышающий коэффициент </w:t>
      </w:r>
      <w:r w:rsidR="0056529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A294F" w:rsidRPr="000A294F">
        <w:rPr>
          <w:rFonts w:ascii="Times New Roman" w:hAnsi="Times New Roman" w:cs="Times New Roman"/>
          <w:sz w:val="28"/>
          <w:szCs w:val="28"/>
        </w:rPr>
        <w:t>работникам, отнесенным к профессиональной квалификационной группе «Должности руководящего состава учреждений культуры искусства и кинематографии» за методическое руководство с учетом сложности, важности выполняемых работ, степени самостоятельности и ответственности при выполнении поставленных задач</w:t>
      </w:r>
      <w:r w:rsidR="00565294">
        <w:rPr>
          <w:rFonts w:ascii="Times New Roman" w:hAnsi="Times New Roman" w:cs="Times New Roman"/>
          <w:sz w:val="28"/>
          <w:szCs w:val="28"/>
        </w:rPr>
        <w:t xml:space="preserve"> в размере до 0,5.</w:t>
      </w:r>
    </w:p>
    <w:p w:rsidR="00565294" w:rsidRDefault="000A294F" w:rsidP="00AB2B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94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0A294F" w:rsidRPr="00565294" w:rsidRDefault="000A294F" w:rsidP="00AB2B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94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не образует новый оклад.</w:t>
      </w:r>
    </w:p>
    <w:p w:rsidR="00EC3F62" w:rsidRDefault="00EC3F62" w:rsidP="00AB2B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поощрения работников за выполненную работу в учреждении могут быть установлены премии.</w:t>
      </w:r>
    </w:p>
    <w:p w:rsid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Премия по итогам работы за период (месяц, квартал, полугодие, год);</w:t>
      </w:r>
    </w:p>
    <w:p w:rsid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Премия за ос</w:t>
      </w:r>
      <w:r w:rsidR="009427D1">
        <w:rPr>
          <w:rFonts w:ascii="Times New Roman" w:hAnsi="Times New Roman" w:cs="Times New Roman"/>
          <w:color w:val="000000"/>
          <w:sz w:val="28"/>
          <w:szCs w:val="28"/>
        </w:rPr>
        <w:t>обые достижения в осуществлении профессиональной деятельности.</w:t>
      </w:r>
    </w:p>
    <w:p w:rsidR="00EC3F62" w:rsidRDefault="00EC3F62" w:rsidP="00942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введении каждой конкретной премии принимает руководитель учреждения. При этом наименование премии и условия ее осуществления включа</w:t>
      </w:r>
      <w:r w:rsidR="009427D1">
        <w:rPr>
          <w:rFonts w:ascii="Times New Roman" w:hAnsi="Times New Roman" w:cs="Times New Roman"/>
          <w:color w:val="000000"/>
          <w:sz w:val="28"/>
          <w:szCs w:val="28"/>
        </w:rPr>
        <w:t>ются в Положение об оплате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стимулировании работников соответствующего учреждения.</w:t>
      </w:r>
    </w:p>
    <w:p w:rsidR="00EC3F62" w:rsidRDefault="00EC3F62" w:rsidP="00942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выплат должны соответствовать уставным задачам учреждения.</w:t>
      </w:r>
    </w:p>
    <w:p w:rsidR="00EC3F62" w:rsidRPr="00EC3F62" w:rsidRDefault="00EC3F62" w:rsidP="00AB2BC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>При премировании учитывается:</w:t>
      </w:r>
    </w:p>
    <w:p w:rsid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периоде, отсутствие замечаний со стороны руководителя;</w:t>
      </w:r>
    </w:p>
    <w:p w:rsid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EC3F62" w:rsidRDefault="00EC3F62" w:rsidP="00B17C6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EC3F62" w:rsidRPr="00EC3F62" w:rsidRDefault="00EC3F62" w:rsidP="00AB2BC2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62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течение месяца в выполнении важных </w:t>
      </w:r>
      <w:r w:rsidR="009427D1">
        <w:rPr>
          <w:rFonts w:ascii="Times New Roman" w:hAnsi="Times New Roman" w:cs="Times New Roman"/>
          <w:color w:val="000000"/>
          <w:sz w:val="28"/>
          <w:szCs w:val="28"/>
        </w:rPr>
        <w:t>работ и мероприятий.</w:t>
      </w:r>
    </w:p>
    <w:p w:rsidR="00EC3F62" w:rsidRDefault="00EC3F62" w:rsidP="00B17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премии может устанавливать</w:t>
      </w:r>
      <w:r w:rsidR="009427D1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абсолютном значении, так и в процентном отношении к окладу (должностному окладу).</w:t>
      </w:r>
    </w:p>
    <w:p w:rsidR="00EC3F62" w:rsidRDefault="00EC3F62" w:rsidP="00B17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EC3F62" w:rsidRDefault="00EC3F62" w:rsidP="004B4AA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Единовременно могут выплачиваться премии за особые достижения в осуществлении профессиональной деятельности:</w:t>
      </w:r>
    </w:p>
    <w:p w:rsidR="00EC3F62" w:rsidRDefault="00EC3F62" w:rsidP="004B4AA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награждении Благодарственным письмом, Почетной грамотой, знаками Правительства Российской Федерации, Забайкальского края, Министерства культуры;</w:t>
      </w:r>
    </w:p>
    <w:p w:rsidR="00EC3F62" w:rsidRDefault="00EC3F62" w:rsidP="004B4AA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награждении благодарственным письмом, Почетной грамотой органов местного самоуправления.</w:t>
      </w:r>
    </w:p>
    <w:p w:rsidR="00EC3F62" w:rsidRDefault="00EC3F62" w:rsidP="00223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установлении работникам </w:t>
      </w:r>
      <w:r w:rsidR="00223523">
        <w:rPr>
          <w:rFonts w:ascii="Times New Roman" w:hAnsi="Times New Roman" w:cs="Times New Roman"/>
          <w:color w:val="000000"/>
          <w:sz w:val="28"/>
          <w:szCs w:val="28"/>
        </w:rPr>
        <w:t>премиальных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 принимается руководителем учреждения с учетом обеспечения указанных выплат бюджетными ассигнованиями</w:t>
      </w:r>
      <w:r w:rsidR="002235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84" w:rsidRDefault="00365384" w:rsidP="00223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384" w:rsidRPr="00365384" w:rsidRDefault="00365384" w:rsidP="00365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A9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словия оплаты труда руководителей</w:t>
      </w:r>
      <w:r w:rsidRPr="00643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учреждений, их заместителей и</w:t>
      </w:r>
      <w:r w:rsidRPr="00643A9E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</w:p>
    <w:p w:rsidR="00365384" w:rsidRDefault="00365384" w:rsidP="003653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AC9">
        <w:rPr>
          <w:rFonts w:ascii="Times New Roman" w:hAnsi="Times New Roman"/>
          <w:sz w:val="28"/>
          <w:szCs w:val="28"/>
        </w:rPr>
        <w:t>Порядок и размер</w:t>
      </w:r>
      <w:r w:rsidR="001C1C38">
        <w:rPr>
          <w:rFonts w:ascii="Times New Roman" w:hAnsi="Times New Roman"/>
          <w:sz w:val="28"/>
          <w:szCs w:val="28"/>
        </w:rPr>
        <w:t>ы</w:t>
      </w:r>
      <w:r w:rsidRPr="00900AC9">
        <w:rPr>
          <w:rFonts w:ascii="Times New Roman" w:hAnsi="Times New Roman"/>
          <w:sz w:val="28"/>
          <w:szCs w:val="28"/>
        </w:rPr>
        <w:t xml:space="preserve"> оплаты труда руководителей </w:t>
      </w:r>
      <w:r w:rsidR="001C1C38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устанавливаются</w:t>
      </w:r>
      <w:r w:rsidRPr="00900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C1C38">
        <w:rPr>
          <w:rFonts w:ascii="Times New Roman" w:hAnsi="Times New Roman"/>
          <w:sz w:val="28"/>
          <w:szCs w:val="28"/>
        </w:rPr>
        <w:t>оложением о порядке и размере оплаты</w:t>
      </w:r>
      <w:r w:rsidRPr="00900AC9">
        <w:rPr>
          <w:rFonts w:ascii="Times New Roman" w:hAnsi="Times New Roman"/>
          <w:sz w:val="28"/>
          <w:szCs w:val="28"/>
        </w:rPr>
        <w:t xml:space="preserve"> труда руководителей </w:t>
      </w:r>
      <w:r w:rsidR="001C1C38">
        <w:rPr>
          <w:rFonts w:ascii="Times New Roman" w:hAnsi="Times New Roman"/>
          <w:sz w:val="28"/>
          <w:szCs w:val="28"/>
        </w:rPr>
        <w:t xml:space="preserve">муниципальных учреждений сферы культуры, </w:t>
      </w:r>
      <w:r w:rsidR="001C1C38" w:rsidRPr="001C1C38">
        <w:rPr>
          <w:rFonts w:ascii="Times New Roman" w:eastAsia="Calibri" w:hAnsi="Times New Roman" w:cs="Times New Roman"/>
          <w:sz w:val="28"/>
          <w:szCs w:val="28"/>
        </w:rPr>
        <w:t>координация и регулирование деятельности которых возложены на администрацию муниципального района «Карымский район», их заместителей и главных бухгалтеров</w:t>
      </w:r>
      <w:r w:rsidR="001C1C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r w:rsidR="001C1C38">
        <w:rPr>
          <w:rFonts w:ascii="Times New Roman" w:hAnsi="Times New Roman"/>
          <w:sz w:val="28"/>
          <w:szCs w:val="28"/>
        </w:rPr>
        <w:t>распоряжением администрации муниципального района от «30» декабря 2016 г. № 489</w:t>
      </w:r>
      <w:r>
        <w:rPr>
          <w:rFonts w:ascii="Times New Roman" w:hAnsi="Times New Roman"/>
          <w:sz w:val="28"/>
          <w:szCs w:val="28"/>
        </w:rPr>
        <w:t>.</w:t>
      </w:r>
    </w:p>
    <w:p w:rsidR="00BC27D3" w:rsidRDefault="00BC27D3" w:rsidP="00B17C6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D3" w:rsidRPr="00BC27D3" w:rsidRDefault="00BC27D3" w:rsidP="00B17C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Другие вопросы оплаты труда</w:t>
      </w:r>
    </w:p>
    <w:p w:rsidR="00BC27D3" w:rsidRPr="00214403" w:rsidRDefault="00BC27D3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03">
        <w:rPr>
          <w:rFonts w:ascii="Times New Roman" w:hAnsi="Times New Roman" w:cs="Times New Roman"/>
          <w:color w:val="000000"/>
          <w:sz w:val="28"/>
          <w:szCs w:val="28"/>
        </w:rPr>
        <w:t>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BC27D3" w:rsidRPr="00214403" w:rsidRDefault="00BC27D3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14403">
        <w:rPr>
          <w:rFonts w:ascii="Times New Roman" w:hAnsi="Times New Roman" w:cs="Times New Roman"/>
          <w:color w:val="000000"/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BC27D3" w:rsidRPr="00214403" w:rsidRDefault="00BC27D3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03">
        <w:rPr>
          <w:rFonts w:ascii="Times New Roman" w:hAnsi="Times New Roman" w:cs="Times New Roman"/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РФ).</w:t>
      </w:r>
    </w:p>
    <w:p w:rsidR="00BC27D3" w:rsidRDefault="00BC27D3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84" w:rsidRDefault="00365384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384" w:rsidRDefault="00365384" w:rsidP="0036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384" w:rsidRPr="00214403" w:rsidRDefault="00365384" w:rsidP="003653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09298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9090A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sectPr w:rsidR="00365384" w:rsidRPr="00214403" w:rsidSect="002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00" w:rsidRDefault="00BF1B00" w:rsidP="00BC27D3">
      <w:pPr>
        <w:spacing w:after="0" w:line="240" w:lineRule="auto"/>
      </w:pPr>
      <w:r>
        <w:separator/>
      </w:r>
    </w:p>
  </w:endnote>
  <w:endnote w:type="continuationSeparator" w:id="0">
    <w:p w:rsidR="00BF1B00" w:rsidRDefault="00BF1B00" w:rsidP="00BC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00" w:rsidRDefault="00BF1B00" w:rsidP="00BC27D3">
      <w:pPr>
        <w:spacing w:after="0" w:line="240" w:lineRule="auto"/>
      </w:pPr>
      <w:r>
        <w:separator/>
      </w:r>
    </w:p>
  </w:footnote>
  <w:footnote w:type="continuationSeparator" w:id="0">
    <w:p w:rsidR="00BF1B00" w:rsidRDefault="00BF1B00" w:rsidP="00BC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1199D"/>
    <w:multiLevelType w:val="hybridMultilevel"/>
    <w:tmpl w:val="B9BABF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8A81FEB"/>
    <w:multiLevelType w:val="multilevel"/>
    <w:tmpl w:val="12FEDFEE"/>
    <w:lvl w:ilvl="0">
      <w:start w:val="3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">
    <w:nsid w:val="1B0F4FA2"/>
    <w:multiLevelType w:val="hybridMultilevel"/>
    <w:tmpl w:val="A882ECFC"/>
    <w:lvl w:ilvl="0" w:tplc="717C3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8201A"/>
    <w:multiLevelType w:val="multilevel"/>
    <w:tmpl w:val="C558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0D4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045285"/>
    <w:multiLevelType w:val="hybridMultilevel"/>
    <w:tmpl w:val="A882ECFC"/>
    <w:lvl w:ilvl="0" w:tplc="717C3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15C"/>
    <w:rsid w:val="00040CFB"/>
    <w:rsid w:val="0005517B"/>
    <w:rsid w:val="00056D00"/>
    <w:rsid w:val="0005776E"/>
    <w:rsid w:val="00061B99"/>
    <w:rsid w:val="00084C1B"/>
    <w:rsid w:val="0009298B"/>
    <w:rsid w:val="000A294F"/>
    <w:rsid w:val="000B1F70"/>
    <w:rsid w:val="000C4FBD"/>
    <w:rsid w:val="0011553B"/>
    <w:rsid w:val="00116727"/>
    <w:rsid w:val="001270F9"/>
    <w:rsid w:val="00133988"/>
    <w:rsid w:val="00151A45"/>
    <w:rsid w:val="001A03B4"/>
    <w:rsid w:val="001C1C38"/>
    <w:rsid w:val="00204EF4"/>
    <w:rsid w:val="00223523"/>
    <w:rsid w:val="002409C5"/>
    <w:rsid w:val="00262FD0"/>
    <w:rsid w:val="002943F1"/>
    <w:rsid w:val="002A552D"/>
    <w:rsid w:val="002A5F9F"/>
    <w:rsid w:val="002A6729"/>
    <w:rsid w:val="002E3D62"/>
    <w:rsid w:val="002E418C"/>
    <w:rsid w:val="002F5BF9"/>
    <w:rsid w:val="00305F46"/>
    <w:rsid w:val="00340044"/>
    <w:rsid w:val="00365384"/>
    <w:rsid w:val="00371FFF"/>
    <w:rsid w:val="003779A2"/>
    <w:rsid w:val="0039057D"/>
    <w:rsid w:val="00402921"/>
    <w:rsid w:val="00434CE0"/>
    <w:rsid w:val="00472E4E"/>
    <w:rsid w:val="00483175"/>
    <w:rsid w:val="004B05E9"/>
    <w:rsid w:val="004B4AAE"/>
    <w:rsid w:val="004E2EAA"/>
    <w:rsid w:val="00535D97"/>
    <w:rsid w:val="00565294"/>
    <w:rsid w:val="006302DD"/>
    <w:rsid w:val="006617DF"/>
    <w:rsid w:val="006E3081"/>
    <w:rsid w:val="00750912"/>
    <w:rsid w:val="00775E8E"/>
    <w:rsid w:val="007C7D88"/>
    <w:rsid w:val="00813A5C"/>
    <w:rsid w:val="00842BD5"/>
    <w:rsid w:val="00844566"/>
    <w:rsid w:val="008516FD"/>
    <w:rsid w:val="0091591A"/>
    <w:rsid w:val="00916216"/>
    <w:rsid w:val="00941DF6"/>
    <w:rsid w:val="009427D1"/>
    <w:rsid w:val="009A7CAE"/>
    <w:rsid w:val="00A600E0"/>
    <w:rsid w:val="00A8527E"/>
    <w:rsid w:val="00AB2BC2"/>
    <w:rsid w:val="00AD7F21"/>
    <w:rsid w:val="00B17C6D"/>
    <w:rsid w:val="00B2262A"/>
    <w:rsid w:val="00B61295"/>
    <w:rsid w:val="00B812C3"/>
    <w:rsid w:val="00BC27D3"/>
    <w:rsid w:val="00BF125E"/>
    <w:rsid w:val="00BF1B00"/>
    <w:rsid w:val="00C25D02"/>
    <w:rsid w:val="00CB1901"/>
    <w:rsid w:val="00CB3762"/>
    <w:rsid w:val="00CE397B"/>
    <w:rsid w:val="00CF194D"/>
    <w:rsid w:val="00CF304E"/>
    <w:rsid w:val="00D8330B"/>
    <w:rsid w:val="00DB0ECD"/>
    <w:rsid w:val="00E248E6"/>
    <w:rsid w:val="00E30D0B"/>
    <w:rsid w:val="00E47229"/>
    <w:rsid w:val="00E56BCF"/>
    <w:rsid w:val="00E6615C"/>
    <w:rsid w:val="00E9090A"/>
    <w:rsid w:val="00EC3F62"/>
    <w:rsid w:val="00EF1D42"/>
    <w:rsid w:val="00F27718"/>
    <w:rsid w:val="00F417E1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3C89-F9E1-4CED-986C-061AED7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5C"/>
    <w:pPr>
      <w:ind w:left="720"/>
      <w:contextualSpacing/>
    </w:pPr>
  </w:style>
  <w:style w:type="table" w:styleId="a4">
    <w:name w:val="Table Grid"/>
    <w:basedOn w:val="a1"/>
    <w:uiPriority w:val="59"/>
    <w:rsid w:val="0037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7D3"/>
  </w:style>
  <w:style w:type="paragraph" w:styleId="a7">
    <w:name w:val="footer"/>
    <w:basedOn w:val="a"/>
    <w:link w:val="a8"/>
    <w:uiPriority w:val="99"/>
    <w:unhideWhenUsed/>
    <w:rsid w:val="00BC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7D3"/>
  </w:style>
  <w:style w:type="paragraph" w:customStyle="1" w:styleId="1">
    <w:name w:val="Абзац списка1"/>
    <w:basedOn w:val="a"/>
    <w:rsid w:val="0036538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Надежда</cp:lastModifiedBy>
  <cp:revision>21</cp:revision>
  <cp:lastPrinted>2017-01-11T02:01:00Z</cp:lastPrinted>
  <dcterms:created xsi:type="dcterms:W3CDTF">2017-01-03T03:46:00Z</dcterms:created>
  <dcterms:modified xsi:type="dcterms:W3CDTF">2017-10-13T02:27:00Z</dcterms:modified>
</cp:coreProperties>
</file>