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1" w:rsidRPr="00CE134A" w:rsidRDefault="00D21F01" w:rsidP="00D21F01">
      <w:pPr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Российская Федерация</w:t>
      </w:r>
    </w:p>
    <w:p w:rsidR="00D21F01" w:rsidRPr="00CE134A" w:rsidRDefault="00D21F01" w:rsidP="00D21F01">
      <w:pPr>
        <w:suppressAutoHyphens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D21F01" w:rsidRPr="00CE134A" w:rsidRDefault="00D21F01" w:rsidP="00D21F01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D21F01" w:rsidRPr="00CE134A" w:rsidRDefault="00D21F01" w:rsidP="00D21F01">
      <w:pPr>
        <w:suppressAutoHyphens/>
        <w:ind w:firstLine="709"/>
        <w:rPr>
          <w:sz w:val="28"/>
          <w:szCs w:val="28"/>
        </w:rPr>
      </w:pPr>
    </w:p>
    <w:p w:rsidR="00D21F01" w:rsidRPr="00CE134A" w:rsidRDefault="00D21F01" w:rsidP="00D21F01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D21F01" w:rsidRDefault="00D21F01" w:rsidP="00D21F01">
      <w:pPr>
        <w:rPr>
          <w:sz w:val="28"/>
          <w:szCs w:val="28"/>
        </w:rPr>
      </w:pPr>
    </w:p>
    <w:p w:rsidR="00D21F01" w:rsidRPr="00734B33" w:rsidRDefault="00D21F01" w:rsidP="00D21F01">
      <w:pPr>
        <w:rPr>
          <w:sz w:val="27"/>
          <w:szCs w:val="27"/>
        </w:rPr>
      </w:pPr>
      <w:r w:rsidRPr="00734B33">
        <w:rPr>
          <w:sz w:val="27"/>
          <w:szCs w:val="27"/>
        </w:rPr>
        <w:t xml:space="preserve">  « </w:t>
      </w:r>
      <w:r w:rsidR="00A46618">
        <w:rPr>
          <w:sz w:val="27"/>
          <w:szCs w:val="27"/>
        </w:rPr>
        <w:t xml:space="preserve">21 </w:t>
      </w:r>
      <w:r w:rsidRPr="00734B33">
        <w:rPr>
          <w:sz w:val="27"/>
          <w:szCs w:val="27"/>
        </w:rPr>
        <w:t xml:space="preserve">» </w:t>
      </w:r>
      <w:r w:rsidR="00A46618">
        <w:rPr>
          <w:sz w:val="27"/>
          <w:szCs w:val="27"/>
        </w:rPr>
        <w:t>декабря</w:t>
      </w:r>
      <w:r w:rsidRPr="00734B33">
        <w:rPr>
          <w:sz w:val="27"/>
          <w:szCs w:val="27"/>
        </w:rPr>
        <w:t xml:space="preserve"> 2017 года</w:t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</w:r>
      <w:r w:rsidRPr="00734B33">
        <w:rPr>
          <w:sz w:val="27"/>
          <w:szCs w:val="27"/>
        </w:rPr>
        <w:tab/>
        <w:t xml:space="preserve">                            №   </w:t>
      </w:r>
      <w:r w:rsidR="00A46618">
        <w:rPr>
          <w:sz w:val="27"/>
          <w:szCs w:val="27"/>
        </w:rPr>
        <w:t>57</w:t>
      </w:r>
    </w:p>
    <w:p w:rsidR="00D21F01" w:rsidRPr="00734B33" w:rsidRDefault="00D21F01" w:rsidP="00D21F01">
      <w:pPr>
        <w:jc w:val="both"/>
        <w:rPr>
          <w:sz w:val="27"/>
          <w:szCs w:val="27"/>
        </w:rPr>
      </w:pPr>
    </w:p>
    <w:p w:rsidR="00D21F01" w:rsidRPr="006A02DF" w:rsidRDefault="00D21F01" w:rsidP="00D21F01">
      <w:pPr>
        <w:spacing w:line="276" w:lineRule="auto"/>
        <w:jc w:val="center"/>
        <w:rPr>
          <w:sz w:val="28"/>
          <w:szCs w:val="28"/>
        </w:rPr>
      </w:pPr>
      <w:r w:rsidRPr="006A02DF"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D21F01" w:rsidRPr="006A02DF" w:rsidTr="009821B4">
        <w:tc>
          <w:tcPr>
            <w:tcW w:w="4786" w:type="dxa"/>
            <w:hideMark/>
          </w:tcPr>
          <w:p w:rsidR="00D21F01" w:rsidRPr="006A02DF" w:rsidRDefault="00D21F01" w:rsidP="009821B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2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D21F01" w:rsidRPr="006A02DF" w:rsidRDefault="00D21F01" w:rsidP="00D21F0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A02DF">
        <w:rPr>
          <w:sz w:val="28"/>
          <w:szCs w:val="28"/>
        </w:rPr>
        <w:t xml:space="preserve">О заключении соглашения о принятии </w:t>
      </w:r>
      <w:r>
        <w:rPr>
          <w:sz w:val="28"/>
          <w:szCs w:val="28"/>
        </w:rPr>
        <w:t xml:space="preserve">муниципальным районом «Карымский район» </w:t>
      </w:r>
      <w:r w:rsidRPr="006A02DF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</w:t>
      </w:r>
      <w:r w:rsidRPr="006A02DF">
        <w:rPr>
          <w:sz w:val="28"/>
          <w:szCs w:val="28"/>
        </w:rPr>
        <w:t xml:space="preserve">полномочий по решению вопросов местного значения в сфере культуры  </w:t>
      </w:r>
      <w:r>
        <w:rPr>
          <w:sz w:val="28"/>
          <w:szCs w:val="28"/>
        </w:rPr>
        <w:t>городского</w:t>
      </w:r>
      <w:r w:rsidRPr="006A02DF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Карымское»</w:t>
      </w:r>
      <w:r w:rsidRPr="006A02DF">
        <w:rPr>
          <w:color w:val="000000"/>
          <w:sz w:val="28"/>
          <w:szCs w:val="28"/>
        </w:rPr>
        <w:t xml:space="preserve"> </w:t>
      </w:r>
    </w:p>
    <w:p w:rsidR="00D21F01" w:rsidRPr="006A02DF" w:rsidRDefault="00D21F01" w:rsidP="00D21F0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1F01" w:rsidRPr="006A02DF" w:rsidRDefault="00D21F01" w:rsidP="00D21F0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 w:rsidRPr="006A02DF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6A02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 w:rsidRPr="006A02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D21F01" w:rsidRPr="006A02DF" w:rsidRDefault="00D21F01" w:rsidP="00D21F01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городского поселения «Карымское»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районом «Карымский район»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принятии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D21F01" w:rsidRDefault="00D21F01" w:rsidP="00D21F0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D21F01" w:rsidRPr="00D21F01" w:rsidRDefault="00D21F01" w:rsidP="00D21F0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1F01">
        <w:rPr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поселения. </w:t>
      </w:r>
    </w:p>
    <w:p w:rsidR="00D21F01" w:rsidRPr="00223039" w:rsidRDefault="00D21F01" w:rsidP="00D21F0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23039">
        <w:rPr>
          <w:sz w:val="28"/>
          <w:szCs w:val="28"/>
        </w:rPr>
        <w:t xml:space="preserve">Принять осуществление части полномочий </w:t>
      </w:r>
      <w:r>
        <w:rPr>
          <w:sz w:val="28"/>
          <w:szCs w:val="28"/>
        </w:rPr>
        <w:t>городского</w:t>
      </w:r>
      <w:r w:rsidRPr="00223039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Карымское</w:t>
      </w:r>
      <w:r w:rsidRPr="00223039">
        <w:rPr>
          <w:sz w:val="28"/>
          <w:szCs w:val="28"/>
        </w:rPr>
        <w:t>»;</w:t>
      </w:r>
    </w:p>
    <w:p w:rsidR="00D21F01" w:rsidRPr="006A02DF" w:rsidRDefault="00D21F01" w:rsidP="00D21F01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2DF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6A02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6A02DF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D21F01" w:rsidRPr="00DB7B40" w:rsidRDefault="00D21F01" w:rsidP="00D21F01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6A02DF">
        <w:rPr>
          <w:sz w:val="28"/>
          <w:szCs w:val="28"/>
        </w:rPr>
        <w:t xml:space="preserve">4. В срок до </w:t>
      </w:r>
      <w:r>
        <w:rPr>
          <w:sz w:val="28"/>
          <w:szCs w:val="28"/>
        </w:rPr>
        <w:t>26 декабря 2017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DB7B40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Карымское</w:t>
      </w:r>
      <w:r w:rsidRPr="00DB7B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1F01" w:rsidRPr="006A02DF" w:rsidRDefault="00D21F01" w:rsidP="00D21F01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A02DF">
        <w:rPr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(обнародования);</w:t>
      </w:r>
    </w:p>
    <w:p w:rsidR="00D21F01" w:rsidRPr="006A02DF" w:rsidRDefault="00D21F01" w:rsidP="00D21F01">
      <w:pPr>
        <w:spacing w:line="276" w:lineRule="auto"/>
        <w:ind w:firstLine="709"/>
        <w:jc w:val="both"/>
        <w:rPr>
          <w:sz w:val="28"/>
          <w:szCs w:val="28"/>
        </w:rPr>
      </w:pPr>
      <w:r w:rsidRPr="00DB7B40">
        <w:rPr>
          <w:color w:val="000000"/>
          <w:sz w:val="28"/>
          <w:szCs w:val="28"/>
        </w:rPr>
        <w:t>6</w:t>
      </w:r>
      <w:r w:rsidRPr="006A02DF">
        <w:rPr>
          <w:b/>
          <w:color w:val="000000"/>
          <w:sz w:val="28"/>
          <w:szCs w:val="28"/>
        </w:rPr>
        <w:t>.</w:t>
      </w:r>
      <w:r w:rsidRPr="006A02DF">
        <w:rPr>
          <w:color w:val="000000"/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491B7C">
          <w:rPr>
            <w:rStyle w:val="a8"/>
            <w:sz w:val="28"/>
            <w:szCs w:val="28"/>
            <w:lang w:val="en-US"/>
          </w:rPr>
          <w:t>http</w:t>
        </w:r>
        <w:r w:rsidRPr="00491B7C">
          <w:rPr>
            <w:rStyle w:val="a8"/>
            <w:sz w:val="28"/>
            <w:szCs w:val="28"/>
          </w:rPr>
          <w:t>://карымское.рф</w:t>
        </w:r>
      </w:hyperlink>
      <w:r w:rsidRPr="006A0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 </w:t>
      </w:r>
    </w:p>
    <w:p w:rsidR="00D21F01" w:rsidRPr="006A02DF" w:rsidRDefault="00D21F01" w:rsidP="00D21F0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21F01" w:rsidRPr="006A02DF" w:rsidRDefault="00D21F01" w:rsidP="00D21F0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21F01" w:rsidRPr="00734B33" w:rsidRDefault="00D21F01" w:rsidP="00D21F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21F01" w:rsidRPr="00333806" w:rsidRDefault="00D21F01" w:rsidP="00D21F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3806">
        <w:rPr>
          <w:sz w:val="28"/>
          <w:szCs w:val="28"/>
        </w:rPr>
        <w:t>Председатель Совета</w:t>
      </w:r>
    </w:p>
    <w:p w:rsidR="00D21F01" w:rsidRPr="00333806" w:rsidRDefault="00D21F01" w:rsidP="00D21F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3806">
        <w:rPr>
          <w:sz w:val="28"/>
          <w:szCs w:val="28"/>
        </w:rPr>
        <w:t>муниципального района</w:t>
      </w:r>
    </w:p>
    <w:p w:rsidR="00D21F01" w:rsidRPr="00333806" w:rsidRDefault="00D21F01" w:rsidP="00D21F01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D21F01" w:rsidRPr="00333806" w:rsidRDefault="00D21F01" w:rsidP="00D21F01">
      <w:pPr>
        <w:jc w:val="both"/>
        <w:rPr>
          <w:sz w:val="28"/>
          <w:szCs w:val="28"/>
        </w:rPr>
      </w:pPr>
    </w:p>
    <w:p w:rsidR="00D21F01" w:rsidRPr="00333806" w:rsidRDefault="00D21F01" w:rsidP="00D21F01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>Глава муниципального района</w:t>
      </w:r>
    </w:p>
    <w:p w:rsidR="00D21F01" w:rsidRPr="00333806" w:rsidRDefault="00D21F01" w:rsidP="00D21F01">
      <w:pPr>
        <w:jc w:val="both"/>
        <w:rPr>
          <w:sz w:val="28"/>
          <w:szCs w:val="28"/>
        </w:rPr>
      </w:pPr>
      <w:r w:rsidRPr="00333806">
        <w:rPr>
          <w:sz w:val="28"/>
          <w:szCs w:val="28"/>
        </w:rPr>
        <w:t xml:space="preserve">«Карымский район»  </w:t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</w:r>
      <w:r w:rsidRPr="00333806">
        <w:rPr>
          <w:sz w:val="28"/>
          <w:szCs w:val="28"/>
        </w:rPr>
        <w:tab/>
        <w:t xml:space="preserve">          А.С. Сидельников</w:t>
      </w:r>
    </w:p>
    <w:p w:rsidR="00D21F01" w:rsidRPr="00B55734" w:rsidRDefault="00D21F01" w:rsidP="00D21F01">
      <w:pPr>
        <w:rPr>
          <w:sz w:val="27"/>
          <w:szCs w:val="27"/>
        </w:rPr>
      </w:pPr>
    </w:p>
    <w:p w:rsidR="00D21F01" w:rsidRPr="00B55734" w:rsidRDefault="00D21F01" w:rsidP="00D21F01">
      <w:pPr>
        <w:rPr>
          <w:sz w:val="27"/>
          <w:szCs w:val="27"/>
        </w:rPr>
      </w:pPr>
    </w:p>
    <w:p w:rsidR="00D21F01" w:rsidRPr="00B55734" w:rsidRDefault="00D21F01" w:rsidP="00D21F01">
      <w:pPr>
        <w:rPr>
          <w:sz w:val="27"/>
          <w:szCs w:val="27"/>
        </w:rPr>
      </w:pPr>
    </w:p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BC7032" w:rsidTr="00FA427E">
        <w:tc>
          <w:tcPr>
            <w:tcW w:w="4441" w:type="dxa"/>
          </w:tcPr>
          <w:p w:rsidR="00BC7032" w:rsidRDefault="00D21F01" w:rsidP="00FA427E">
            <w:pPr>
              <w:rPr>
                <w:sz w:val="27"/>
                <w:szCs w:val="27"/>
              </w:rPr>
            </w:pPr>
            <w:bookmarkStart w:id="0" w:name="OLE_LINK1"/>
            <w:bookmarkStart w:id="1" w:name="OLE_LINK2"/>
            <w:r w:rsidRPr="0050358C">
              <w:rPr>
                <w:color w:val="000000" w:themeColor="text1"/>
                <w:sz w:val="28"/>
                <w:szCs w:val="28"/>
              </w:rPr>
              <w:lastRenderedPageBreak/>
              <w:t>                                      </w:t>
            </w:r>
          </w:p>
        </w:tc>
        <w:tc>
          <w:tcPr>
            <w:tcW w:w="4441" w:type="dxa"/>
          </w:tcPr>
          <w:p w:rsidR="00BC7032" w:rsidRPr="00A52195" w:rsidRDefault="00BC7032" w:rsidP="00FA427E">
            <w:pPr>
              <w:jc w:val="center"/>
              <w:rPr>
                <w:bCs/>
                <w:sz w:val="24"/>
                <w:szCs w:val="24"/>
              </w:rPr>
            </w:pPr>
            <w:r w:rsidRPr="00A52195">
              <w:rPr>
                <w:bCs/>
                <w:sz w:val="24"/>
                <w:szCs w:val="24"/>
              </w:rPr>
              <w:t>УТВЕРЖДЕНО</w:t>
            </w:r>
          </w:p>
          <w:p w:rsidR="00BC7032" w:rsidRPr="00A52195" w:rsidRDefault="00BC7032" w:rsidP="00FA427E">
            <w:pPr>
              <w:jc w:val="center"/>
              <w:rPr>
                <w:bCs/>
                <w:sz w:val="24"/>
                <w:szCs w:val="24"/>
              </w:rPr>
            </w:pPr>
          </w:p>
          <w:p w:rsidR="00AF36CE" w:rsidRPr="00A52195" w:rsidRDefault="00AF36CE" w:rsidP="00AF36CE">
            <w:pPr>
              <w:jc w:val="center"/>
              <w:rPr>
                <w:bCs/>
                <w:sz w:val="24"/>
                <w:szCs w:val="24"/>
              </w:rPr>
            </w:pPr>
            <w:r w:rsidRPr="00A52195">
              <w:rPr>
                <w:bCs/>
                <w:sz w:val="24"/>
                <w:szCs w:val="24"/>
              </w:rPr>
              <w:t xml:space="preserve">решением Совета </w:t>
            </w:r>
            <w:r>
              <w:rPr>
                <w:bCs/>
                <w:sz w:val="24"/>
                <w:szCs w:val="24"/>
              </w:rPr>
              <w:t>городского</w:t>
            </w:r>
            <w:r w:rsidRPr="00A52195">
              <w:rPr>
                <w:bCs/>
                <w:sz w:val="24"/>
                <w:szCs w:val="24"/>
              </w:rPr>
              <w:t xml:space="preserve"> поселения «</w:t>
            </w:r>
            <w:r>
              <w:rPr>
                <w:bCs/>
                <w:sz w:val="24"/>
                <w:szCs w:val="24"/>
              </w:rPr>
              <w:t>Карымское</w:t>
            </w:r>
            <w:r w:rsidRPr="00A52195">
              <w:rPr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AF36CE" w:rsidRDefault="00AF36CE" w:rsidP="00AF3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№   </w:t>
            </w:r>
            <w:r w:rsidRPr="00A52195">
              <w:rPr>
                <w:bCs/>
                <w:sz w:val="24"/>
                <w:szCs w:val="24"/>
              </w:rPr>
              <w:t xml:space="preserve">  от «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A52195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A52195">
              <w:rPr>
                <w:bCs/>
                <w:sz w:val="24"/>
                <w:szCs w:val="24"/>
              </w:rPr>
              <w:t xml:space="preserve"> 2017 года </w:t>
            </w:r>
          </w:p>
          <w:p w:rsidR="00AF36CE" w:rsidRDefault="00AF36CE" w:rsidP="00AF36CE">
            <w:pPr>
              <w:jc w:val="center"/>
              <w:rPr>
                <w:bCs/>
                <w:sz w:val="24"/>
                <w:szCs w:val="24"/>
              </w:rPr>
            </w:pPr>
          </w:p>
          <w:p w:rsidR="00BC7032" w:rsidRPr="00A52195" w:rsidRDefault="00BC7032" w:rsidP="00AF36CE">
            <w:pPr>
              <w:jc w:val="center"/>
              <w:rPr>
                <w:bCs/>
                <w:sz w:val="24"/>
                <w:szCs w:val="24"/>
              </w:rPr>
            </w:pPr>
            <w:r w:rsidRPr="00A52195">
              <w:rPr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BC7032" w:rsidRPr="00AF36CE" w:rsidRDefault="00BC7032" w:rsidP="00A46618">
            <w:pPr>
              <w:jc w:val="center"/>
              <w:rPr>
                <w:bCs/>
                <w:sz w:val="24"/>
                <w:szCs w:val="24"/>
              </w:rPr>
            </w:pPr>
            <w:r w:rsidRPr="00A5219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A46618">
              <w:rPr>
                <w:bCs/>
                <w:sz w:val="24"/>
                <w:szCs w:val="24"/>
              </w:rPr>
              <w:t>57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A52195">
              <w:rPr>
                <w:bCs/>
                <w:sz w:val="24"/>
                <w:szCs w:val="24"/>
              </w:rPr>
              <w:t xml:space="preserve">  от «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46618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A52195">
              <w:rPr>
                <w:bCs/>
                <w:sz w:val="24"/>
                <w:szCs w:val="24"/>
              </w:rPr>
              <w:t xml:space="preserve">» </w:t>
            </w:r>
            <w:r w:rsidR="00A46618">
              <w:rPr>
                <w:bCs/>
                <w:sz w:val="24"/>
                <w:szCs w:val="24"/>
              </w:rPr>
              <w:t>декабря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A52195">
              <w:rPr>
                <w:bCs/>
                <w:sz w:val="24"/>
                <w:szCs w:val="24"/>
              </w:rPr>
              <w:t xml:space="preserve">2017 года </w:t>
            </w:r>
          </w:p>
        </w:tc>
      </w:tr>
    </w:tbl>
    <w:p w:rsidR="00D21F01" w:rsidRPr="0050358C" w:rsidRDefault="00D21F01" w:rsidP="00D21F01">
      <w:pPr>
        <w:spacing w:line="293" w:lineRule="atLeast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AF36CE" w:rsidRDefault="00AF36CE" w:rsidP="00D21F01">
      <w:pPr>
        <w:spacing w:line="322" w:lineRule="atLeast"/>
        <w:ind w:right="14"/>
        <w:jc w:val="center"/>
        <w:rPr>
          <w:b/>
          <w:bCs/>
          <w:color w:val="000000" w:themeColor="text1"/>
          <w:spacing w:val="-2"/>
          <w:sz w:val="28"/>
          <w:szCs w:val="28"/>
        </w:rPr>
      </w:pPr>
    </w:p>
    <w:p w:rsidR="00D21F01" w:rsidRPr="00E2671C" w:rsidRDefault="00D21F01" w:rsidP="00D21F01">
      <w:pPr>
        <w:spacing w:line="322" w:lineRule="atLeast"/>
        <w:ind w:right="14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2"/>
          <w:sz w:val="28"/>
          <w:szCs w:val="28"/>
        </w:rPr>
        <w:t>С</w:t>
      </w:r>
      <w:r w:rsidRPr="00E2671C">
        <w:rPr>
          <w:b/>
          <w:bCs/>
          <w:color w:val="000000" w:themeColor="text1"/>
          <w:spacing w:val="-2"/>
          <w:sz w:val="28"/>
          <w:szCs w:val="28"/>
        </w:rPr>
        <w:t>ОГЛАШЕНИЕ</w:t>
      </w:r>
      <w:r>
        <w:rPr>
          <w:b/>
          <w:bCs/>
          <w:color w:val="000000" w:themeColor="text1"/>
          <w:spacing w:val="-2"/>
          <w:sz w:val="28"/>
          <w:szCs w:val="28"/>
        </w:rPr>
        <w:t xml:space="preserve"> № </w:t>
      </w:r>
    </w:p>
    <w:p w:rsidR="00D21F01" w:rsidRPr="00E2671C" w:rsidRDefault="00D21F01" w:rsidP="00D21F01">
      <w:pPr>
        <w:spacing w:line="271" w:lineRule="atLeast"/>
        <w:jc w:val="center"/>
        <w:rPr>
          <w:color w:val="000000" w:themeColor="text1"/>
          <w:sz w:val="28"/>
          <w:szCs w:val="28"/>
        </w:rPr>
      </w:pPr>
      <w:r w:rsidRPr="00E2671C">
        <w:rPr>
          <w:b/>
          <w:bCs/>
          <w:color w:val="000000" w:themeColor="text1"/>
          <w:sz w:val="28"/>
          <w:szCs w:val="28"/>
        </w:rPr>
        <w:t xml:space="preserve">о передаче </w:t>
      </w:r>
      <w:r>
        <w:rPr>
          <w:b/>
          <w:bCs/>
          <w:color w:val="000000" w:themeColor="text1"/>
          <w:sz w:val="28"/>
          <w:szCs w:val="28"/>
        </w:rPr>
        <w:t xml:space="preserve">части </w:t>
      </w:r>
      <w:r w:rsidRPr="00E2671C">
        <w:rPr>
          <w:b/>
          <w:bCs/>
          <w:color w:val="000000" w:themeColor="text1"/>
          <w:sz w:val="28"/>
          <w:szCs w:val="28"/>
        </w:rPr>
        <w:t>полномочий городского поселения «Карымское» муниципального района «Карымский район» по решению вопросов местного значения в сфере культуры муниципальному району «Карымский район»</w:t>
      </w:r>
    </w:p>
    <w:p w:rsidR="00D21F01" w:rsidRPr="00E2671C" w:rsidRDefault="00D21F01" w:rsidP="00D21F01">
      <w:pPr>
        <w:spacing w:line="271" w:lineRule="atLeast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 </w:t>
      </w:r>
    </w:p>
    <w:p w:rsidR="00D21F01" w:rsidRPr="00E2671C" w:rsidRDefault="00DE7B1F" w:rsidP="00D21F01">
      <w:pPr>
        <w:spacing w:line="271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="00D21F01" w:rsidRPr="009560D9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D21F01" w:rsidRPr="00E2671C">
        <w:rPr>
          <w:color w:val="000000" w:themeColor="text1"/>
          <w:sz w:val="28"/>
          <w:szCs w:val="28"/>
        </w:rPr>
        <w:t>«</w:t>
      </w:r>
      <w:r w:rsidR="00D21F01">
        <w:rPr>
          <w:color w:val="000000" w:themeColor="text1"/>
          <w:sz w:val="28"/>
          <w:szCs w:val="28"/>
        </w:rPr>
        <w:t>__</w:t>
      </w:r>
      <w:r w:rsidR="00D21F01" w:rsidRPr="00E2671C">
        <w:rPr>
          <w:color w:val="000000" w:themeColor="text1"/>
          <w:sz w:val="28"/>
          <w:szCs w:val="28"/>
        </w:rPr>
        <w:t>»</w:t>
      </w:r>
      <w:r w:rsidR="00D21F01">
        <w:rPr>
          <w:color w:val="000000" w:themeColor="text1"/>
          <w:sz w:val="28"/>
          <w:szCs w:val="28"/>
        </w:rPr>
        <w:t xml:space="preserve">   ___________  2017</w:t>
      </w:r>
      <w:r w:rsidR="00D21F01" w:rsidRPr="00E2671C">
        <w:rPr>
          <w:color w:val="000000" w:themeColor="text1"/>
          <w:sz w:val="28"/>
          <w:szCs w:val="28"/>
        </w:rPr>
        <w:t xml:space="preserve"> г.</w:t>
      </w:r>
    </w:p>
    <w:p w:rsidR="00D21F01" w:rsidRPr="00E2671C" w:rsidRDefault="00D21F01" w:rsidP="00D21F01">
      <w:pPr>
        <w:spacing w:line="271" w:lineRule="atLeast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 </w:t>
      </w:r>
    </w:p>
    <w:p w:rsidR="00D21F01" w:rsidRPr="00E2671C" w:rsidRDefault="00D21F01" w:rsidP="00D21F01">
      <w:pPr>
        <w:spacing w:line="271" w:lineRule="atLeast"/>
        <w:ind w:firstLine="708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Администрация городского поселения «Карымское», именуемая в дальнейшем «Сторона 1»</w:t>
      </w:r>
      <w:r>
        <w:rPr>
          <w:color w:val="000000" w:themeColor="text1"/>
          <w:sz w:val="28"/>
          <w:szCs w:val="28"/>
        </w:rPr>
        <w:t xml:space="preserve"> в </w:t>
      </w:r>
      <w:proofErr w:type="spellStart"/>
      <w:r w:rsidR="00AF36CE">
        <w:rPr>
          <w:color w:val="000000" w:themeColor="text1"/>
          <w:sz w:val="28"/>
          <w:szCs w:val="28"/>
        </w:rPr>
        <w:t>лице</w:t>
      </w:r>
      <w:r w:rsidR="00BC7032">
        <w:rPr>
          <w:color w:val="000000" w:themeColor="text1"/>
          <w:sz w:val="28"/>
          <w:szCs w:val="28"/>
        </w:rPr>
        <w:t>_____________________________</w:t>
      </w:r>
      <w:proofErr w:type="spellEnd"/>
      <w:r w:rsidRPr="00E2671C">
        <w:rPr>
          <w:color w:val="000000" w:themeColor="text1"/>
          <w:sz w:val="28"/>
          <w:szCs w:val="28"/>
        </w:rPr>
        <w:t xml:space="preserve">, действующего на основании Устава, с </w:t>
      </w:r>
      <w:r w:rsidR="00AF36CE">
        <w:rPr>
          <w:color w:val="000000" w:themeColor="text1"/>
          <w:sz w:val="28"/>
          <w:szCs w:val="28"/>
        </w:rPr>
        <w:t>одной стороны, и Администрация м</w:t>
      </w:r>
      <w:r w:rsidRPr="00E2671C">
        <w:rPr>
          <w:color w:val="000000" w:themeColor="text1"/>
          <w:sz w:val="28"/>
          <w:szCs w:val="28"/>
        </w:rPr>
        <w:t xml:space="preserve">униципального района «Карымский район», именуемая в дальнейшем «Сторона 2», в лице </w:t>
      </w:r>
      <w:r w:rsidR="00BC7032">
        <w:rPr>
          <w:color w:val="000000" w:themeColor="text1"/>
          <w:sz w:val="28"/>
          <w:szCs w:val="28"/>
        </w:rPr>
        <w:t>______________________________</w:t>
      </w:r>
      <w:r w:rsidRPr="00E2671C">
        <w:rPr>
          <w:color w:val="000000" w:themeColor="text1"/>
          <w:sz w:val="28"/>
          <w:szCs w:val="28"/>
        </w:rPr>
        <w:t>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D21F01" w:rsidRPr="00E2671C" w:rsidRDefault="00D21F01" w:rsidP="00D21F01">
      <w:pPr>
        <w:spacing w:line="271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spacing w:line="271" w:lineRule="atLeast"/>
        <w:jc w:val="center"/>
        <w:rPr>
          <w:color w:val="000000" w:themeColor="text1"/>
          <w:sz w:val="28"/>
          <w:szCs w:val="28"/>
        </w:rPr>
      </w:pPr>
      <w:r w:rsidRPr="00E2671C">
        <w:rPr>
          <w:b/>
          <w:bCs/>
          <w:color w:val="000000" w:themeColor="text1"/>
          <w:sz w:val="28"/>
          <w:szCs w:val="28"/>
        </w:rPr>
        <w:t>Статья 1. Предмет Соглашения.</w:t>
      </w:r>
    </w:p>
    <w:p w:rsidR="00D21F01" w:rsidRPr="00E2671C" w:rsidRDefault="00D21F01" w:rsidP="00D21F01">
      <w:pPr>
        <w:pStyle w:val="a6"/>
        <w:numPr>
          <w:ilvl w:val="1"/>
          <w:numId w:val="3"/>
        </w:numPr>
        <w:spacing w:after="0" w:line="271" w:lineRule="atLeast"/>
        <w:ind w:left="567" w:hanging="567"/>
        <w:jc w:val="both"/>
        <w:rPr>
          <w:color w:val="000000" w:themeColor="text1"/>
          <w:sz w:val="28"/>
          <w:szCs w:val="28"/>
        </w:rPr>
      </w:pPr>
      <w:r w:rsidRPr="00E2671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частью 4 статьи 15 Федерального закона "Об общих принципах организации местного самоуправления в Российской Федерации" от 06.10.2003 года №131-ФЗ. </w:t>
      </w:r>
    </w:p>
    <w:p w:rsidR="00D21F01" w:rsidRPr="00E2671C" w:rsidRDefault="00D21F01" w:rsidP="00D21F01">
      <w:pPr>
        <w:pStyle w:val="formattext"/>
        <w:numPr>
          <w:ilvl w:val="1"/>
          <w:numId w:val="3"/>
        </w:numPr>
        <w:spacing w:before="0" w:beforeAutospacing="0" w:after="0" w:afterAutospacing="0"/>
        <w:ind w:left="567" w:hanging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 xml:space="preserve"> Предметом настоящего Соглашения является передача Стороны 1 Стороне 2 полномочий по решению вопросов местного значения, в части 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 w:themeColor="text1"/>
          <w:sz w:val="28"/>
          <w:szCs w:val="28"/>
          <w:shd w:val="clear" w:color="auto" w:fill="FFFFFF" w:themeFill="background1"/>
        </w:rPr>
        <w:t>организации</w:t>
      </w:r>
      <w:r w:rsidRPr="00E2671C">
        <w:rPr>
          <w:color w:val="000000" w:themeColor="text1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D21F01" w:rsidRPr="00E2671C" w:rsidRDefault="00D21F01" w:rsidP="00D21F01">
      <w:pPr>
        <w:spacing w:line="271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2671C">
        <w:rPr>
          <w:rStyle w:val="apple-converted-space"/>
          <w:rFonts w:ascii="Verdana" w:hAnsi="Verdana"/>
          <w:color w:val="000000" w:themeColor="text1"/>
          <w:sz w:val="28"/>
          <w:szCs w:val="28"/>
        </w:rPr>
        <w:t> </w:t>
      </w:r>
      <w:bookmarkStart w:id="2" w:name="sub_140312"/>
      <w:bookmarkEnd w:id="2"/>
      <w:r w:rsidRPr="00E2671C">
        <w:rPr>
          <w:b/>
          <w:color w:val="000000" w:themeColor="text1"/>
          <w:sz w:val="28"/>
          <w:szCs w:val="28"/>
        </w:rPr>
        <w:t>Статья 2. Порядок определения объема межбюджетных трансфертов</w:t>
      </w:r>
    </w:p>
    <w:p w:rsidR="00D21F01" w:rsidRPr="00E84CFC" w:rsidRDefault="00D21F01" w:rsidP="00D21F01">
      <w:pPr>
        <w:pStyle w:val="headertext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предоставления и методикой расчетов </w:t>
      </w:r>
      <w:r w:rsidRPr="00E2671C">
        <w:rPr>
          <w:color w:val="000000" w:themeColor="text1"/>
          <w:spacing w:val="2"/>
          <w:sz w:val="28"/>
          <w:szCs w:val="28"/>
        </w:rPr>
        <w:lastRenderedPageBreak/>
        <w:t xml:space="preserve">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сфере </w:t>
      </w:r>
      <w:r w:rsidRPr="00E2671C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 w:themeColor="text1"/>
          <w:sz w:val="28"/>
          <w:szCs w:val="28"/>
          <w:shd w:val="clear" w:color="auto" w:fill="FFFFFF" w:themeFill="background1"/>
        </w:rPr>
        <w:t>организации</w:t>
      </w:r>
      <w:r w:rsidRPr="00E2671C">
        <w:rPr>
          <w:color w:val="000000" w:themeColor="text1"/>
          <w:sz w:val="28"/>
          <w:szCs w:val="28"/>
        </w:rPr>
        <w:t xml:space="preserve"> библиотечного обслуживания</w:t>
      </w:r>
      <w:proofErr w:type="gramEnd"/>
      <w:r w:rsidRPr="00E2671C">
        <w:rPr>
          <w:color w:val="000000" w:themeColor="text1"/>
          <w:sz w:val="28"/>
          <w:szCs w:val="28"/>
        </w:rPr>
        <w:t xml:space="preserve"> населения,  комплектование и обеспечение сохранности  библиотечных фондов библиотеки поселения, </w:t>
      </w:r>
      <w:r w:rsidRPr="00E2671C">
        <w:rPr>
          <w:color w:val="000000" w:themeColor="text1"/>
          <w:spacing w:val="2"/>
          <w:sz w:val="28"/>
          <w:szCs w:val="28"/>
        </w:rPr>
        <w:t>согласно приложению, являющегося неотъемлемой частью настоящего Соглашения.</w:t>
      </w:r>
      <w:r w:rsidRPr="00E2671C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 </w:t>
      </w:r>
    </w:p>
    <w:p w:rsidR="00D21F01" w:rsidRPr="009560D9" w:rsidRDefault="00D21F01" w:rsidP="00D21F01">
      <w:pPr>
        <w:pStyle w:val="headertext"/>
        <w:numPr>
          <w:ilvl w:val="1"/>
          <w:numId w:val="6"/>
        </w:numPr>
        <w:spacing w:before="173" w:beforeAutospacing="0" w:after="0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84CFC">
        <w:rPr>
          <w:color w:val="000000" w:themeColor="text1"/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 w:rsidRPr="009560D9">
        <w:rPr>
          <w:color w:val="000000" w:themeColor="text1"/>
          <w:spacing w:val="2"/>
          <w:sz w:val="28"/>
          <w:szCs w:val="28"/>
          <w:u w:val="single"/>
        </w:rPr>
        <w:t>шесть миллионов шестьсот тысяч рублей</w:t>
      </w:r>
      <w:r w:rsidRPr="009560D9">
        <w:rPr>
          <w:color w:val="000000" w:themeColor="text1"/>
          <w:spacing w:val="2"/>
          <w:sz w:val="28"/>
          <w:szCs w:val="28"/>
        </w:rPr>
        <w:t xml:space="preserve">. </w:t>
      </w:r>
    </w:p>
    <w:p w:rsidR="00D21F01" w:rsidRPr="00E2671C" w:rsidRDefault="00D21F01" w:rsidP="00D21F01">
      <w:pPr>
        <w:pStyle w:val="formattext"/>
        <w:spacing w:before="0" w:beforeAutospacing="0" w:after="0" w:afterAutospacing="0" w:line="364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br/>
      </w:r>
      <w:r w:rsidRPr="00E2671C">
        <w:rPr>
          <w:b/>
          <w:color w:val="000000" w:themeColor="text1"/>
          <w:spacing w:val="2"/>
          <w:sz w:val="28"/>
          <w:szCs w:val="28"/>
        </w:rPr>
        <w:t>Статья 3. Имущество</w:t>
      </w:r>
    </w:p>
    <w:p w:rsidR="00D21F01" w:rsidRPr="00E2671C" w:rsidRDefault="00D21F01" w:rsidP="00D21F01">
      <w:pPr>
        <w:pStyle w:val="a6"/>
        <w:numPr>
          <w:ilvl w:val="1"/>
          <w:numId w:val="4"/>
        </w:numPr>
        <w:spacing w:after="0" w:line="364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rFonts w:ascii="Times New Roman" w:hAnsi="Times New Roman"/>
          <w:color w:val="000000" w:themeColor="text1"/>
          <w:sz w:val="28"/>
          <w:szCs w:val="28"/>
        </w:rPr>
        <w:t>В ц</w:t>
      </w:r>
      <w:r>
        <w:rPr>
          <w:rFonts w:ascii="Times New Roman" w:hAnsi="Times New Roman"/>
          <w:color w:val="000000" w:themeColor="text1"/>
          <w:sz w:val="28"/>
          <w:szCs w:val="28"/>
        </w:rPr>
        <w:t>елях осуществления полномочий «С</w:t>
      </w:r>
      <w:r w:rsidRPr="00E2671C">
        <w:rPr>
          <w:rFonts w:ascii="Times New Roman" w:hAnsi="Times New Roman"/>
          <w:color w:val="000000" w:themeColor="text1"/>
          <w:sz w:val="28"/>
          <w:szCs w:val="28"/>
        </w:rPr>
        <w:t>оздания условий для организации досуга и обеспечения жителей поселения услугами организаций культуры</w:t>
      </w:r>
      <w:r w:rsidRPr="00E2671C">
        <w:rPr>
          <w:color w:val="000000" w:themeColor="text1"/>
          <w:sz w:val="28"/>
          <w:szCs w:val="28"/>
        </w:rPr>
        <w:t xml:space="preserve">, </w:t>
      </w: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организации</w:t>
      </w: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поселения», недвижимое имущество (здание и сооружение), движимое имущество, предназначенное для осуществления полномочий остаются в собственности Стороны </w:t>
      </w:r>
      <w:proofErr w:type="gramStart"/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передается Стороне 2 в безвозмездное бессрочное пользование.</w:t>
      </w:r>
    </w:p>
    <w:p w:rsidR="00D21F01" w:rsidRPr="00E2671C" w:rsidRDefault="00D21F01" w:rsidP="00D21F01">
      <w:pPr>
        <w:spacing w:line="271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spacing w:line="271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2671C">
        <w:rPr>
          <w:b/>
          <w:bCs/>
          <w:color w:val="000000" w:themeColor="text1"/>
          <w:sz w:val="28"/>
          <w:szCs w:val="28"/>
        </w:rPr>
        <w:t>Статья 4. Права и обязанности сторон</w:t>
      </w:r>
    </w:p>
    <w:p w:rsidR="00D21F01" w:rsidRPr="00E2671C" w:rsidRDefault="00D21F01" w:rsidP="00D21F01">
      <w:pPr>
        <w:pStyle w:val="a6"/>
        <w:numPr>
          <w:ilvl w:val="1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Сторона 1: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охрану объектов культурного наследия местного значения, расположенных на территории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</w:t>
      </w: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охранные мероприятия по сохранению имущества учреждения.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Создает условия для массового отдыха жителей, проживающих на территории городского поселения, организует обустройство мест массового отдыха.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потребностей населения поселения</w:t>
      </w:r>
      <w:r w:rsidRPr="00E2671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за счет средств бюджета поселения.</w:t>
      </w:r>
    </w:p>
    <w:p w:rsidR="00D21F01" w:rsidRPr="00E2671C" w:rsidRDefault="00D21F01" w:rsidP="00D21F01">
      <w:pPr>
        <w:spacing w:line="271" w:lineRule="atLeast"/>
        <w:jc w:val="both"/>
        <w:rPr>
          <w:b/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pStyle w:val="a6"/>
        <w:numPr>
          <w:ilvl w:val="1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Сторона 2: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полномочия, предусмотренные статьей 1 настоящего Соглашения.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Распоряжается переданными ей финансовыми средствами по целевому назначению.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Контролирует осуществление Стороной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полномочий по переводу межбюджетных трансфертов предоставляемых для финансирования переданных полномочий.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D21F01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D21F01" w:rsidRPr="00E2671C" w:rsidRDefault="00D21F01" w:rsidP="00D21F01">
      <w:pPr>
        <w:pStyle w:val="a6"/>
        <w:numPr>
          <w:ilvl w:val="2"/>
          <w:numId w:val="5"/>
        </w:numPr>
        <w:spacing w:after="0" w:line="271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муниципального района</w:t>
      </w:r>
      <w:r w:rsidRPr="00E2671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21F01" w:rsidRPr="00E2671C" w:rsidRDefault="00D21F01" w:rsidP="00D21F01">
      <w:pPr>
        <w:pStyle w:val="a6"/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21F01" w:rsidRPr="00E2671C" w:rsidRDefault="00D21F01" w:rsidP="00D21F01">
      <w:pPr>
        <w:spacing w:line="271" w:lineRule="atLeast"/>
        <w:jc w:val="center"/>
        <w:rPr>
          <w:color w:val="000000" w:themeColor="text1"/>
          <w:sz w:val="28"/>
          <w:szCs w:val="28"/>
        </w:rPr>
      </w:pPr>
      <w:r w:rsidRPr="00E2671C">
        <w:rPr>
          <w:b/>
          <w:bCs/>
          <w:color w:val="000000" w:themeColor="text1"/>
          <w:sz w:val="28"/>
          <w:szCs w:val="28"/>
        </w:rPr>
        <w:t>Статья 5.  Ответственность сторон.</w:t>
      </w:r>
    </w:p>
    <w:p w:rsidR="00D21F01" w:rsidRDefault="00D21F01" w:rsidP="00D21F01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  <w:bdr w:val="none" w:sz="0" w:space="0" w:color="auto" w:frame="1"/>
        </w:rPr>
        <w:t>Стороны</w:t>
      </w:r>
      <w:r w:rsidRPr="00E2671C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E2671C">
        <w:rPr>
          <w:color w:val="000000" w:themeColor="text1"/>
          <w:sz w:val="28"/>
          <w:szCs w:val="28"/>
          <w:bdr w:val="none" w:sz="0" w:space="0" w:color="auto" w:frame="1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D21F01" w:rsidRDefault="00D21F01" w:rsidP="00D21F01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E84CFC">
        <w:rPr>
          <w:color w:val="000000" w:themeColor="text1"/>
          <w:sz w:val="28"/>
          <w:szCs w:val="28"/>
          <w:bdr w:val="none" w:sz="0" w:space="0" w:color="auto" w:frame="1"/>
        </w:rPr>
        <w:t xml:space="preserve"> Сторона 2 несет ответственность за осуществление переданных ей части полномочий в той мере, в какой эти полномочия обеспечены финансовыми средствами.</w:t>
      </w:r>
    </w:p>
    <w:p w:rsidR="00D21F01" w:rsidRDefault="00D21F01" w:rsidP="00D21F01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r w:rsidRPr="00E84CFC">
        <w:rPr>
          <w:color w:val="000000" w:themeColor="text1"/>
          <w:sz w:val="28"/>
          <w:szCs w:val="28"/>
          <w:bdr w:val="none" w:sz="0" w:space="0" w:color="auto" w:frame="1"/>
        </w:rPr>
        <w:t>В случае неисполнения (ненадлежащего исполнения) Стороной 2,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трансфертов, приходящихся на невыполненные (</w:t>
      </w:r>
      <w:proofErr w:type="gramStart"/>
      <w:r w:rsidRPr="00E84CFC">
        <w:rPr>
          <w:color w:val="000000" w:themeColor="text1"/>
          <w:sz w:val="28"/>
          <w:szCs w:val="28"/>
          <w:bdr w:val="none" w:sz="0" w:space="0" w:color="auto" w:frame="1"/>
        </w:rPr>
        <w:t>ненадлежащее</w:t>
      </w:r>
      <w:proofErr w:type="gramEnd"/>
      <w:r w:rsidRPr="00E84CFC">
        <w:rPr>
          <w:color w:val="000000" w:themeColor="text1"/>
          <w:sz w:val="28"/>
          <w:szCs w:val="28"/>
          <w:bdr w:val="none" w:sz="0" w:space="0" w:color="auto" w:frame="1"/>
        </w:rPr>
        <w:t xml:space="preserve"> выполненные) полномочия.</w:t>
      </w:r>
    </w:p>
    <w:p w:rsidR="00D21F01" w:rsidRPr="00E84CFC" w:rsidRDefault="00D21F01" w:rsidP="00D21F01">
      <w:pPr>
        <w:pStyle w:val="a3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 w:themeColor="text1"/>
          <w:sz w:val="28"/>
          <w:szCs w:val="28"/>
        </w:rPr>
      </w:pPr>
      <w:proofErr w:type="gramStart"/>
      <w:r w:rsidRPr="00E84CFC">
        <w:rPr>
          <w:color w:val="000000" w:themeColor="text1"/>
          <w:sz w:val="28"/>
          <w:szCs w:val="28"/>
          <w:bdr w:val="none" w:sz="0" w:space="0" w:color="auto" w:frame="1"/>
        </w:rPr>
        <w:t>В случае неисполнения Стороной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84CFC">
        <w:rPr>
          <w:color w:val="000000" w:themeColor="text1"/>
          <w:sz w:val="28"/>
          <w:szCs w:val="28"/>
          <w:bdr w:val="none" w:sz="0" w:space="0" w:color="auto" w:frame="1"/>
        </w:rPr>
        <w:t>1</w:t>
      </w:r>
      <w:r w:rsidRPr="00E84CF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E84CFC">
        <w:rPr>
          <w:color w:val="000000" w:themeColor="text1"/>
          <w:sz w:val="28"/>
          <w:szCs w:val="28"/>
          <w:bdr w:val="none" w:sz="0" w:space="0" w:color="auto" w:frame="1"/>
        </w:rPr>
        <w:t>вытекающих из настоящего Соглашения обязательств по своевременному перечислению иных межбюджетных трансфертов на осуществление Стороной 2  переданных ей полномочий, Сторона 2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D21F01" w:rsidRPr="00E2671C" w:rsidRDefault="00D21F01" w:rsidP="00D21F01">
      <w:pPr>
        <w:spacing w:line="271" w:lineRule="atLeast"/>
        <w:jc w:val="both"/>
        <w:rPr>
          <w:color w:val="000000" w:themeColor="text1"/>
          <w:sz w:val="28"/>
          <w:szCs w:val="28"/>
        </w:rPr>
      </w:pPr>
    </w:p>
    <w:p w:rsidR="00D21F01" w:rsidRPr="00E84CFC" w:rsidRDefault="00D21F01" w:rsidP="00D21F01">
      <w:pPr>
        <w:pStyle w:val="a6"/>
        <w:numPr>
          <w:ilvl w:val="0"/>
          <w:numId w:val="7"/>
        </w:numPr>
        <w:spacing w:after="0" w:line="271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Срок действия, основания и порядок прекращения действия соглашения</w:t>
      </w:r>
    </w:p>
    <w:p w:rsidR="00D21F01" w:rsidRPr="00E84CFC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Настоящее соглашение вступает в силу с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01 января 2018</w:t>
      </w: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года.</w:t>
      </w:r>
    </w:p>
    <w:p w:rsidR="00D21F01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действия настоящего соглашения ус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танавливается до 31 декабря 2018</w:t>
      </w: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21F01" w:rsidRPr="00E84CFC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Действие настоящего соглашения может быть прекращено досрочно:</w:t>
      </w:r>
    </w:p>
    <w:p w:rsidR="00D21F01" w:rsidRPr="00E2671C" w:rsidRDefault="00D21F01" w:rsidP="00D21F01">
      <w:pPr>
        <w:spacing w:line="271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6.3.1. </w:t>
      </w:r>
      <w:r w:rsidRPr="00E2671C">
        <w:rPr>
          <w:color w:val="000000" w:themeColor="text1"/>
          <w:sz w:val="28"/>
          <w:szCs w:val="28"/>
        </w:rPr>
        <w:t>По соглашению Сторон.</w:t>
      </w:r>
    </w:p>
    <w:p w:rsidR="00D21F01" w:rsidRPr="00E2671C" w:rsidRDefault="00D21F01" w:rsidP="00D21F01">
      <w:pPr>
        <w:spacing w:line="271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2671C">
        <w:rPr>
          <w:color w:val="000000" w:themeColor="text1"/>
          <w:sz w:val="28"/>
          <w:szCs w:val="28"/>
        </w:rPr>
        <w:t>.3.2. В одностороннем порядке в случае:</w:t>
      </w:r>
    </w:p>
    <w:p w:rsidR="00D21F01" w:rsidRPr="00E2671C" w:rsidRDefault="00D21F01" w:rsidP="00D21F01">
      <w:pPr>
        <w:spacing w:line="271" w:lineRule="atLeast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     - изменения действующего законодательства Российской   Федерации;</w:t>
      </w:r>
    </w:p>
    <w:p w:rsidR="00D21F01" w:rsidRDefault="00D21F01" w:rsidP="00D21F01">
      <w:pPr>
        <w:spacing w:line="271" w:lineRule="atLeast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 xml:space="preserve">     - неисполнения или ненадлежащего исполнения одной из Сторон своих </w:t>
      </w:r>
    </w:p>
    <w:p w:rsidR="00D21F01" w:rsidRPr="00E84CFC" w:rsidRDefault="00D21F01" w:rsidP="00D21F01">
      <w:pPr>
        <w:spacing w:line="27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E2671C">
        <w:rPr>
          <w:color w:val="000000" w:themeColor="text1"/>
          <w:sz w:val="28"/>
          <w:szCs w:val="28"/>
        </w:rPr>
        <w:t>обязательств в соответствии с настоящим соглашением;</w:t>
      </w:r>
    </w:p>
    <w:p w:rsidR="00D21F01" w:rsidRPr="00E84CFC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D21F01" w:rsidRPr="00E2671C" w:rsidRDefault="00D21F01" w:rsidP="00D21F01">
      <w:pPr>
        <w:spacing w:line="271" w:lineRule="atLeast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 </w:t>
      </w:r>
    </w:p>
    <w:p w:rsidR="00D21F01" w:rsidRPr="00E84CFC" w:rsidRDefault="00D21F01" w:rsidP="00D21F01">
      <w:pPr>
        <w:pStyle w:val="a6"/>
        <w:numPr>
          <w:ilvl w:val="0"/>
          <w:numId w:val="7"/>
        </w:numPr>
        <w:spacing w:after="0" w:line="271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D21F01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21F01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21F01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21F01" w:rsidRPr="00E84CFC" w:rsidRDefault="00D21F01" w:rsidP="00D21F01">
      <w:pPr>
        <w:pStyle w:val="a6"/>
        <w:numPr>
          <w:ilvl w:val="1"/>
          <w:numId w:val="7"/>
        </w:numPr>
        <w:spacing w:after="0" w:line="271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21F01" w:rsidRPr="00E2671C" w:rsidRDefault="00D21F01" w:rsidP="00D21F01">
      <w:pPr>
        <w:jc w:val="both"/>
        <w:rPr>
          <w:color w:val="000000" w:themeColor="text1"/>
          <w:sz w:val="28"/>
          <w:szCs w:val="28"/>
        </w:rPr>
      </w:pPr>
    </w:p>
    <w:bookmarkEnd w:id="0"/>
    <w:bookmarkEnd w:id="1"/>
    <w:p w:rsidR="00D21F01" w:rsidRPr="00E2671C" w:rsidRDefault="00D21F01" w:rsidP="00D21F01">
      <w:pPr>
        <w:jc w:val="right"/>
        <w:rPr>
          <w:color w:val="000000" w:themeColor="text1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D21F01" w:rsidRPr="008E63C6" w:rsidTr="009821B4">
        <w:trPr>
          <w:trHeight w:val="3262"/>
        </w:trPr>
        <w:tc>
          <w:tcPr>
            <w:tcW w:w="4890" w:type="dxa"/>
          </w:tcPr>
          <w:p w:rsidR="00D21F01" w:rsidRPr="008E63C6" w:rsidRDefault="00D21F01" w:rsidP="009821B4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D21F01" w:rsidRPr="008E63C6" w:rsidRDefault="00D21F01" w:rsidP="009821B4">
            <w:pPr>
              <w:jc w:val="center"/>
              <w:rPr>
                <w:sz w:val="28"/>
                <w:szCs w:val="28"/>
              </w:rPr>
            </w:pPr>
          </w:p>
          <w:p w:rsidR="00D21F01" w:rsidRPr="008E63C6" w:rsidRDefault="00D21F01" w:rsidP="009821B4">
            <w:pPr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E63C6">
              <w:rPr>
                <w:sz w:val="28"/>
                <w:szCs w:val="28"/>
              </w:rPr>
              <w:t>Ленинградская</w:t>
            </w:r>
            <w:proofErr w:type="gramEnd"/>
            <w:r w:rsidRPr="008E63C6">
              <w:rPr>
                <w:sz w:val="28"/>
                <w:szCs w:val="28"/>
              </w:rPr>
              <w:t>, д. 77</w:t>
            </w:r>
          </w:p>
          <w:p w:rsidR="00D21F01" w:rsidRPr="008E63C6" w:rsidRDefault="00D21F01" w:rsidP="009821B4">
            <w:pPr>
              <w:jc w:val="center"/>
              <w:rPr>
                <w:sz w:val="28"/>
                <w:szCs w:val="28"/>
              </w:rPr>
            </w:pPr>
          </w:p>
          <w:p w:rsidR="00D21F01" w:rsidRPr="008E63C6" w:rsidRDefault="00D21F01" w:rsidP="0098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E63C6">
              <w:rPr>
                <w:sz w:val="28"/>
                <w:szCs w:val="28"/>
              </w:rPr>
              <w:t xml:space="preserve"> муниципального района «Карымский район»   </w:t>
            </w:r>
          </w:p>
          <w:p w:rsidR="00D21F01" w:rsidRPr="008E63C6" w:rsidRDefault="00D21F01" w:rsidP="00BC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BC7032">
              <w:rPr>
                <w:sz w:val="28"/>
                <w:szCs w:val="28"/>
              </w:rPr>
              <w:t>/ ___________</w:t>
            </w:r>
          </w:p>
        </w:tc>
        <w:tc>
          <w:tcPr>
            <w:tcW w:w="4895" w:type="dxa"/>
          </w:tcPr>
          <w:p w:rsidR="00D21F01" w:rsidRPr="008E63C6" w:rsidRDefault="00D21F01" w:rsidP="009821B4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</w:t>
            </w:r>
            <w:r w:rsidRPr="008E63C6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Карымское</w:t>
            </w:r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D21F01" w:rsidRPr="008E63C6" w:rsidRDefault="00D21F01" w:rsidP="0098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673300</w:t>
            </w:r>
            <w:r w:rsidRPr="008E63C6">
              <w:rPr>
                <w:sz w:val="28"/>
                <w:szCs w:val="28"/>
              </w:rPr>
              <w:t xml:space="preserve">, Забайкальский край, Карымский район, </w:t>
            </w:r>
            <w:r>
              <w:rPr>
                <w:sz w:val="28"/>
                <w:szCs w:val="28"/>
              </w:rPr>
              <w:t xml:space="preserve">п. Карымское, ул. </w:t>
            </w:r>
            <w:proofErr w:type="gramStart"/>
            <w:r>
              <w:rPr>
                <w:sz w:val="28"/>
                <w:szCs w:val="28"/>
              </w:rPr>
              <w:t>Верхняя</w:t>
            </w:r>
            <w:proofErr w:type="gramEnd"/>
            <w:r>
              <w:rPr>
                <w:sz w:val="28"/>
                <w:szCs w:val="28"/>
              </w:rPr>
              <w:t>, 35</w:t>
            </w:r>
          </w:p>
          <w:p w:rsidR="00D21F01" w:rsidRPr="008E63C6" w:rsidRDefault="00D21F01" w:rsidP="009821B4">
            <w:pPr>
              <w:jc w:val="center"/>
              <w:rPr>
                <w:sz w:val="28"/>
                <w:szCs w:val="28"/>
              </w:rPr>
            </w:pPr>
          </w:p>
          <w:p w:rsidR="00D21F01" w:rsidRPr="008E63C6" w:rsidRDefault="00D21F01" w:rsidP="0098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«Карымское</w:t>
            </w:r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D21F01" w:rsidRPr="008E63C6" w:rsidRDefault="00D21F01" w:rsidP="00BC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</w:t>
            </w:r>
            <w:r w:rsidR="00BC7032">
              <w:rPr>
                <w:sz w:val="28"/>
                <w:szCs w:val="28"/>
              </w:rPr>
              <w:t>/ 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21F01" w:rsidRPr="00E2671C" w:rsidRDefault="00D21F01" w:rsidP="00D21F01">
      <w:pPr>
        <w:jc w:val="right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jc w:val="right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jc w:val="right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jc w:val="right"/>
        <w:rPr>
          <w:color w:val="000000" w:themeColor="text1"/>
          <w:sz w:val="28"/>
          <w:szCs w:val="28"/>
        </w:rPr>
      </w:pPr>
    </w:p>
    <w:p w:rsidR="00D21F01" w:rsidRDefault="00D21F01" w:rsidP="00D21F01">
      <w:pPr>
        <w:jc w:val="right"/>
        <w:rPr>
          <w:color w:val="000000" w:themeColor="text1"/>
          <w:sz w:val="28"/>
          <w:szCs w:val="28"/>
        </w:rPr>
      </w:pPr>
    </w:p>
    <w:p w:rsidR="00D21F01" w:rsidRDefault="00D21F01" w:rsidP="00D21F01">
      <w:pPr>
        <w:jc w:val="right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D21F01" w:rsidRDefault="00D21F01" w:rsidP="00D21F01">
      <w:pPr>
        <w:ind w:left="6372"/>
        <w:jc w:val="center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соглашению №  </w:t>
      </w:r>
    </w:p>
    <w:p w:rsidR="00D21F01" w:rsidRPr="00E2671C" w:rsidRDefault="00D21F01" w:rsidP="00D21F01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   »                2017 г.</w:t>
      </w:r>
    </w:p>
    <w:p w:rsidR="00D21F01" w:rsidRPr="00E2671C" w:rsidRDefault="00D21F01" w:rsidP="00D21F01">
      <w:pPr>
        <w:ind w:firstLine="709"/>
        <w:jc w:val="right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ind w:firstLine="709"/>
        <w:jc w:val="right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2671C">
        <w:rPr>
          <w:b/>
          <w:color w:val="000000" w:themeColor="text1"/>
          <w:spacing w:val="2"/>
          <w:sz w:val="28"/>
          <w:szCs w:val="28"/>
        </w:rPr>
        <w:t>П</w:t>
      </w:r>
      <w:r>
        <w:rPr>
          <w:b/>
          <w:color w:val="000000" w:themeColor="text1"/>
          <w:spacing w:val="2"/>
          <w:sz w:val="28"/>
          <w:szCs w:val="28"/>
        </w:rPr>
        <w:t>о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рядок, условия предоставления и методика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сфере </w:t>
      </w:r>
      <w:r w:rsidRPr="00E2671C">
        <w:rPr>
          <w:b/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b/>
          <w:color w:val="000000" w:themeColor="text1"/>
          <w:sz w:val="28"/>
          <w:szCs w:val="28"/>
          <w:shd w:val="clear" w:color="auto" w:fill="FFFFFF" w:themeFill="background1"/>
        </w:rPr>
        <w:t>организации</w:t>
      </w:r>
      <w:r w:rsidRPr="00E2671C">
        <w:rPr>
          <w:b/>
          <w:color w:val="000000" w:themeColor="text1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D21F01" w:rsidRPr="00E2671C" w:rsidRDefault="00D21F01" w:rsidP="00D21F0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Настоящий Порядок устанавливает порядок определения ежегодного объема межбюджетных трансфертов, предоставляемых из бюджета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полномочий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 w:themeColor="text1"/>
          <w:sz w:val="28"/>
          <w:szCs w:val="28"/>
          <w:shd w:val="clear" w:color="auto" w:fill="FFFFFF" w:themeFill="background1"/>
        </w:rPr>
        <w:t>организации</w:t>
      </w:r>
      <w:r w:rsidRPr="00E2671C">
        <w:rPr>
          <w:color w:val="000000" w:themeColor="text1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proofErr w:type="gramEnd"/>
    </w:p>
    <w:p w:rsidR="00D21F01" w:rsidRPr="00E2671C" w:rsidRDefault="00D21F01" w:rsidP="00D21F0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 передаче осуществления полномочий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 w:themeColor="text1"/>
          <w:sz w:val="28"/>
          <w:szCs w:val="28"/>
          <w:shd w:val="clear" w:color="auto" w:fill="FFFFFF" w:themeFill="background1"/>
        </w:rPr>
        <w:t>организации</w:t>
      </w:r>
      <w:r w:rsidRPr="00E2671C">
        <w:rPr>
          <w:color w:val="000000" w:themeColor="text1"/>
          <w:sz w:val="28"/>
          <w:szCs w:val="28"/>
        </w:rPr>
        <w:t xml:space="preserve"> библиотечного обслуживания населения,  комплектование и обеспечение сохранности</w:t>
      </w:r>
      <w:proofErr w:type="gramEnd"/>
      <w:r w:rsidRPr="00E2671C">
        <w:rPr>
          <w:color w:val="000000" w:themeColor="text1"/>
          <w:sz w:val="28"/>
          <w:szCs w:val="28"/>
        </w:rPr>
        <w:t xml:space="preserve">  библиотечных фондов библиотеки поселения</w:t>
      </w:r>
      <w:r w:rsidRPr="00E2671C">
        <w:rPr>
          <w:color w:val="000000" w:themeColor="text1"/>
          <w:spacing w:val="2"/>
          <w:sz w:val="28"/>
          <w:szCs w:val="28"/>
        </w:rPr>
        <w:t xml:space="preserve"> (Приложение 1).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3. </w:t>
      </w:r>
      <w:r w:rsidRPr="00E2671C">
        <w:rPr>
          <w:color w:val="000000" w:themeColor="text1"/>
          <w:sz w:val="28"/>
          <w:szCs w:val="28"/>
        </w:rPr>
        <w:t>Расчет межбюджетных трансфертов из бюджета городского поселения «Карымское» бюджету муниципального района «Карымский район» на осуществление части полномочий в сфере обеспечения жителей поселения услугами организаций культуры и библиотечного обслуживания  (далее  межбюджетный трансферт) производится по следующей формуле: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  <w:lang w:val="en-US"/>
        </w:rPr>
        <w:t>V</w:t>
      </w:r>
      <w:r w:rsidRPr="00E2671C">
        <w:rPr>
          <w:color w:val="000000" w:themeColor="text1"/>
          <w:sz w:val="28"/>
          <w:szCs w:val="28"/>
        </w:rPr>
        <w:t xml:space="preserve"> </w:t>
      </w:r>
      <w:proofErr w:type="spellStart"/>
      <w:r w:rsidRPr="00E2671C">
        <w:rPr>
          <w:color w:val="000000" w:themeColor="text1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 w:themeColor="text1"/>
          <w:sz w:val="28"/>
          <w:szCs w:val="28"/>
          <w:vertAlign w:val="subscript"/>
        </w:rPr>
        <w:t>.</w:t>
      </w:r>
      <w:r w:rsidRPr="00E2671C">
        <w:rPr>
          <w:color w:val="000000" w:themeColor="text1"/>
          <w:sz w:val="28"/>
          <w:szCs w:val="28"/>
        </w:rPr>
        <w:t>=</w:t>
      </w:r>
      <w:proofErr w:type="spellEnd"/>
      <w:proofErr w:type="gramEnd"/>
      <w:r w:rsidRPr="00E2671C">
        <w:rPr>
          <w:color w:val="000000" w:themeColor="text1"/>
          <w:sz w:val="28"/>
          <w:szCs w:val="28"/>
          <w:lang w:val="en-US"/>
        </w:rPr>
        <w:t>S</w:t>
      </w:r>
      <w:r w:rsidRPr="00E2671C">
        <w:rPr>
          <w:color w:val="000000" w:themeColor="text1"/>
          <w:sz w:val="28"/>
          <w:szCs w:val="28"/>
          <w:vertAlign w:val="subscript"/>
        </w:rPr>
        <w:t>ФОТ</w:t>
      </w:r>
      <w:r w:rsidRPr="00E2671C">
        <w:rPr>
          <w:color w:val="000000" w:themeColor="text1"/>
          <w:sz w:val="28"/>
          <w:szCs w:val="28"/>
        </w:rPr>
        <w:t>+</w:t>
      </w:r>
      <w:r w:rsidRPr="00E2671C">
        <w:rPr>
          <w:color w:val="000000" w:themeColor="text1"/>
          <w:sz w:val="28"/>
          <w:szCs w:val="28"/>
          <w:lang w:val="en-US"/>
        </w:rPr>
        <w:t>S</w:t>
      </w:r>
      <w:r w:rsidRPr="00E2671C">
        <w:rPr>
          <w:color w:val="000000" w:themeColor="text1"/>
          <w:sz w:val="28"/>
          <w:szCs w:val="28"/>
          <w:vertAlign w:val="subscript"/>
        </w:rPr>
        <w:t xml:space="preserve">ком. </w:t>
      </w:r>
      <w:proofErr w:type="spellStart"/>
      <w:r w:rsidRPr="00E2671C">
        <w:rPr>
          <w:color w:val="000000" w:themeColor="text1"/>
          <w:sz w:val="28"/>
          <w:szCs w:val="28"/>
          <w:vertAlign w:val="subscript"/>
        </w:rPr>
        <w:t>усл.</w:t>
      </w:r>
      <w:r w:rsidRPr="00E2671C">
        <w:rPr>
          <w:color w:val="000000" w:themeColor="text1"/>
          <w:sz w:val="28"/>
          <w:szCs w:val="28"/>
        </w:rPr>
        <w:t>+</w:t>
      </w:r>
      <w:proofErr w:type="spellEnd"/>
      <w:r w:rsidRPr="00E2671C">
        <w:rPr>
          <w:color w:val="000000" w:themeColor="text1"/>
          <w:sz w:val="28"/>
          <w:szCs w:val="28"/>
          <w:lang w:val="en-US"/>
        </w:rPr>
        <w:t>S</w:t>
      </w:r>
      <w:proofErr w:type="spellStart"/>
      <w:r w:rsidRPr="00E2671C">
        <w:rPr>
          <w:color w:val="000000" w:themeColor="text1"/>
          <w:sz w:val="28"/>
          <w:szCs w:val="28"/>
          <w:vertAlign w:val="subscript"/>
        </w:rPr>
        <w:t>мто</w:t>
      </w:r>
      <w:r w:rsidRPr="00E2671C">
        <w:rPr>
          <w:color w:val="000000" w:themeColor="text1"/>
          <w:sz w:val="28"/>
          <w:szCs w:val="28"/>
        </w:rPr>
        <w:t>+</w:t>
      </w:r>
      <w:proofErr w:type="spellEnd"/>
      <w:r w:rsidRPr="00E2671C">
        <w:rPr>
          <w:color w:val="000000" w:themeColor="text1"/>
          <w:sz w:val="28"/>
          <w:szCs w:val="28"/>
          <w:lang w:val="en-US"/>
        </w:rPr>
        <w:t>S</w:t>
      </w:r>
      <w:r w:rsidRPr="00E2671C">
        <w:rPr>
          <w:color w:val="000000" w:themeColor="text1"/>
          <w:sz w:val="28"/>
          <w:szCs w:val="28"/>
          <w:vertAlign w:val="subscript"/>
        </w:rPr>
        <w:t xml:space="preserve">род., </w:t>
      </w:r>
      <w:r w:rsidRPr="00E2671C">
        <w:rPr>
          <w:color w:val="000000" w:themeColor="text1"/>
          <w:sz w:val="28"/>
          <w:szCs w:val="28"/>
        </w:rPr>
        <w:t>где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  <w:lang w:val="en-US"/>
        </w:rPr>
        <w:t>S</w:t>
      </w:r>
      <w:r w:rsidRPr="00E2671C">
        <w:rPr>
          <w:color w:val="000000" w:themeColor="text1"/>
          <w:sz w:val="28"/>
          <w:szCs w:val="28"/>
          <w:vertAlign w:val="subscript"/>
        </w:rPr>
        <w:t>ФОТ</w:t>
      </w:r>
      <w:r w:rsidRPr="00E2671C">
        <w:rPr>
          <w:color w:val="000000" w:themeColor="text1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671C">
        <w:rPr>
          <w:color w:val="000000" w:themeColor="text1"/>
          <w:sz w:val="28"/>
          <w:szCs w:val="28"/>
          <w:lang w:val="en-US"/>
        </w:rPr>
        <w:t>S</w:t>
      </w:r>
      <w:r w:rsidRPr="00E2671C">
        <w:rPr>
          <w:color w:val="000000" w:themeColor="text1"/>
          <w:sz w:val="28"/>
          <w:szCs w:val="28"/>
          <w:vertAlign w:val="subscript"/>
        </w:rPr>
        <w:t xml:space="preserve">ком. </w:t>
      </w:r>
      <w:proofErr w:type="spellStart"/>
      <w:r w:rsidRPr="00E2671C">
        <w:rPr>
          <w:color w:val="000000" w:themeColor="text1"/>
          <w:sz w:val="28"/>
          <w:szCs w:val="28"/>
          <w:vertAlign w:val="subscript"/>
        </w:rPr>
        <w:t>усл</w:t>
      </w:r>
      <w:proofErr w:type="spellEnd"/>
      <w:r w:rsidRPr="00E2671C">
        <w:rPr>
          <w:color w:val="000000" w:themeColor="text1"/>
          <w:sz w:val="28"/>
          <w:szCs w:val="28"/>
          <w:vertAlign w:val="subscript"/>
        </w:rPr>
        <w:t>.</w:t>
      </w:r>
      <w:proofErr w:type="gramEnd"/>
      <w:r w:rsidRPr="00E2671C">
        <w:rPr>
          <w:color w:val="000000" w:themeColor="text1"/>
          <w:sz w:val="28"/>
          <w:szCs w:val="28"/>
        </w:rPr>
        <w:t xml:space="preserve"> – расходы на коммунальные услуги,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  <w:lang w:val="en-US"/>
        </w:rPr>
        <w:t>S</w:t>
      </w:r>
      <w:proofErr w:type="spellStart"/>
      <w:r w:rsidRPr="00E2671C">
        <w:rPr>
          <w:color w:val="000000" w:themeColor="text1"/>
          <w:sz w:val="28"/>
          <w:szCs w:val="28"/>
          <w:vertAlign w:val="subscript"/>
        </w:rPr>
        <w:t>мто</w:t>
      </w:r>
      <w:proofErr w:type="spellEnd"/>
      <w:r w:rsidRPr="00E2671C">
        <w:rPr>
          <w:color w:val="000000" w:themeColor="text1"/>
          <w:sz w:val="28"/>
          <w:szCs w:val="28"/>
          <w:vertAlign w:val="subscript"/>
        </w:rPr>
        <w:t>.</w:t>
      </w:r>
      <w:r w:rsidRPr="00E2671C">
        <w:rPr>
          <w:color w:val="000000" w:themeColor="text1"/>
          <w:sz w:val="28"/>
          <w:szCs w:val="28"/>
        </w:rPr>
        <w:t xml:space="preserve"> – расходы на хозяйственные расходы, канцелярские товары,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  <w:lang w:val="en-US"/>
        </w:rPr>
        <w:t>S</w:t>
      </w:r>
      <w:r w:rsidRPr="00E2671C">
        <w:rPr>
          <w:color w:val="000000" w:themeColor="text1"/>
          <w:sz w:val="28"/>
          <w:szCs w:val="28"/>
          <w:vertAlign w:val="subscript"/>
        </w:rPr>
        <w:t>род.</w:t>
      </w:r>
      <w:r w:rsidRPr="00E2671C">
        <w:rPr>
          <w:color w:val="000000" w:themeColor="text1"/>
          <w:sz w:val="28"/>
          <w:szCs w:val="28"/>
        </w:rPr>
        <w:t xml:space="preserve"> – расходы связанные с основной деятельностью (подписка периодических изданий, культурно-массовые мероприятия)</w:t>
      </w: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E2671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D21F01" w:rsidRPr="00E2671C" w:rsidRDefault="00D21F01" w:rsidP="00D21F0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в бюджет муниципального района «Карымский район».</w:t>
      </w:r>
    </w:p>
    <w:p w:rsidR="00D21F01" w:rsidRPr="00E2671C" w:rsidRDefault="00D21F01" w:rsidP="00D21F0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5. Администрация муниципального района «Карымский район» </w:t>
      </w:r>
      <w:r>
        <w:rPr>
          <w:color w:val="000000" w:themeColor="text1"/>
          <w:spacing w:val="2"/>
          <w:sz w:val="28"/>
          <w:szCs w:val="28"/>
        </w:rPr>
        <w:t>ежеквартально предоставляет</w:t>
      </w:r>
      <w:r w:rsidRPr="00E2671C">
        <w:rPr>
          <w:color w:val="000000" w:themeColor="text1"/>
          <w:spacing w:val="2"/>
          <w:sz w:val="28"/>
          <w:szCs w:val="28"/>
        </w:rPr>
        <w:t xml:space="preserve"> администраци</w:t>
      </w:r>
      <w:r>
        <w:rPr>
          <w:color w:val="000000" w:themeColor="text1"/>
          <w:spacing w:val="2"/>
          <w:sz w:val="28"/>
          <w:szCs w:val="28"/>
        </w:rPr>
        <w:t>и</w:t>
      </w:r>
      <w:r w:rsidRPr="00E2671C">
        <w:rPr>
          <w:color w:val="000000" w:themeColor="text1"/>
          <w:spacing w:val="2"/>
          <w:sz w:val="28"/>
          <w:szCs w:val="28"/>
        </w:rPr>
        <w:t xml:space="preserve">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>.</w:t>
      </w:r>
    </w:p>
    <w:p w:rsidR="00D21F01" w:rsidRPr="00E2671C" w:rsidRDefault="00D21F01" w:rsidP="00D21F0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D21F01" w:rsidRPr="0050358C" w:rsidRDefault="00D21F01" w:rsidP="00D21F0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Pr="00E2671C"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В случае невыполнения администрацией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городского поселения </w:t>
      </w:r>
      <w:r w:rsidRPr="00E2671C">
        <w:rPr>
          <w:i/>
          <w:color w:val="000000" w:themeColor="text1"/>
          <w:spacing w:val="2"/>
          <w:sz w:val="28"/>
          <w:szCs w:val="28"/>
          <w:u w:val="single"/>
        </w:rPr>
        <w:t>«Карымское»</w:t>
      </w:r>
      <w:bookmarkStart w:id="3" w:name="_GoBack"/>
      <w:bookmarkEnd w:id="3"/>
      <w:r w:rsidRPr="00E2671C">
        <w:rPr>
          <w:color w:val="000000" w:themeColor="text1"/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E2671C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ind w:firstLine="709"/>
        <w:jc w:val="both"/>
        <w:rPr>
          <w:color w:val="000000" w:themeColor="text1"/>
          <w:sz w:val="28"/>
          <w:szCs w:val="28"/>
        </w:rPr>
      </w:pPr>
    </w:p>
    <w:p w:rsidR="00D21F01" w:rsidRPr="0050358C" w:rsidRDefault="00D21F01" w:rsidP="00D21F01">
      <w:pPr>
        <w:rPr>
          <w:color w:val="000000" w:themeColor="text1"/>
          <w:sz w:val="28"/>
          <w:szCs w:val="28"/>
        </w:rPr>
      </w:pPr>
    </w:p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Default="00D21F01" w:rsidP="00D21F01"/>
    <w:p w:rsidR="00D21F01" w:rsidRPr="006057C4" w:rsidRDefault="00D21F01" w:rsidP="00D21F01">
      <w:pPr>
        <w:rPr>
          <w:sz w:val="28"/>
          <w:szCs w:val="28"/>
        </w:rPr>
      </w:pPr>
    </w:p>
    <w:p w:rsidR="00634A43" w:rsidRDefault="00634A43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BA"/>
    <w:multiLevelType w:val="multilevel"/>
    <w:tmpl w:val="028E5C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626294"/>
    <w:multiLevelType w:val="multilevel"/>
    <w:tmpl w:val="7E1203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3C6850"/>
    <w:multiLevelType w:val="multilevel"/>
    <w:tmpl w:val="2188AB5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B3A01"/>
    <w:multiLevelType w:val="multilevel"/>
    <w:tmpl w:val="0A3623A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01"/>
    <w:rsid w:val="0011767A"/>
    <w:rsid w:val="002175BD"/>
    <w:rsid w:val="002B06BB"/>
    <w:rsid w:val="003034DA"/>
    <w:rsid w:val="00434823"/>
    <w:rsid w:val="0049232B"/>
    <w:rsid w:val="004F6578"/>
    <w:rsid w:val="00516B69"/>
    <w:rsid w:val="005B4BD0"/>
    <w:rsid w:val="005E7DFD"/>
    <w:rsid w:val="00634A43"/>
    <w:rsid w:val="00695AF6"/>
    <w:rsid w:val="006C7ED4"/>
    <w:rsid w:val="007F0202"/>
    <w:rsid w:val="007F1FD1"/>
    <w:rsid w:val="008B4C7B"/>
    <w:rsid w:val="0090790F"/>
    <w:rsid w:val="00994B06"/>
    <w:rsid w:val="009F1DCE"/>
    <w:rsid w:val="00A46618"/>
    <w:rsid w:val="00AF36CE"/>
    <w:rsid w:val="00B16B4F"/>
    <w:rsid w:val="00BC7032"/>
    <w:rsid w:val="00CA37E5"/>
    <w:rsid w:val="00CD6696"/>
    <w:rsid w:val="00D21F01"/>
    <w:rsid w:val="00DE7B1F"/>
    <w:rsid w:val="00F460D8"/>
    <w:rsid w:val="00FA0507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D21F01"/>
    <w:pPr>
      <w:spacing w:before="100" w:beforeAutospacing="1" w:after="100" w:afterAutospacing="1"/>
    </w:pPr>
  </w:style>
  <w:style w:type="paragraph" w:customStyle="1" w:styleId="ConsTitle">
    <w:name w:val="ConsTitle"/>
    <w:rsid w:val="00D21F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D21F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21F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1F0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2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F01"/>
  </w:style>
  <w:style w:type="paragraph" w:customStyle="1" w:styleId="headertext">
    <w:name w:val="headertext"/>
    <w:basedOn w:val="a"/>
    <w:rsid w:val="00D21F0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21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2139</Words>
  <Characters>12194</Characters>
  <Application>Microsoft Office Word</Application>
  <DocSecurity>0</DocSecurity>
  <Lines>101</Lines>
  <Paragraphs>28</Paragraphs>
  <ScaleCrop>false</ScaleCrop>
  <Company>Grizli777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</cp:revision>
  <dcterms:created xsi:type="dcterms:W3CDTF">2017-12-17T04:29:00Z</dcterms:created>
  <dcterms:modified xsi:type="dcterms:W3CDTF">2017-12-22T04:53:00Z</dcterms:modified>
</cp:coreProperties>
</file>