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1" w:rsidRDefault="00C44EF1" w:rsidP="00C44EF1">
      <w:pPr>
        <w:pStyle w:val="a6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C44EF1" w:rsidRDefault="00C44EF1" w:rsidP="00C44EF1">
      <w:pPr>
        <w:pStyle w:val="a6"/>
        <w:rPr>
          <w:sz w:val="28"/>
          <w:szCs w:val="28"/>
        </w:rPr>
      </w:pPr>
      <w:r>
        <w:rPr>
          <w:sz w:val="36"/>
          <w:szCs w:val="36"/>
        </w:rPr>
        <w:t xml:space="preserve">«Карымский  район» </w:t>
      </w:r>
    </w:p>
    <w:p w:rsidR="00C44EF1" w:rsidRPr="005C37D0" w:rsidRDefault="00C44EF1" w:rsidP="00C44EF1">
      <w:pPr>
        <w:pStyle w:val="a4"/>
        <w:rPr>
          <w:sz w:val="52"/>
          <w:szCs w:val="52"/>
        </w:rPr>
      </w:pPr>
      <w:r w:rsidRPr="005C37D0">
        <w:rPr>
          <w:sz w:val="52"/>
          <w:szCs w:val="52"/>
        </w:rPr>
        <w:t>ПОСТАНОВЛЕНИЕ</w:t>
      </w:r>
    </w:p>
    <w:p w:rsidR="00C44EF1" w:rsidRDefault="00C44EF1" w:rsidP="00C44EF1">
      <w:pPr>
        <w:pStyle w:val="a6"/>
        <w:jc w:val="left"/>
        <w:rPr>
          <w:sz w:val="28"/>
          <w:szCs w:val="28"/>
        </w:rPr>
      </w:pPr>
    </w:p>
    <w:p w:rsidR="00C44EF1" w:rsidRDefault="00C44EF1" w:rsidP="00C44EF1">
      <w:pPr>
        <w:pStyle w:val="a6"/>
        <w:jc w:val="left"/>
        <w:rPr>
          <w:sz w:val="28"/>
          <w:szCs w:val="28"/>
        </w:rPr>
      </w:pPr>
    </w:p>
    <w:p w:rsidR="00C44EF1" w:rsidRPr="00E73850" w:rsidRDefault="00F55DB6" w:rsidP="00C44EF1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07 мая</w:t>
      </w:r>
      <w:r w:rsidR="00C44EF1">
        <w:rPr>
          <w:b w:val="0"/>
          <w:bCs w:val="0"/>
          <w:sz w:val="28"/>
          <w:szCs w:val="28"/>
        </w:rPr>
        <w:t xml:space="preserve"> 2018 г.</w:t>
      </w:r>
      <w:r w:rsidR="00024C85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</w:t>
      </w:r>
      <w:r w:rsidR="00024C85">
        <w:rPr>
          <w:b w:val="0"/>
          <w:bCs w:val="0"/>
          <w:sz w:val="28"/>
          <w:szCs w:val="28"/>
        </w:rPr>
        <w:t xml:space="preserve">   </w:t>
      </w:r>
      <w:r w:rsidR="00C44EF1">
        <w:rPr>
          <w:b w:val="0"/>
          <w:bCs w:val="0"/>
          <w:sz w:val="28"/>
          <w:szCs w:val="28"/>
        </w:rPr>
        <w:t xml:space="preserve">                                                                      № </w:t>
      </w:r>
      <w:r>
        <w:rPr>
          <w:b w:val="0"/>
          <w:bCs w:val="0"/>
          <w:sz w:val="28"/>
          <w:szCs w:val="28"/>
        </w:rPr>
        <w:t>119</w:t>
      </w:r>
    </w:p>
    <w:p w:rsidR="00C44EF1" w:rsidRDefault="00C44EF1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37D0" w:rsidRDefault="005C37D0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C44EF1" w:rsidRPr="00FE1C6A" w:rsidTr="00A93ADD">
        <w:tc>
          <w:tcPr>
            <w:tcW w:w="4077" w:type="dxa"/>
          </w:tcPr>
          <w:p w:rsidR="00C44EF1" w:rsidRPr="00FE1C6A" w:rsidRDefault="00C44EF1" w:rsidP="00A93ADD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внутреннего 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EF1" w:rsidRPr="00FE1C6A" w:rsidRDefault="00C44EF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5494" w:type="dxa"/>
          </w:tcPr>
          <w:p w:rsidR="00C44EF1" w:rsidRPr="00FE1C6A" w:rsidRDefault="00C44EF1" w:rsidP="00A93AD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D0" w:rsidRDefault="00C44EF1" w:rsidP="005C37D0">
      <w:pPr>
        <w:pStyle w:val="ConsPlusNormal"/>
        <w:widowControl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Pr="009D152D" w:rsidRDefault="005C37D0" w:rsidP="005C37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1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3 статьи 269.2 </w:t>
      </w:r>
      <w:r w:rsidRPr="007D414E">
        <w:rPr>
          <w:rFonts w:ascii="Times New Roman" w:hAnsi="Times New Roman" w:cs="Times New Roman"/>
          <w:sz w:val="28"/>
          <w:szCs w:val="28"/>
        </w:rPr>
        <w:t>Бюджетного ко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Федерации, Порядком осуществления Комитетом по финансам муниципального района «Карымский район»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района «Карымский район», утвержденны</w:t>
      </w:r>
      <w:r w:rsidR="002655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12 августа 2014 г. № 158, в целях осуществления внутреннего муниципального финансового контроля</w:t>
      </w:r>
      <w:proofErr w:type="gramEnd"/>
      <w:r w:rsidRPr="00E12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5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252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C37D0" w:rsidRPr="00207A9C" w:rsidRDefault="005C37D0" w:rsidP="005C37D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5C37D0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Стандарт осуществления внутреннего муниципального финансового контроля.</w:t>
      </w:r>
    </w:p>
    <w:p w:rsidR="005C37D0" w:rsidRDefault="005C37D0" w:rsidP="005C3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официального подписания.</w:t>
      </w:r>
    </w:p>
    <w:p w:rsidR="005C37D0" w:rsidRPr="00B8651D" w:rsidRDefault="005C37D0" w:rsidP="005C3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района «Карымский район»</w:t>
      </w:r>
      <w:r w:rsidR="0058151B">
        <w:rPr>
          <w:rFonts w:ascii="Times New Roman" w:hAnsi="Times New Roman" w:cs="Times New Roman"/>
          <w:sz w:val="28"/>
          <w:szCs w:val="28"/>
        </w:rPr>
        <w:t>.</w:t>
      </w:r>
    </w:p>
    <w:p w:rsidR="005C37D0" w:rsidRDefault="005C37D0" w:rsidP="005C3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7D0" w:rsidRPr="00B8651D" w:rsidRDefault="005C37D0" w:rsidP="005C3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7D0" w:rsidRPr="009D3DDB" w:rsidRDefault="005C37D0" w:rsidP="005C37D0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5C37D0" w:rsidRPr="009D3DDB" w:rsidRDefault="005C37D0" w:rsidP="005C37D0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5C37D0" w:rsidRDefault="005C37D0" w:rsidP="005C37D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«К</w:t>
      </w:r>
      <w:r w:rsidRPr="002F2908">
        <w:rPr>
          <w:sz w:val="28"/>
          <w:szCs w:val="28"/>
        </w:rPr>
        <w:t>арымский район»</w:t>
      </w:r>
      <w:r>
        <w:rPr>
          <w:sz w:val="28"/>
          <w:szCs w:val="28"/>
        </w:rPr>
        <w:t xml:space="preserve">                                                                   А.С.</w:t>
      </w:r>
      <w:r w:rsidR="00C818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5C37D0" w:rsidRDefault="005C37D0" w:rsidP="005C3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EF1" w:rsidRDefault="00C44EF1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3146C" w:rsidRPr="005C37D0" w:rsidRDefault="00A3146C" w:rsidP="00C44EF1">
      <w:pPr>
        <w:spacing w:line="276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490CAB" w:rsidRDefault="00490CAB" w:rsidP="00C44EF1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58151B" w:rsidRDefault="005815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DAB" w:rsidRPr="00BF5B91" w:rsidRDefault="00C22D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B91">
        <w:rPr>
          <w:rFonts w:ascii="Times New Roman" w:hAnsi="Times New Roman" w:cs="Times New Roman"/>
          <w:sz w:val="28"/>
          <w:szCs w:val="28"/>
        </w:rPr>
        <w:t>Утвержден</w:t>
      </w:r>
    </w:p>
    <w:p w:rsidR="00463289" w:rsidRPr="00BF5B91" w:rsidRDefault="00463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B9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63289" w:rsidRPr="00BF5B91" w:rsidRDefault="00463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B9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463289" w:rsidRPr="00BF5B91" w:rsidRDefault="00463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5B9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463289" w:rsidRPr="00BF5B91" w:rsidRDefault="00A314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мая</w:t>
      </w:r>
      <w:r w:rsidR="00463289" w:rsidRPr="00BF5B91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463289" w:rsidRPr="00BF5B91" w:rsidRDefault="00463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DAB" w:rsidRPr="00C22DAB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6F770D" w:rsidRDefault="00C22D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6F770D">
        <w:rPr>
          <w:rFonts w:ascii="Times New Roman" w:hAnsi="Times New Roman" w:cs="Times New Roman"/>
          <w:sz w:val="28"/>
          <w:szCs w:val="28"/>
        </w:rPr>
        <w:t>СТАНДАРТ</w:t>
      </w:r>
    </w:p>
    <w:p w:rsidR="00C22DAB" w:rsidRPr="006F770D" w:rsidRDefault="00C22D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70D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BF2862" w:rsidRPr="006F770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22DAB" w:rsidRPr="006F770D" w:rsidRDefault="00C22D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70D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C22DAB" w:rsidRPr="006F770D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6F770D" w:rsidRDefault="00C22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70D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22DAB" w:rsidRPr="006F770D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FC5" w:rsidRPr="006F770D" w:rsidRDefault="00C22DAB" w:rsidP="00DA0FC5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70D">
        <w:rPr>
          <w:rFonts w:ascii="Times New Roman" w:hAnsi="Times New Roman" w:cs="Times New Roman"/>
          <w:sz w:val="28"/>
          <w:szCs w:val="28"/>
        </w:rPr>
        <w:t xml:space="preserve">1. Целью Стандарта осуществления внутреннего </w:t>
      </w:r>
      <w:r w:rsidR="004B7017" w:rsidRPr="006F77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70D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Стандарт) является установление общих принципов, правил и требований к осуществлению </w:t>
      </w:r>
      <w:r w:rsidR="009311A1" w:rsidRPr="006F770D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Pr="006F770D">
        <w:rPr>
          <w:rFonts w:ascii="Times New Roman" w:hAnsi="Times New Roman" w:cs="Times New Roman"/>
          <w:sz w:val="28"/>
          <w:szCs w:val="28"/>
        </w:rPr>
        <w:t>финанс</w:t>
      </w:r>
      <w:r w:rsidR="009311A1" w:rsidRPr="006F770D">
        <w:rPr>
          <w:rFonts w:ascii="Times New Roman" w:hAnsi="Times New Roman" w:cs="Times New Roman"/>
          <w:sz w:val="28"/>
          <w:szCs w:val="28"/>
        </w:rPr>
        <w:t>ам</w:t>
      </w:r>
      <w:r w:rsidRPr="006F770D">
        <w:rPr>
          <w:rFonts w:ascii="Times New Roman" w:hAnsi="Times New Roman" w:cs="Times New Roman"/>
          <w:sz w:val="28"/>
          <w:szCs w:val="28"/>
        </w:rPr>
        <w:t xml:space="preserve"> </w:t>
      </w:r>
      <w:r w:rsidR="009311A1" w:rsidRPr="006F770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F77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311A1" w:rsidRPr="006F770D">
        <w:rPr>
          <w:rFonts w:ascii="Times New Roman" w:hAnsi="Times New Roman" w:cs="Times New Roman"/>
          <w:sz w:val="28"/>
          <w:szCs w:val="28"/>
        </w:rPr>
        <w:t>Комитет</w:t>
      </w:r>
      <w:r w:rsidRPr="006F770D">
        <w:rPr>
          <w:rFonts w:ascii="Times New Roman" w:hAnsi="Times New Roman" w:cs="Times New Roman"/>
          <w:sz w:val="28"/>
          <w:szCs w:val="28"/>
        </w:rPr>
        <w:t xml:space="preserve">) полномочий по внутреннему </w:t>
      </w:r>
      <w:r w:rsidR="009311A1" w:rsidRPr="006F770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770D">
        <w:rPr>
          <w:rFonts w:ascii="Times New Roman" w:hAnsi="Times New Roman" w:cs="Times New Roman"/>
          <w:sz w:val="28"/>
          <w:szCs w:val="28"/>
        </w:rPr>
        <w:t>финансовому контролю (далее - контрольная деятельность), а также контроля качества контрольной деятельности.</w:t>
      </w:r>
    </w:p>
    <w:p w:rsidR="00C22DAB" w:rsidRPr="00EE0E11" w:rsidRDefault="00C22DAB" w:rsidP="00DA0FC5">
      <w:pPr>
        <w:spacing w:before="220"/>
        <w:ind w:firstLine="567"/>
        <w:jc w:val="both"/>
        <w:rPr>
          <w:sz w:val="28"/>
          <w:szCs w:val="28"/>
        </w:rPr>
      </w:pPr>
      <w:r w:rsidRPr="00EE0E11">
        <w:rPr>
          <w:sz w:val="28"/>
          <w:szCs w:val="28"/>
        </w:rPr>
        <w:t xml:space="preserve">2. Понятия и термины, используемые настоящим Стандартом, применяются в значениях, определенных Бюджетным </w:t>
      </w:r>
      <w:hyperlink r:id="rId4" w:history="1">
        <w:r w:rsidRPr="00EE0E11">
          <w:rPr>
            <w:sz w:val="28"/>
            <w:szCs w:val="28"/>
          </w:rPr>
          <w:t>кодексом</w:t>
        </w:r>
      </w:hyperlink>
      <w:r w:rsidRPr="00EE0E11">
        <w:rPr>
          <w:sz w:val="28"/>
          <w:szCs w:val="28"/>
        </w:rPr>
        <w:t xml:space="preserve"> Российской Федерации и </w:t>
      </w:r>
      <w:hyperlink r:id="rId5" w:history="1">
        <w:r w:rsidRPr="00851176">
          <w:rPr>
            <w:sz w:val="28"/>
            <w:szCs w:val="28"/>
          </w:rPr>
          <w:t>Порядком</w:t>
        </w:r>
      </w:hyperlink>
      <w:r w:rsidR="00851176" w:rsidRPr="00851176">
        <w:rPr>
          <w:sz w:val="28"/>
          <w:szCs w:val="28"/>
        </w:rPr>
        <w:t xml:space="preserve"> осуществления </w:t>
      </w:r>
      <w:r w:rsidR="00851176">
        <w:rPr>
          <w:sz w:val="28"/>
          <w:szCs w:val="28"/>
        </w:rPr>
        <w:t xml:space="preserve">Комитетом </w:t>
      </w:r>
      <w:r w:rsidR="00851176" w:rsidRPr="00851176">
        <w:rPr>
          <w:sz w:val="28"/>
          <w:szCs w:val="28"/>
        </w:rPr>
        <w:t>полномочий по внутреннему муниципальному финансовому контролю и контролю в сфере закупок товаров, работ, услуг для обеспечения муниципальных нужд  муниципального района «Карымский район»</w:t>
      </w:r>
      <w:r w:rsidR="00851176">
        <w:rPr>
          <w:sz w:val="28"/>
          <w:szCs w:val="28"/>
        </w:rPr>
        <w:t xml:space="preserve"> (далее – Порядок).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3. Задачами настоящего Стандарта являются: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определение правил планирования, организации, проведения контрольных мероприятий;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определение правил оформления результатов контрольных мероприятий;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определение правил реализации результатов контрольных мероприятий;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установление требований к обеспечению контроля качества контрольной деятельности.</w:t>
      </w:r>
    </w:p>
    <w:p w:rsidR="00C22DAB" w:rsidRPr="00EE0E1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11">
        <w:rPr>
          <w:rFonts w:ascii="Times New Roman" w:hAnsi="Times New Roman" w:cs="Times New Roman"/>
          <w:sz w:val="28"/>
          <w:szCs w:val="28"/>
        </w:rPr>
        <w:t>4. Контрольная деятельность основывается на принципах законности, объективности, эффективности, независимости, профессиональной компетентности, честности, этики профессионального поведения, достоверности результатов и гласности.</w:t>
      </w:r>
    </w:p>
    <w:p w:rsidR="00C22DAB" w:rsidRPr="00841084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84">
        <w:rPr>
          <w:rFonts w:ascii="Times New Roman" w:hAnsi="Times New Roman" w:cs="Times New Roman"/>
          <w:sz w:val="28"/>
          <w:szCs w:val="28"/>
        </w:rPr>
        <w:lastRenderedPageBreak/>
        <w:t xml:space="preserve">5. При выполнении требований Стандарта должностные лица, осуществляющие полномочия по внутреннему </w:t>
      </w:r>
      <w:r w:rsidR="00841084" w:rsidRPr="0084108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1084">
        <w:rPr>
          <w:rFonts w:ascii="Times New Roman" w:hAnsi="Times New Roman" w:cs="Times New Roman"/>
          <w:sz w:val="28"/>
          <w:szCs w:val="28"/>
        </w:rPr>
        <w:t xml:space="preserve">финансовому контролю, руководствуются </w:t>
      </w:r>
      <w:hyperlink r:id="rId6" w:history="1">
        <w:r w:rsidRPr="0084108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410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Бюджетным </w:t>
      </w:r>
      <w:hyperlink r:id="rId7" w:history="1">
        <w:r w:rsidRPr="008410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108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410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108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иными нормативными правовыми актами Российской Федерации</w:t>
      </w:r>
      <w:r w:rsidR="00BF1B66">
        <w:rPr>
          <w:rFonts w:ascii="Times New Roman" w:hAnsi="Times New Roman" w:cs="Times New Roman"/>
          <w:sz w:val="28"/>
          <w:szCs w:val="28"/>
        </w:rPr>
        <w:t>, Забайкальского края</w:t>
      </w:r>
      <w:r w:rsidR="00841084" w:rsidRPr="00841084">
        <w:rPr>
          <w:rFonts w:ascii="Times New Roman" w:hAnsi="Times New Roman" w:cs="Times New Roman"/>
          <w:sz w:val="28"/>
          <w:szCs w:val="28"/>
        </w:rPr>
        <w:t xml:space="preserve"> и муниципального района «Карымский район»</w:t>
      </w:r>
      <w:r w:rsidRPr="00841084">
        <w:rPr>
          <w:rFonts w:ascii="Times New Roman" w:hAnsi="Times New Roman" w:cs="Times New Roman"/>
          <w:sz w:val="28"/>
          <w:szCs w:val="28"/>
        </w:rPr>
        <w:t>.</w:t>
      </w:r>
    </w:p>
    <w:p w:rsidR="00C22DAB" w:rsidRPr="00841084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023019" w:rsidRDefault="00C22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>2. Планирование контрольной деятельности</w:t>
      </w:r>
    </w:p>
    <w:p w:rsidR="00C22DAB" w:rsidRPr="00023019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023019" w:rsidRDefault="00C22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 xml:space="preserve">6. Планирование контрольной деятельности осуществляется в целях организации правомерного, своевременного, обоснованного, качественного, результативного, эффективного внутреннего </w:t>
      </w:r>
      <w:r w:rsidR="004B7017" w:rsidRPr="000230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3019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C22DAB" w:rsidRPr="000230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>7. Задачами планирования контрольной деятельности являются:</w:t>
      </w:r>
    </w:p>
    <w:p w:rsidR="00C22DAB" w:rsidRPr="000230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>выработка стратегии контрольной деятельности;</w:t>
      </w:r>
    </w:p>
    <w:p w:rsidR="00C22DAB" w:rsidRPr="000230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>определение приоритетных направлений контрольной деятельности;</w:t>
      </w:r>
    </w:p>
    <w:p w:rsidR="00C22DAB" w:rsidRPr="000230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19">
        <w:rPr>
          <w:rFonts w:ascii="Times New Roman" w:hAnsi="Times New Roman" w:cs="Times New Roman"/>
          <w:sz w:val="28"/>
          <w:szCs w:val="28"/>
        </w:rPr>
        <w:t>формирование документов планирования, обеспечивающих достижение целей контрольной деятельности.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5">
        <w:rPr>
          <w:rFonts w:ascii="Times New Roman" w:hAnsi="Times New Roman" w:cs="Times New Roman"/>
          <w:sz w:val="28"/>
          <w:szCs w:val="28"/>
        </w:rPr>
        <w:t>8. Планирование</w:t>
      </w:r>
      <w:r w:rsidRPr="009D486E">
        <w:rPr>
          <w:rFonts w:ascii="Times New Roman" w:hAnsi="Times New Roman" w:cs="Times New Roman"/>
          <w:sz w:val="28"/>
          <w:szCs w:val="28"/>
        </w:rPr>
        <w:t xml:space="preserve"> контрольной деятельности основывается на системном подходе в соответствии со следующими принципами: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>непрерывность планирования контрольной деятельности: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>комплексность планирования контрольной деятельности;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>равномерность распределения контрольных мероприятий по объектам контроля;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>системная периодичность проведения контрольных мероприятий на объектах контроля;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 xml:space="preserve">координация планирования контрольной деятельности с плановой деятельностью других органов </w:t>
      </w:r>
      <w:r w:rsidR="004B7017" w:rsidRPr="009D48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486E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C22DAB" w:rsidRPr="009D486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6E">
        <w:rPr>
          <w:rFonts w:ascii="Times New Roman" w:hAnsi="Times New Roman" w:cs="Times New Roman"/>
          <w:sz w:val="28"/>
          <w:szCs w:val="28"/>
        </w:rPr>
        <w:t>рациональность распределения трудовых, финансовых, материальных и иных ресурсов.</w:t>
      </w:r>
    </w:p>
    <w:p w:rsidR="00C22DAB" w:rsidRPr="0070100F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0F">
        <w:rPr>
          <w:rFonts w:ascii="Times New Roman" w:hAnsi="Times New Roman" w:cs="Times New Roman"/>
          <w:sz w:val="28"/>
          <w:szCs w:val="28"/>
        </w:rPr>
        <w:t xml:space="preserve">9. Документом планирования является план проведения проверок, ревизий, обследований в рамках внутреннего </w:t>
      </w:r>
      <w:r w:rsidR="004B7017" w:rsidRPr="007010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00F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план).</w:t>
      </w:r>
    </w:p>
    <w:p w:rsidR="00C22DAB" w:rsidRPr="0070100F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0F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осуществляется </w:t>
      </w:r>
      <w:r w:rsidR="0070100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0100F">
        <w:rPr>
          <w:rFonts w:ascii="Times New Roman" w:hAnsi="Times New Roman" w:cs="Times New Roman"/>
          <w:sz w:val="28"/>
          <w:szCs w:val="28"/>
        </w:rPr>
        <w:t xml:space="preserve">в </w:t>
      </w:r>
      <w:r w:rsidRPr="0070100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Pr="0070100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0100F">
        <w:rPr>
          <w:rFonts w:ascii="Times New Roman" w:hAnsi="Times New Roman" w:cs="Times New Roman"/>
          <w:sz w:val="28"/>
          <w:szCs w:val="28"/>
        </w:rPr>
        <w:t>.</w:t>
      </w:r>
    </w:p>
    <w:p w:rsidR="00C22DAB" w:rsidRPr="0070100F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0F">
        <w:rPr>
          <w:rFonts w:ascii="Times New Roman" w:hAnsi="Times New Roman" w:cs="Times New Roman"/>
          <w:sz w:val="28"/>
          <w:szCs w:val="28"/>
        </w:rPr>
        <w:t>10. Планирование контрольных мероприятий осуществляется с учетом следующих критериев:</w:t>
      </w:r>
    </w:p>
    <w:p w:rsidR="00C22DAB" w:rsidRPr="003522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292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которого предполагается проведение </w:t>
      </w:r>
      <w:r w:rsidR="004B7017" w:rsidRPr="003522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2292">
        <w:rPr>
          <w:rFonts w:ascii="Times New Roman" w:hAnsi="Times New Roman" w:cs="Times New Roman"/>
          <w:sz w:val="28"/>
          <w:szCs w:val="28"/>
        </w:rPr>
        <w:t xml:space="preserve"> финансового контроля, в том числе направлений и объемов расходов бюджетных средств </w:t>
      </w:r>
      <w:r w:rsidR="004A060F"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="000B2D4F" w:rsidRPr="00352292">
        <w:rPr>
          <w:rFonts w:ascii="Times New Roman" w:hAnsi="Times New Roman" w:cs="Times New Roman"/>
          <w:sz w:val="28"/>
          <w:szCs w:val="28"/>
        </w:rPr>
        <w:t>района</w:t>
      </w:r>
      <w:r w:rsidRPr="00352292">
        <w:rPr>
          <w:rFonts w:ascii="Times New Roman" w:hAnsi="Times New Roman" w:cs="Times New Roman"/>
          <w:sz w:val="28"/>
          <w:szCs w:val="28"/>
        </w:rPr>
        <w:t>;</w:t>
      </w:r>
    </w:p>
    <w:p w:rsidR="00C22DAB" w:rsidRPr="003522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292">
        <w:rPr>
          <w:rFonts w:ascii="Times New Roman" w:hAnsi="Times New Roman" w:cs="Times New Roman"/>
          <w:sz w:val="28"/>
          <w:szCs w:val="28"/>
        </w:rPr>
        <w:t>информация о наличии рисков в деятельности объекта контроля, которые потенциально могут приводить к негативным результатам;</w:t>
      </w:r>
    </w:p>
    <w:p w:rsidR="00C22DAB" w:rsidRPr="003522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292">
        <w:rPr>
          <w:rFonts w:ascii="Times New Roman" w:hAnsi="Times New Roman" w:cs="Times New Roman"/>
          <w:sz w:val="28"/>
          <w:szCs w:val="28"/>
        </w:rPr>
        <w:t xml:space="preserve">объем бюджетных средств </w:t>
      </w:r>
      <w:r w:rsidR="004A060F"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="00352292" w:rsidRPr="00352292">
        <w:rPr>
          <w:rFonts w:ascii="Times New Roman" w:hAnsi="Times New Roman" w:cs="Times New Roman"/>
          <w:sz w:val="28"/>
          <w:szCs w:val="28"/>
        </w:rPr>
        <w:t>района</w:t>
      </w:r>
      <w:r w:rsidRPr="00352292">
        <w:rPr>
          <w:rFonts w:ascii="Times New Roman" w:hAnsi="Times New Roman" w:cs="Times New Roman"/>
          <w:sz w:val="28"/>
          <w:szCs w:val="28"/>
        </w:rPr>
        <w:t>, используемых объектом контроля;</w:t>
      </w:r>
    </w:p>
    <w:p w:rsidR="00C22DAB" w:rsidRPr="00CB15F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F3">
        <w:rPr>
          <w:rFonts w:ascii="Times New Roman" w:hAnsi="Times New Roman" w:cs="Times New Roman"/>
          <w:sz w:val="28"/>
          <w:szCs w:val="28"/>
        </w:rPr>
        <w:t>сроки и результаты проведения предшествующих контрольных мероприятий на объекте контроля;</w:t>
      </w:r>
    </w:p>
    <w:p w:rsidR="00C22DAB" w:rsidRPr="00CB15F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F3">
        <w:rPr>
          <w:rFonts w:ascii="Times New Roman" w:hAnsi="Times New Roman" w:cs="Times New Roman"/>
          <w:sz w:val="28"/>
          <w:szCs w:val="28"/>
        </w:rPr>
        <w:t xml:space="preserve">информация, поступившая от органов государственной власти и иных государственных органов Забайкальского края, органов местного самоуправления </w:t>
      </w:r>
      <w:r w:rsidR="004A060F"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="00CB15F3" w:rsidRPr="00CB15F3">
        <w:rPr>
          <w:rFonts w:ascii="Times New Roman" w:hAnsi="Times New Roman" w:cs="Times New Roman"/>
          <w:sz w:val="28"/>
          <w:szCs w:val="28"/>
        </w:rPr>
        <w:t>района</w:t>
      </w:r>
      <w:r w:rsidRPr="00CB15F3">
        <w:rPr>
          <w:rFonts w:ascii="Times New Roman" w:hAnsi="Times New Roman" w:cs="Times New Roman"/>
          <w:sz w:val="28"/>
          <w:szCs w:val="28"/>
        </w:rPr>
        <w:t>;</w:t>
      </w:r>
    </w:p>
    <w:p w:rsidR="00C22DAB" w:rsidRPr="00CB15F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F3">
        <w:rPr>
          <w:rFonts w:ascii="Times New Roman" w:hAnsi="Times New Roman" w:cs="Times New Roman"/>
          <w:sz w:val="28"/>
          <w:szCs w:val="28"/>
        </w:rPr>
        <w:t>информация, выявленная по результатам анализа данных единой информационной системы в сфере закупок;</w:t>
      </w:r>
    </w:p>
    <w:p w:rsidR="00C22DAB" w:rsidRPr="00CB15F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F3">
        <w:rPr>
          <w:rFonts w:ascii="Times New Roman" w:hAnsi="Times New Roman" w:cs="Times New Roman"/>
          <w:sz w:val="28"/>
          <w:szCs w:val="28"/>
        </w:rPr>
        <w:t>информация о контрольной деятельности других контрольных органов;</w:t>
      </w:r>
    </w:p>
    <w:p w:rsidR="00C22DAB" w:rsidRPr="00CB15F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F3">
        <w:rPr>
          <w:rFonts w:ascii="Times New Roman" w:hAnsi="Times New Roman" w:cs="Times New Roman"/>
          <w:sz w:val="28"/>
          <w:szCs w:val="28"/>
        </w:rPr>
        <w:t>иная информация.</w:t>
      </w:r>
    </w:p>
    <w:p w:rsidR="00C22DAB" w:rsidRPr="003B082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2E">
        <w:rPr>
          <w:rFonts w:ascii="Times New Roman" w:hAnsi="Times New Roman" w:cs="Times New Roman"/>
          <w:sz w:val="28"/>
          <w:szCs w:val="28"/>
        </w:rPr>
        <w:t>11. Формирование плана включает осуществление следующих действий:</w:t>
      </w:r>
    </w:p>
    <w:p w:rsidR="00C22DAB" w:rsidRPr="003B082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2E">
        <w:rPr>
          <w:rFonts w:ascii="Times New Roman" w:hAnsi="Times New Roman" w:cs="Times New Roman"/>
          <w:sz w:val="28"/>
          <w:szCs w:val="28"/>
        </w:rPr>
        <w:t>подготовку предложений в проект плана;</w:t>
      </w:r>
    </w:p>
    <w:p w:rsidR="00C22DAB" w:rsidRPr="003B082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2E">
        <w:rPr>
          <w:rFonts w:ascii="Times New Roman" w:hAnsi="Times New Roman" w:cs="Times New Roman"/>
          <w:sz w:val="28"/>
          <w:szCs w:val="28"/>
        </w:rPr>
        <w:t>составление проекта плана;</w:t>
      </w:r>
    </w:p>
    <w:p w:rsidR="00C22DAB" w:rsidRPr="003B082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82E">
        <w:rPr>
          <w:rFonts w:ascii="Times New Roman" w:hAnsi="Times New Roman" w:cs="Times New Roman"/>
          <w:sz w:val="28"/>
          <w:szCs w:val="28"/>
        </w:rPr>
        <w:t>рассмотрение проекта плана и утверждение плана.</w:t>
      </w:r>
    </w:p>
    <w:p w:rsidR="00C22DAB" w:rsidRPr="00196C9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98">
        <w:rPr>
          <w:rFonts w:ascii="Times New Roman" w:hAnsi="Times New Roman" w:cs="Times New Roman"/>
          <w:sz w:val="28"/>
          <w:szCs w:val="28"/>
        </w:rPr>
        <w:t xml:space="preserve">12. Периодичность составления плана - </w:t>
      </w:r>
      <w:r w:rsidR="00196C98" w:rsidRPr="00196C98">
        <w:rPr>
          <w:rFonts w:ascii="Times New Roman" w:hAnsi="Times New Roman" w:cs="Times New Roman"/>
          <w:sz w:val="28"/>
          <w:szCs w:val="28"/>
        </w:rPr>
        <w:t>годовая</w:t>
      </w:r>
      <w:r w:rsidRPr="00196C98">
        <w:rPr>
          <w:rFonts w:ascii="Times New Roman" w:hAnsi="Times New Roman" w:cs="Times New Roman"/>
          <w:sz w:val="28"/>
          <w:szCs w:val="28"/>
        </w:rPr>
        <w:t>, план определяет перечень контрольных мероприятий, планируемых к проведению</w:t>
      </w:r>
      <w:r w:rsidR="00196C98" w:rsidRPr="00196C98">
        <w:rPr>
          <w:rFonts w:ascii="Times New Roman" w:hAnsi="Times New Roman" w:cs="Times New Roman"/>
          <w:sz w:val="28"/>
          <w:szCs w:val="28"/>
        </w:rPr>
        <w:t>.</w:t>
      </w:r>
    </w:p>
    <w:p w:rsidR="00C22DAB" w:rsidRPr="00196C9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98">
        <w:rPr>
          <w:rFonts w:ascii="Times New Roman" w:hAnsi="Times New Roman" w:cs="Times New Roman"/>
          <w:sz w:val="28"/>
          <w:szCs w:val="28"/>
        </w:rPr>
        <w:t xml:space="preserve">13. Наименование планируемого контрольного мероприятия должно иметь четкую, однозначную формулировку его предмета, который обязан соответствовать задачам и функциям </w:t>
      </w:r>
      <w:r w:rsidR="00196C98" w:rsidRPr="00196C98">
        <w:rPr>
          <w:rFonts w:ascii="Times New Roman" w:hAnsi="Times New Roman" w:cs="Times New Roman"/>
          <w:sz w:val="28"/>
          <w:szCs w:val="28"/>
        </w:rPr>
        <w:t>Комитета</w:t>
      </w:r>
      <w:r w:rsidRPr="00196C98">
        <w:rPr>
          <w:rFonts w:ascii="Times New Roman" w:hAnsi="Times New Roman" w:cs="Times New Roman"/>
          <w:sz w:val="28"/>
          <w:szCs w:val="28"/>
        </w:rPr>
        <w:t>, установленным действующим бюджетным законодательством.</w:t>
      </w:r>
    </w:p>
    <w:p w:rsidR="00C22DAB" w:rsidRPr="00F27CA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Наименование объекта контроля должно содержать полное и точное наименование с указанием его организационно-правовой формы.</w:t>
      </w:r>
    </w:p>
    <w:p w:rsidR="00C22DAB" w:rsidRPr="00196C9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98">
        <w:rPr>
          <w:rFonts w:ascii="Times New Roman" w:hAnsi="Times New Roman" w:cs="Times New Roman"/>
          <w:sz w:val="28"/>
          <w:szCs w:val="28"/>
        </w:rPr>
        <w:t xml:space="preserve">14. При определении срока проведения контрольного мероприятия </w:t>
      </w:r>
      <w:r w:rsidRPr="00196C98">
        <w:rPr>
          <w:rFonts w:ascii="Times New Roman" w:hAnsi="Times New Roman" w:cs="Times New Roman"/>
          <w:sz w:val="28"/>
          <w:szCs w:val="28"/>
        </w:rPr>
        <w:lastRenderedPageBreak/>
        <w:t>учитываются сроки проведения его этапов (подготовительного, основного и заключительного).</w:t>
      </w:r>
    </w:p>
    <w:p w:rsidR="00C22DAB" w:rsidRPr="00196C9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98">
        <w:rPr>
          <w:rFonts w:ascii="Times New Roman" w:hAnsi="Times New Roman" w:cs="Times New Roman"/>
          <w:sz w:val="28"/>
          <w:szCs w:val="28"/>
        </w:rPr>
        <w:t xml:space="preserve">15. Внесение изменений в план осуществляется в соответствии с </w:t>
      </w:r>
      <w:hyperlink r:id="rId10" w:history="1">
        <w:r w:rsidRPr="00196C9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96C98">
        <w:rPr>
          <w:rFonts w:ascii="Times New Roman" w:hAnsi="Times New Roman" w:cs="Times New Roman"/>
          <w:sz w:val="28"/>
          <w:szCs w:val="28"/>
        </w:rPr>
        <w:t>.</w:t>
      </w:r>
    </w:p>
    <w:p w:rsidR="00C22DAB" w:rsidRPr="00F27CA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16. Основной задачей </w:t>
      </w:r>
      <w:proofErr w:type="gramStart"/>
      <w:r w:rsidRPr="00F27C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7CAD">
        <w:rPr>
          <w:rFonts w:ascii="Times New Roman" w:hAnsi="Times New Roman" w:cs="Times New Roman"/>
          <w:sz w:val="28"/>
          <w:szCs w:val="28"/>
        </w:rPr>
        <w:t xml:space="preserve"> исполнением плана является обеспечение своевременного, полного и качественного выполнения контрольных мероприятий, включенных в план.</w:t>
      </w:r>
    </w:p>
    <w:p w:rsidR="00C22DAB" w:rsidRPr="00ED47C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7C0">
        <w:rPr>
          <w:rFonts w:ascii="Times New Roman" w:hAnsi="Times New Roman" w:cs="Times New Roman"/>
          <w:sz w:val="28"/>
          <w:szCs w:val="28"/>
        </w:rPr>
        <w:t xml:space="preserve"> исполнением плана осуществляется </w:t>
      </w:r>
      <w:r w:rsidR="00ED47C0" w:rsidRPr="00ED47C0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D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DAB" w:rsidRPr="004B7017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DAB" w:rsidRPr="00F32E0D" w:rsidRDefault="00C22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2E0D">
        <w:rPr>
          <w:rFonts w:ascii="Times New Roman" w:hAnsi="Times New Roman" w:cs="Times New Roman"/>
          <w:sz w:val="28"/>
          <w:szCs w:val="28"/>
        </w:rPr>
        <w:t>3. Организация контрольного мероприятия и реализация</w:t>
      </w:r>
    </w:p>
    <w:p w:rsidR="00C22DAB" w:rsidRPr="00F32E0D" w:rsidRDefault="00C22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E0D">
        <w:rPr>
          <w:rFonts w:ascii="Times New Roman" w:hAnsi="Times New Roman" w:cs="Times New Roman"/>
          <w:sz w:val="28"/>
          <w:szCs w:val="28"/>
        </w:rPr>
        <w:t>его результатов</w:t>
      </w:r>
    </w:p>
    <w:p w:rsidR="00C22DAB" w:rsidRPr="00F32E0D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F32E0D" w:rsidRDefault="00C22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E0D">
        <w:rPr>
          <w:rFonts w:ascii="Times New Roman" w:hAnsi="Times New Roman" w:cs="Times New Roman"/>
          <w:sz w:val="28"/>
          <w:szCs w:val="28"/>
        </w:rPr>
        <w:t>17. Целью организации контрольного мероприятия является определение требований к организации контрольного мероприятия, обеспечивающие проведение правомерного, последовательного и эффективного контроля.</w:t>
      </w:r>
    </w:p>
    <w:p w:rsidR="00C22DAB" w:rsidRPr="00F32E0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E0D">
        <w:rPr>
          <w:rFonts w:ascii="Times New Roman" w:hAnsi="Times New Roman" w:cs="Times New Roman"/>
          <w:sz w:val="28"/>
          <w:szCs w:val="28"/>
        </w:rPr>
        <w:t xml:space="preserve">18. Контрольные мероприятия проводятся должностными лицами </w:t>
      </w:r>
      <w:r w:rsidR="00F32E0D" w:rsidRPr="00F32E0D">
        <w:rPr>
          <w:rFonts w:ascii="Times New Roman" w:hAnsi="Times New Roman" w:cs="Times New Roman"/>
          <w:sz w:val="28"/>
          <w:szCs w:val="28"/>
        </w:rPr>
        <w:t>Комитета</w:t>
      </w:r>
      <w:r w:rsidRPr="00F32E0D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контрольных мероприятий в соответствии с приказом </w:t>
      </w:r>
      <w:r w:rsidR="00F32E0D" w:rsidRPr="00F32E0D">
        <w:rPr>
          <w:rFonts w:ascii="Times New Roman" w:hAnsi="Times New Roman" w:cs="Times New Roman"/>
          <w:sz w:val="28"/>
          <w:szCs w:val="28"/>
        </w:rPr>
        <w:t>Комитета</w:t>
      </w:r>
      <w:r w:rsidRPr="00F32E0D">
        <w:rPr>
          <w:rFonts w:ascii="Times New Roman" w:hAnsi="Times New Roman" w:cs="Times New Roman"/>
          <w:sz w:val="28"/>
          <w:szCs w:val="28"/>
        </w:rPr>
        <w:t>.</w:t>
      </w:r>
    </w:p>
    <w:p w:rsidR="00C22DAB" w:rsidRPr="00F32E0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E0D">
        <w:rPr>
          <w:rFonts w:ascii="Times New Roman" w:hAnsi="Times New Roman" w:cs="Times New Roman"/>
          <w:sz w:val="28"/>
          <w:szCs w:val="28"/>
        </w:rPr>
        <w:t xml:space="preserve">19. Формирование состава должностных лиц </w:t>
      </w:r>
      <w:r w:rsidR="00F32E0D" w:rsidRPr="00F32E0D">
        <w:rPr>
          <w:rFonts w:ascii="Times New Roman" w:hAnsi="Times New Roman" w:cs="Times New Roman"/>
          <w:sz w:val="28"/>
          <w:szCs w:val="28"/>
        </w:rPr>
        <w:t>Комитета</w:t>
      </w:r>
      <w:r w:rsidRPr="00F32E0D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осуществляется при условии отсутствия конфликта интересов.</w:t>
      </w:r>
    </w:p>
    <w:p w:rsidR="00C22DAB" w:rsidRPr="003537F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7F2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имеют права принимать участие должностные лица </w:t>
      </w:r>
      <w:r w:rsidR="003537F2" w:rsidRPr="003537F2">
        <w:rPr>
          <w:rFonts w:ascii="Times New Roman" w:hAnsi="Times New Roman" w:cs="Times New Roman"/>
          <w:sz w:val="28"/>
          <w:szCs w:val="28"/>
        </w:rPr>
        <w:t>Комитета</w:t>
      </w:r>
      <w:r w:rsidRPr="003537F2">
        <w:rPr>
          <w:rFonts w:ascii="Times New Roman" w:hAnsi="Times New Roman" w:cs="Times New Roman"/>
          <w:sz w:val="28"/>
          <w:szCs w:val="28"/>
        </w:rPr>
        <w:t xml:space="preserve">, состоящие в родственной связи с руководством объекта контроля, о чем они обязаны заявить на этапе подготовки контрольного мероприятия. К участию в контрольном мероприятии запрещается привлекать должностное лицо </w:t>
      </w:r>
      <w:r w:rsidR="003537F2" w:rsidRPr="003537F2">
        <w:rPr>
          <w:rFonts w:ascii="Times New Roman" w:hAnsi="Times New Roman" w:cs="Times New Roman"/>
          <w:sz w:val="28"/>
          <w:szCs w:val="28"/>
        </w:rPr>
        <w:t>Комитета</w:t>
      </w:r>
      <w:r w:rsidRPr="003537F2">
        <w:rPr>
          <w:rFonts w:ascii="Times New Roman" w:hAnsi="Times New Roman" w:cs="Times New Roman"/>
          <w:sz w:val="28"/>
          <w:szCs w:val="28"/>
        </w:rPr>
        <w:t>, если оно в проверяемом периоде было штатным сотрудником объекта контроля.</w:t>
      </w:r>
    </w:p>
    <w:p w:rsidR="00C22DAB" w:rsidRPr="007D3D7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20. Должностные лица </w:t>
      </w:r>
      <w:r w:rsidR="007D3D79" w:rsidRPr="007D3D79">
        <w:rPr>
          <w:rFonts w:ascii="Times New Roman" w:hAnsi="Times New Roman" w:cs="Times New Roman"/>
          <w:sz w:val="28"/>
          <w:szCs w:val="28"/>
        </w:rPr>
        <w:t>Комитета</w:t>
      </w:r>
      <w:r w:rsidRPr="007D3D79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объекта контроля, обязаны соблюдать конфиденциальность в отношении полученной от объекта контроля информации до формирования акта (заключения) по результатам контрольного мероприятия, а также в отношении ставших известными сведений, составляющих государственную и иную охраняемую законом тайну.</w:t>
      </w:r>
    </w:p>
    <w:p w:rsidR="00C22DAB" w:rsidRPr="00485E7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79">
        <w:rPr>
          <w:rFonts w:ascii="Times New Roman" w:hAnsi="Times New Roman" w:cs="Times New Roman"/>
          <w:sz w:val="28"/>
          <w:szCs w:val="28"/>
        </w:rPr>
        <w:t>21. Организация контрольного мероприятия включает следующие этапы:</w:t>
      </w:r>
    </w:p>
    <w:p w:rsidR="00C22DAB" w:rsidRPr="00485E7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79">
        <w:rPr>
          <w:rFonts w:ascii="Times New Roman" w:hAnsi="Times New Roman" w:cs="Times New Roman"/>
          <w:sz w:val="28"/>
          <w:szCs w:val="28"/>
        </w:rPr>
        <w:t>подготовительный этап (подготовка к контрольному мероприятию);</w:t>
      </w:r>
    </w:p>
    <w:p w:rsidR="00C22DAB" w:rsidRPr="00485E7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79">
        <w:rPr>
          <w:rFonts w:ascii="Times New Roman" w:hAnsi="Times New Roman" w:cs="Times New Roman"/>
          <w:sz w:val="28"/>
          <w:szCs w:val="28"/>
        </w:rPr>
        <w:t>основной этап (проведение контрольного мероприятия);</w:t>
      </w:r>
    </w:p>
    <w:p w:rsidR="00C22DAB" w:rsidRPr="00485E7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79">
        <w:rPr>
          <w:rFonts w:ascii="Times New Roman" w:hAnsi="Times New Roman" w:cs="Times New Roman"/>
          <w:sz w:val="28"/>
          <w:szCs w:val="28"/>
        </w:rPr>
        <w:lastRenderedPageBreak/>
        <w:t>заключительный этап (оформление результатов контрольного мероприятия).</w:t>
      </w:r>
    </w:p>
    <w:p w:rsidR="00C22DAB" w:rsidRPr="00DC4FF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FB">
        <w:rPr>
          <w:rFonts w:ascii="Times New Roman" w:hAnsi="Times New Roman" w:cs="Times New Roman"/>
          <w:sz w:val="28"/>
          <w:szCs w:val="28"/>
        </w:rPr>
        <w:t xml:space="preserve">22. В ходе подготовки к контрольному мероприятию проводится предварительное изучение объекта контроля и предмета контрольного мероприятия, по итогам которого определяются вопросы контрольного мероприятия, методы его проведения. Результатом данного этапа является решение о проведении контрольного мероприятия, оформляемое приказом </w:t>
      </w:r>
      <w:r w:rsidR="00DC4FFB" w:rsidRPr="00DC4FFB">
        <w:rPr>
          <w:rFonts w:ascii="Times New Roman" w:hAnsi="Times New Roman" w:cs="Times New Roman"/>
          <w:sz w:val="28"/>
          <w:szCs w:val="28"/>
        </w:rPr>
        <w:t>Комитета</w:t>
      </w:r>
      <w:r w:rsidRPr="00DC4FFB">
        <w:rPr>
          <w:rFonts w:ascii="Times New Roman" w:hAnsi="Times New Roman" w:cs="Times New Roman"/>
          <w:sz w:val="28"/>
          <w:szCs w:val="28"/>
        </w:rPr>
        <w:t>.</w:t>
      </w:r>
    </w:p>
    <w:p w:rsidR="00C22DAB" w:rsidRPr="00480F1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hAnsi="Times New Roman" w:cs="Times New Roman"/>
          <w:sz w:val="28"/>
          <w:szCs w:val="28"/>
        </w:rPr>
        <w:t>23. Этап проведения контрольного мероприятия заключается в осуществлении проверки и анализа фактических данных и информации, полученных по запросам контролирующего органа и (или) непосредственно на объекте контроля,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данного этапа являются составление проекта акта (проекта заключения) и документы, подтверждающие факты, изложенные в проекте акта (проекте заключения).</w:t>
      </w:r>
    </w:p>
    <w:p w:rsidR="00C22DAB" w:rsidRPr="00480F1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hAnsi="Times New Roman" w:cs="Times New Roman"/>
          <w:sz w:val="28"/>
          <w:szCs w:val="28"/>
        </w:rPr>
        <w:t>24. На этапе оформления результатов контрольного мероприятия осуществляется составление акта (заключения) по результатам контрольного мероприятия, который должен содержать итоги, подготовленные на основе анализа и обобщения материалов соответствующего контрольного мероприятия, а также при необходимости готовятся представления, предписания, уведомления о применении бюджетных мер принуждения, обращения в правоохранительные и иные органы.</w:t>
      </w:r>
    </w:p>
    <w:p w:rsidR="00C22DAB" w:rsidRPr="00480F1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hAnsi="Times New Roman" w:cs="Times New Roman"/>
          <w:sz w:val="28"/>
          <w:szCs w:val="28"/>
        </w:rPr>
        <w:t xml:space="preserve">Оформление результатов контрольного мероприятия осуществляется в сроки, установленные </w:t>
      </w:r>
      <w:hyperlink r:id="rId11" w:history="1">
        <w:r w:rsidRPr="00480F1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80F18">
        <w:rPr>
          <w:rFonts w:ascii="Times New Roman" w:hAnsi="Times New Roman" w:cs="Times New Roman"/>
          <w:sz w:val="28"/>
          <w:szCs w:val="28"/>
        </w:rPr>
        <w:t>.</w:t>
      </w:r>
    </w:p>
    <w:p w:rsidR="00C22DAB" w:rsidRPr="004F1687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687">
        <w:rPr>
          <w:rFonts w:ascii="Times New Roman" w:hAnsi="Times New Roman" w:cs="Times New Roman"/>
          <w:sz w:val="28"/>
          <w:szCs w:val="28"/>
        </w:rPr>
        <w:t xml:space="preserve">25. Получение информации на всех этапах организации контрольного мероприятия при необходимости осуществляется путем направления запросов </w:t>
      </w:r>
      <w:r w:rsidR="004F1687" w:rsidRPr="004F1687">
        <w:rPr>
          <w:rFonts w:ascii="Times New Roman" w:hAnsi="Times New Roman" w:cs="Times New Roman"/>
          <w:sz w:val="28"/>
          <w:szCs w:val="28"/>
        </w:rPr>
        <w:t>Комитета</w:t>
      </w:r>
      <w:r w:rsidRPr="004F1687">
        <w:rPr>
          <w:rFonts w:ascii="Times New Roman" w:hAnsi="Times New Roman" w:cs="Times New Roman"/>
          <w:sz w:val="28"/>
          <w:szCs w:val="28"/>
        </w:rPr>
        <w:t xml:space="preserve"> объекту контроля, органам государственной власти, государственным органам Забайкальского края, органам местного самоуправления </w:t>
      </w:r>
      <w:r w:rsidR="004F1687" w:rsidRPr="004F1687">
        <w:rPr>
          <w:rFonts w:ascii="Times New Roman" w:hAnsi="Times New Roman" w:cs="Times New Roman"/>
          <w:sz w:val="28"/>
          <w:szCs w:val="28"/>
        </w:rPr>
        <w:t>Карымского</w:t>
      </w:r>
      <w:r w:rsidRPr="004F1687">
        <w:rPr>
          <w:rFonts w:ascii="Times New Roman" w:hAnsi="Times New Roman" w:cs="Times New Roman"/>
          <w:sz w:val="28"/>
          <w:szCs w:val="28"/>
        </w:rPr>
        <w:t xml:space="preserve"> </w:t>
      </w:r>
      <w:r w:rsidR="00A03032">
        <w:rPr>
          <w:rFonts w:ascii="Times New Roman" w:hAnsi="Times New Roman" w:cs="Times New Roman"/>
          <w:sz w:val="28"/>
          <w:szCs w:val="28"/>
        </w:rPr>
        <w:t>района</w:t>
      </w:r>
      <w:r w:rsidRPr="004F1687">
        <w:rPr>
          <w:rFonts w:ascii="Times New Roman" w:hAnsi="Times New Roman" w:cs="Times New Roman"/>
          <w:sz w:val="28"/>
          <w:szCs w:val="28"/>
        </w:rPr>
        <w:t>, организациям.</w:t>
      </w:r>
    </w:p>
    <w:p w:rsidR="00C22DAB" w:rsidRPr="003F6296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296">
        <w:rPr>
          <w:rFonts w:ascii="Times New Roman" w:hAnsi="Times New Roman" w:cs="Times New Roman"/>
          <w:sz w:val="28"/>
          <w:szCs w:val="28"/>
        </w:rPr>
        <w:t>Запрос должен содержать ссылку на соответствующие статьи нормативных правовых актов, наименование контрольного мероприятия, перечень запрашиваемых документов и иной информации, сроки их представления.</w:t>
      </w:r>
    </w:p>
    <w:p w:rsidR="00C22DAB" w:rsidRPr="003F6296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296">
        <w:rPr>
          <w:rFonts w:ascii="Times New Roman" w:hAnsi="Times New Roman" w:cs="Times New Roman"/>
          <w:sz w:val="28"/>
          <w:szCs w:val="28"/>
        </w:rPr>
        <w:t xml:space="preserve">При подготовке и направлении запроса должны быть приняты меры по недопущению запроса информации, имеющейся у </w:t>
      </w:r>
      <w:r w:rsidR="003F6296" w:rsidRPr="003F6296">
        <w:rPr>
          <w:rFonts w:ascii="Times New Roman" w:hAnsi="Times New Roman" w:cs="Times New Roman"/>
          <w:sz w:val="28"/>
          <w:szCs w:val="28"/>
        </w:rPr>
        <w:t>Комитета</w:t>
      </w:r>
      <w:r w:rsidRPr="003F6296">
        <w:rPr>
          <w:rFonts w:ascii="Times New Roman" w:hAnsi="Times New Roman" w:cs="Times New Roman"/>
          <w:sz w:val="28"/>
          <w:szCs w:val="28"/>
        </w:rPr>
        <w:t>, либо информации, по которой получен обоснованный отказ в представлении.</w:t>
      </w:r>
    </w:p>
    <w:p w:rsidR="00C22DAB" w:rsidRPr="00440A4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A41">
        <w:rPr>
          <w:rFonts w:ascii="Times New Roman" w:hAnsi="Times New Roman" w:cs="Times New Roman"/>
          <w:sz w:val="28"/>
          <w:szCs w:val="28"/>
        </w:rPr>
        <w:t xml:space="preserve">26. Предварительное изучение проводится посредством сбора информации для получения знаний о предмете и объекте контроля в объеме, </w:t>
      </w:r>
      <w:r w:rsidRPr="00440A4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обеспечивающем полноценную базу для организации контрольного мероприятия и достаточном для оформления приказа </w:t>
      </w:r>
      <w:r w:rsidR="00440A41" w:rsidRPr="00440A41">
        <w:rPr>
          <w:rFonts w:ascii="Times New Roman" w:hAnsi="Times New Roman" w:cs="Times New Roman"/>
          <w:sz w:val="28"/>
          <w:szCs w:val="28"/>
        </w:rPr>
        <w:t>Комитета</w:t>
      </w:r>
      <w:r w:rsidRPr="00440A41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C22DAB" w:rsidRPr="009304F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F9">
        <w:rPr>
          <w:rFonts w:ascii="Times New Roman" w:hAnsi="Times New Roman" w:cs="Times New Roman"/>
          <w:sz w:val="28"/>
          <w:szCs w:val="28"/>
        </w:rPr>
        <w:t>27. При подготовке к проведению контрольного мероприятия должностн</w:t>
      </w:r>
      <w:r w:rsidR="00785356">
        <w:rPr>
          <w:rFonts w:ascii="Times New Roman" w:hAnsi="Times New Roman" w:cs="Times New Roman"/>
          <w:sz w:val="28"/>
          <w:szCs w:val="28"/>
        </w:rPr>
        <w:t>ые</w:t>
      </w:r>
      <w:r w:rsidRPr="009304F9">
        <w:rPr>
          <w:rFonts w:ascii="Times New Roman" w:hAnsi="Times New Roman" w:cs="Times New Roman"/>
          <w:sz w:val="28"/>
          <w:szCs w:val="28"/>
        </w:rPr>
        <w:t xml:space="preserve"> лиц</w:t>
      </w:r>
      <w:r w:rsidR="00785356">
        <w:rPr>
          <w:rFonts w:ascii="Times New Roman" w:hAnsi="Times New Roman" w:cs="Times New Roman"/>
          <w:sz w:val="28"/>
          <w:szCs w:val="28"/>
        </w:rPr>
        <w:t>а</w:t>
      </w:r>
      <w:r w:rsidRPr="009304F9">
        <w:rPr>
          <w:rFonts w:ascii="Times New Roman" w:hAnsi="Times New Roman" w:cs="Times New Roman"/>
          <w:sz w:val="28"/>
          <w:szCs w:val="28"/>
        </w:rPr>
        <w:t xml:space="preserve"> </w:t>
      </w:r>
      <w:r w:rsidR="009304F9" w:rsidRPr="009304F9">
        <w:rPr>
          <w:rFonts w:ascii="Times New Roman" w:hAnsi="Times New Roman" w:cs="Times New Roman"/>
          <w:sz w:val="28"/>
          <w:szCs w:val="28"/>
        </w:rPr>
        <w:t>Комитета</w:t>
      </w:r>
      <w:r w:rsidRPr="009304F9">
        <w:rPr>
          <w:rFonts w:ascii="Times New Roman" w:hAnsi="Times New Roman" w:cs="Times New Roman"/>
          <w:sz w:val="28"/>
          <w:szCs w:val="28"/>
        </w:rPr>
        <w:t>, осуществляющ</w:t>
      </w:r>
      <w:r w:rsidR="00785356">
        <w:rPr>
          <w:rFonts w:ascii="Times New Roman" w:hAnsi="Times New Roman" w:cs="Times New Roman"/>
          <w:sz w:val="28"/>
          <w:szCs w:val="28"/>
        </w:rPr>
        <w:t>ие</w:t>
      </w:r>
      <w:r w:rsidRPr="009304F9">
        <w:rPr>
          <w:rFonts w:ascii="Times New Roman" w:hAnsi="Times New Roman" w:cs="Times New Roman"/>
          <w:sz w:val="28"/>
          <w:szCs w:val="28"/>
        </w:rPr>
        <w:t xml:space="preserve"> полномочия по внутреннему </w:t>
      </w:r>
      <w:r w:rsidR="009304F9" w:rsidRPr="009304F9">
        <w:rPr>
          <w:rFonts w:ascii="Times New Roman" w:hAnsi="Times New Roman" w:cs="Times New Roman"/>
          <w:sz w:val="28"/>
          <w:szCs w:val="28"/>
        </w:rPr>
        <w:t>муниципальному</w:t>
      </w:r>
      <w:r w:rsidRPr="009304F9">
        <w:rPr>
          <w:rFonts w:ascii="Times New Roman" w:hAnsi="Times New Roman" w:cs="Times New Roman"/>
          <w:sz w:val="28"/>
          <w:szCs w:val="28"/>
        </w:rPr>
        <w:t xml:space="preserve"> финансовому контролю, знаком</w:t>
      </w:r>
      <w:r w:rsidR="00785356">
        <w:rPr>
          <w:rFonts w:ascii="Times New Roman" w:hAnsi="Times New Roman" w:cs="Times New Roman"/>
          <w:sz w:val="28"/>
          <w:szCs w:val="28"/>
        </w:rPr>
        <w:t>я</w:t>
      </w:r>
      <w:r w:rsidRPr="009304F9">
        <w:rPr>
          <w:rFonts w:ascii="Times New Roman" w:hAnsi="Times New Roman" w:cs="Times New Roman"/>
          <w:sz w:val="28"/>
          <w:szCs w:val="28"/>
        </w:rPr>
        <w:t>тся с деятельностью объекта контроля путем сбора и анализа информации о: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8E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proofErr w:type="gramStart"/>
      <w:r w:rsidRPr="00DF0D8E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DF0D8E">
        <w:rPr>
          <w:rFonts w:ascii="Times New Roman" w:hAnsi="Times New Roman" w:cs="Times New Roman"/>
          <w:sz w:val="28"/>
          <w:szCs w:val="28"/>
        </w:rPr>
        <w:t>, регламентирующих деятельность объекта контроля;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8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F0D8E">
        <w:rPr>
          <w:rFonts w:ascii="Times New Roman" w:hAnsi="Times New Roman" w:cs="Times New Roman"/>
          <w:sz w:val="28"/>
          <w:szCs w:val="28"/>
        </w:rPr>
        <w:t xml:space="preserve"> и задачах деятельности объекта контроля, его организационно-правовой форме, организационной структуре, ведомственной подчиненности, системах контроля деятельности;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8E">
        <w:rPr>
          <w:rFonts w:ascii="Times New Roman" w:hAnsi="Times New Roman" w:cs="Times New Roman"/>
          <w:sz w:val="28"/>
          <w:szCs w:val="28"/>
        </w:rPr>
        <w:t xml:space="preserve">финансово-экономических </w:t>
      </w:r>
      <w:proofErr w:type="gramStart"/>
      <w:r w:rsidRPr="00DF0D8E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DF0D8E">
        <w:rPr>
          <w:rFonts w:ascii="Times New Roman" w:hAnsi="Times New Roman" w:cs="Times New Roman"/>
          <w:sz w:val="28"/>
          <w:szCs w:val="28"/>
        </w:rPr>
        <w:t xml:space="preserve"> и нефинансовых результатах деятельности;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8E">
        <w:rPr>
          <w:rFonts w:ascii="Times New Roman" w:hAnsi="Times New Roman" w:cs="Times New Roman"/>
          <w:sz w:val="28"/>
          <w:szCs w:val="28"/>
        </w:rPr>
        <w:t xml:space="preserve">внутренних и внешних </w:t>
      </w:r>
      <w:proofErr w:type="gramStart"/>
      <w:r w:rsidRPr="00DF0D8E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DF0D8E">
        <w:rPr>
          <w:rFonts w:ascii="Times New Roman" w:hAnsi="Times New Roman" w:cs="Times New Roman"/>
          <w:sz w:val="28"/>
          <w:szCs w:val="28"/>
        </w:rPr>
        <w:t>, влияющих на деятельность объекта контроля;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8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F0D8E">
        <w:rPr>
          <w:rFonts w:ascii="Times New Roman" w:hAnsi="Times New Roman" w:cs="Times New Roman"/>
          <w:sz w:val="28"/>
          <w:szCs w:val="28"/>
        </w:rPr>
        <w:t xml:space="preserve"> предыдущих контрольных мероприятий в данной сфере и на данном объекте контроля, а также контрольных мероприятий, проведенных другими контрольными органами.</w:t>
      </w:r>
    </w:p>
    <w:p w:rsidR="00C22DAB" w:rsidRPr="00DF0D8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8E">
        <w:rPr>
          <w:rFonts w:ascii="Times New Roman" w:hAnsi="Times New Roman" w:cs="Times New Roman"/>
          <w:sz w:val="28"/>
          <w:szCs w:val="28"/>
        </w:rPr>
        <w:t xml:space="preserve">28. Должностные </w:t>
      </w:r>
      <w:r w:rsidR="00DF0D8E" w:rsidRPr="00DF0D8E">
        <w:rPr>
          <w:rFonts w:ascii="Times New Roman" w:hAnsi="Times New Roman" w:cs="Times New Roman"/>
          <w:sz w:val="28"/>
          <w:szCs w:val="28"/>
        </w:rPr>
        <w:t>лица Комитета</w:t>
      </w:r>
      <w:r w:rsidRPr="00DF0D8E">
        <w:rPr>
          <w:rFonts w:ascii="Times New Roman" w:hAnsi="Times New Roman" w:cs="Times New Roman"/>
          <w:sz w:val="28"/>
          <w:szCs w:val="28"/>
        </w:rPr>
        <w:t xml:space="preserve">, </w:t>
      </w:r>
      <w:r w:rsidR="00DF0D8E" w:rsidRPr="00DF0D8E">
        <w:rPr>
          <w:rFonts w:ascii="Times New Roman" w:hAnsi="Times New Roman" w:cs="Times New Roman"/>
          <w:sz w:val="28"/>
          <w:szCs w:val="28"/>
        </w:rPr>
        <w:t>осуществляющие полномочия по внутреннему муниципальному</w:t>
      </w:r>
      <w:r w:rsidRPr="00DF0D8E">
        <w:rPr>
          <w:rFonts w:ascii="Times New Roman" w:hAnsi="Times New Roman" w:cs="Times New Roman"/>
          <w:sz w:val="28"/>
          <w:szCs w:val="28"/>
        </w:rPr>
        <w:t xml:space="preserve"> финансовому контролю, обеспечивают сбор и полноту информации, необходимой для проведения контрольного мероприятия.</w:t>
      </w:r>
    </w:p>
    <w:p w:rsidR="00C22DAB" w:rsidRPr="00B55C7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C7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B55C78">
        <w:rPr>
          <w:rFonts w:ascii="Times New Roman" w:hAnsi="Times New Roman" w:cs="Times New Roman"/>
          <w:sz w:val="28"/>
          <w:szCs w:val="28"/>
        </w:rPr>
        <w:t xml:space="preserve">Если в процессе предварительного изучения объекта контроля и предмета контрольного мероприятия выявлены обстоятельства, указывающие на нецелесообразность его проведения, вызывающие необходимость изменения сроков проведения контрольного мероприятия или препятствующие его проведению, должностными лицами, осуществляющими полномочия по внутреннему </w:t>
      </w:r>
      <w:r w:rsidR="00B55C78" w:rsidRPr="00B55C7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55C78">
        <w:rPr>
          <w:rFonts w:ascii="Times New Roman" w:hAnsi="Times New Roman" w:cs="Times New Roman"/>
          <w:sz w:val="28"/>
          <w:szCs w:val="28"/>
        </w:rPr>
        <w:t>финансовому контролю, формируются докладные записки о внесении изменений в план либо об изменении предмета внепланового контрольного мероприятия, объекта внепланового контрольного мероприятия и (или) сроков</w:t>
      </w:r>
      <w:proofErr w:type="gramEnd"/>
      <w:r w:rsidRPr="00B55C78">
        <w:rPr>
          <w:rFonts w:ascii="Times New Roman" w:hAnsi="Times New Roman" w:cs="Times New Roman"/>
          <w:sz w:val="28"/>
          <w:szCs w:val="28"/>
        </w:rPr>
        <w:t xml:space="preserve"> его проведения, </w:t>
      </w:r>
      <w:proofErr w:type="gramStart"/>
      <w:r w:rsidRPr="00B55C78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B55C78">
        <w:rPr>
          <w:rFonts w:ascii="Times New Roman" w:hAnsi="Times New Roman" w:cs="Times New Roman"/>
          <w:sz w:val="28"/>
          <w:szCs w:val="28"/>
        </w:rPr>
        <w:t xml:space="preserve"> изменении.</w:t>
      </w:r>
    </w:p>
    <w:p w:rsidR="00C22DAB" w:rsidRPr="00BA77F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FA">
        <w:rPr>
          <w:rFonts w:ascii="Times New Roman" w:hAnsi="Times New Roman" w:cs="Times New Roman"/>
          <w:sz w:val="28"/>
          <w:szCs w:val="28"/>
        </w:rPr>
        <w:t>30. В процессе предварительного изучения объекта контроля и предмета контрольного мероприятия определяется перечень вопросов, подлежащих изучению при проведении контрольного мероприятия.</w:t>
      </w:r>
    </w:p>
    <w:p w:rsidR="00C22DAB" w:rsidRPr="00E464B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4B0">
        <w:rPr>
          <w:rFonts w:ascii="Times New Roman" w:hAnsi="Times New Roman" w:cs="Times New Roman"/>
          <w:sz w:val="28"/>
          <w:szCs w:val="28"/>
        </w:rPr>
        <w:t xml:space="preserve">Формулировки и содержание вопросов контрольного мероприятия должны выражать действия, которые необходимо выполнить для достижения </w:t>
      </w:r>
      <w:r w:rsidRPr="00E464B0">
        <w:rPr>
          <w:rFonts w:ascii="Times New Roman" w:hAnsi="Times New Roman" w:cs="Times New Roman"/>
          <w:sz w:val="28"/>
          <w:szCs w:val="28"/>
        </w:rPr>
        <w:lastRenderedPageBreak/>
        <w:t>поставленной цели. Перечень вопросов, подлежащих изучению при проведении контрольного мероприятия, должен быть достаточно кратким, но отражающим существенные и важные для достижения поставленных задач вопросы.</w:t>
      </w:r>
    </w:p>
    <w:p w:rsidR="00C22DAB" w:rsidRPr="00E464B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4B0">
        <w:rPr>
          <w:rFonts w:ascii="Times New Roman" w:hAnsi="Times New Roman" w:cs="Times New Roman"/>
          <w:sz w:val="28"/>
          <w:szCs w:val="28"/>
        </w:rPr>
        <w:t>31. По результатам предварительного изучения объекта контроля и предмета контрольного мероприятия подготавливается программа контрольного мероприятия, которая должна содержать: наименование объекта контроля, идентификационный номер налогоплательщика, юридический адрес, предмет контрольного мероприятия, основание проведения контрольного мероприятия, проверяемый период, срок проведения контрольного мероприятия, перечень вопросов, подлежащих изучению при проведении контрольного мероприятия.</w:t>
      </w:r>
    </w:p>
    <w:p w:rsidR="00C22DAB" w:rsidRPr="00E464B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4B0">
        <w:rPr>
          <w:rFonts w:ascii="Times New Roman" w:hAnsi="Times New Roman" w:cs="Times New Roman"/>
          <w:sz w:val="28"/>
          <w:szCs w:val="28"/>
        </w:rPr>
        <w:t>32. Проведение контрольного мероприятия заключается в осуществлении контрольных действий непосредственно на объекте контроля, сборе и анализе фактических данных и информации, необходимых для формирования доказательств в соответствии с предметом и вопросами контрольного мероприятия, содержащимися в приказе и в программе контрольного мероприятия.</w:t>
      </w:r>
    </w:p>
    <w:p w:rsidR="00C22DAB" w:rsidRPr="00E464B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4B0">
        <w:rPr>
          <w:rFonts w:ascii="Times New Roman" w:hAnsi="Times New Roman" w:cs="Times New Roman"/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</w:t>
      </w:r>
      <w:r w:rsidR="00E464B0" w:rsidRPr="00E464B0">
        <w:rPr>
          <w:rFonts w:ascii="Times New Roman" w:hAnsi="Times New Roman" w:cs="Times New Roman"/>
          <w:sz w:val="28"/>
          <w:szCs w:val="28"/>
        </w:rPr>
        <w:t>Карымского района</w:t>
      </w:r>
      <w:r w:rsidRPr="00E464B0">
        <w:rPr>
          <w:rFonts w:ascii="Times New Roman" w:hAnsi="Times New Roman" w:cs="Times New Roman"/>
          <w:sz w:val="28"/>
          <w:szCs w:val="28"/>
        </w:rPr>
        <w:t xml:space="preserve"> и деятельности объекта контроля, а также обосновывают итоги по результатам контрольного мероприятия.</w:t>
      </w:r>
    </w:p>
    <w:p w:rsidR="00C22DAB" w:rsidRPr="00E464B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4B0">
        <w:rPr>
          <w:rFonts w:ascii="Times New Roman" w:hAnsi="Times New Roman" w:cs="Times New Roman"/>
          <w:sz w:val="28"/>
          <w:szCs w:val="28"/>
        </w:rPr>
        <w:t xml:space="preserve">33. Процесс получения доказательств состоит </w:t>
      </w:r>
      <w:proofErr w:type="gramStart"/>
      <w:r w:rsidRPr="00E464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64B0">
        <w:rPr>
          <w:rFonts w:ascii="Times New Roman" w:hAnsi="Times New Roman" w:cs="Times New Roman"/>
          <w:sz w:val="28"/>
          <w:szCs w:val="28"/>
        </w:rPr>
        <w:t>:</w:t>
      </w:r>
    </w:p>
    <w:p w:rsidR="00C22DAB" w:rsidRPr="00FF215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50">
        <w:rPr>
          <w:rFonts w:ascii="Times New Roman" w:hAnsi="Times New Roman" w:cs="Times New Roman"/>
          <w:sz w:val="28"/>
          <w:szCs w:val="28"/>
        </w:rPr>
        <w:t>сбора фактических данных и информации в соответствии с программой контрольного мероприятия, определения их полноты, приемлемости и достоверности;</w:t>
      </w:r>
    </w:p>
    <w:p w:rsidR="00C22DAB" w:rsidRPr="00FF215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50">
        <w:rPr>
          <w:rFonts w:ascii="Times New Roman" w:hAnsi="Times New Roman" w:cs="Times New Roman"/>
          <w:sz w:val="28"/>
          <w:szCs w:val="28"/>
        </w:rPr>
        <w:t>анализа собранных фактических данных и информации на предмет их достаточности для формирования доказательств в соответствии с предметом и вопросами контрольного мероприятия;</w:t>
      </w:r>
    </w:p>
    <w:p w:rsidR="00C22DAB" w:rsidRPr="00FF215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50">
        <w:rPr>
          <w:rFonts w:ascii="Times New Roman" w:hAnsi="Times New Roman" w:cs="Times New Roman"/>
          <w:sz w:val="28"/>
          <w:szCs w:val="28"/>
        </w:rPr>
        <w:t>проведения дополнительного сбора фактических данных и информации в случае их недостаточности для формирования доказательств.</w:t>
      </w:r>
    </w:p>
    <w:p w:rsidR="00C22DAB" w:rsidRPr="00445EC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CA">
        <w:rPr>
          <w:rFonts w:ascii="Times New Roman" w:hAnsi="Times New Roman" w:cs="Times New Roman"/>
          <w:sz w:val="28"/>
          <w:szCs w:val="28"/>
        </w:rPr>
        <w:t>34. Фактические данные и информацию должностн</w:t>
      </w:r>
      <w:r w:rsidR="00515DA0" w:rsidRPr="00445ECA">
        <w:rPr>
          <w:rFonts w:ascii="Times New Roman" w:hAnsi="Times New Roman" w:cs="Times New Roman"/>
          <w:sz w:val="28"/>
          <w:szCs w:val="28"/>
        </w:rPr>
        <w:t>ые</w:t>
      </w:r>
      <w:r w:rsidRPr="00445ECA">
        <w:rPr>
          <w:rFonts w:ascii="Times New Roman" w:hAnsi="Times New Roman" w:cs="Times New Roman"/>
          <w:sz w:val="28"/>
          <w:szCs w:val="28"/>
        </w:rPr>
        <w:t xml:space="preserve"> лиц</w:t>
      </w:r>
      <w:r w:rsidR="00515DA0" w:rsidRPr="00445ECA">
        <w:rPr>
          <w:rFonts w:ascii="Times New Roman" w:hAnsi="Times New Roman" w:cs="Times New Roman"/>
          <w:sz w:val="28"/>
          <w:szCs w:val="28"/>
        </w:rPr>
        <w:t>а, уполномоченные</w:t>
      </w:r>
      <w:r w:rsidRPr="00445ECA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собира</w:t>
      </w:r>
      <w:r w:rsidR="00515DA0" w:rsidRPr="00445ECA">
        <w:rPr>
          <w:rFonts w:ascii="Times New Roman" w:hAnsi="Times New Roman" w:cs="Times New Roman"/>
          <w:sz w:val="28"/>
          <w:szCs w:val="28"/>
        </w:rPr>
        <w:t>ю</w:t>
      </w:r>
      <w:r w:rsidRPr="00445ECA">
        <w:rPr>
          <w:rFonts w:ascii="Times New Roman" w:hAnsi="Times New Roman" w:cs="Times New Roman"/>
          <w:sz w:val="28"/>
          <w:szCs w:val="28"/>
        </w:rPr>
        <w:t>т на основании письменных и устных запросов в формах: копий документов, представленных объектом контроля, пояснений должностных лиц объекта контроля; подтверждающих документов; статистических данных, сравнений, результатов анализа, расчетов и других материалов.</w:t>
      </w:r>
    </w:p>
    <w:p w:rsidR="00C22DAB" w:rsidRPr="00445EC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CA">
        <w:rPr>
          <w:rFonts w:ascii="Times New Roman" w:hAnsi="Times New Roman" w:cs="Times New Roman"/>
          <w:sz w:val="28"/>
          <w:szCs w:val="28"/>
        </w:rPr>
        <w:t xml:space="preserve">35. В процессе формирования доказательств необходимо </w:t>
      </w:r>
      <w:r w:rsidRPr="00445ECA">
        <w:rPr>
          <w:rFonts w:ascii="Times New Roman" w:hAnsi="Times New Roman" w:cs="Times New Roman"/>
          <w:sz w:val="28"/>
          <w:szCs w:val="28"/>
        </w:rPr>
        <w:lastRenderedPageBreak/>
        <w:t>руководствоваться тем, то они должны быть достаточными, достоверными и допустимыми.</w:t>
      </w:r>
    </w:p>
    <w:p w:rsidR="00C22DAB" w:rsidRPr="00445EC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CA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проведения контрольного мероприятия, соответствующим образом фиксируются в акте (заключении), составленном по результатам контрольного мероприятия.</w:t>
      </w:r>
    </w:p>
    <w:p w:rsidR="00C22DAB" w:rsidRPr="000B017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172">
        <w:rPr>
          <w:rFonts w:ascii="Times New Roman" w:hAnsi="Times New Roman" w:cs="Times New Roman"/>
          <w:sz w:val="28"/>
          <w:szCs w:val="28"/>
        </w:rPr>
        <w:t xml:space="preserve">36. В ходе проведения контрольного мероприятия при установлении нарушений формируется документация: документы и материалы, послужившие основанием для результатов каждого этапа контрольного мероприятия. </w:t>
      </w:r>
      <w:proofErr w:type="gramStart"/>
      <w:r w:rsidRPr="000B0172">
        <w:rPr>
          <w:rFonts w:ascii="Times New Roman" w:hAnsi="Times New Roman" w:cs="Times New Roman"/>
          <w:sz w:val="28"/>
          <w:szCs w:val="28"/>
        </w:rPr>
        <w:t>К документации контрольного мероприятия также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т.д.), подготовленные должностным</w:t>
      </w:r>
      <w:r w:rsidR="000B0172" w:rsidRPr="000B0172">
        <w:rPr>
          <w:rFonts w:ascii="Times New Roman" w:hAnsi="Times New Roman" w:cs="Times New Roman"/>
          <w:sz w:val="28"/>
          <w:szCs w:val="28"/>
        </w:rPr>
        <w:t>и лицами</w:t>
      </w:r>
      <w:r w:rsidRPr="000B0172">
        <w:rPr>
          <w:rFonts w:ascii="Times New Roman" w:hAnsi="Times New Roman" w:cs="Times New Roman"/>
          <w:sz w:val="28"/>
          <w:szCs w:val="28"/>
        </w:rPr>
        <w:t>, уполномоченным</w:t>
      </w:r>
      <w:r w:rsidR="000B0172" w:rsidRPr="000B0172">
        <w:rPr>
          <w:rFonts w:ascii="Times New Roman" w:hAnsi="Times New Roman" w:cs="Times New Roman"/>
          <w:sz w:val="28"/>
          <w:szCs w:val="28"/>
        </w:rPr>
        <w:t>и</w:t>
      </w:r>
      <w:r w:rsidRPr="000B017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самостоятельно на основе собранных фактических данных и информации, которые оформляются в качестве приложений к акту (заключению) по окончании контрольного мероприятия.</w:t>
      </w:r>
      <w:proofErr w:type="gramEnd"/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 xml:space="preserve">37. По результатам проверки, ревизии оформляется акт, в случае проведения обследования - заключение, в порядке, предусмотренном </w:t>
      </w:r>
      <w:hyperlink r:id="rId12" w:history="1">
        <w:r w:rsidRPr="00F360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3604B">
        <w:rPr>
          <w:rFonts w:ascii="Times New Roman" w:hAnsi="Times New Roman" w:cs="Times New Roman"/>
          <w:sz w:val="28"/>
          <w:szCs w:val="28"/>
        </w:rPr>
        <w:t>.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Акт (заключение) составляются в двух экземплярах, один из которых направляется объекту контроля, второй - приобщается к документации контрольного мероприятия.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В акте (заключении) указываются: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дата подписания акта (заключения);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перечень вопросов, которые проверены на объекте контроля;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на объекте контроля;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краткая характеристика объекта контроля;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 контрольного мероприятия;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 xml:space="preserve">перечень установленных фактов нарушения законодательства с </w:t>
      </w:r>
      <w:r w:rsidRPr="00F3604B">
        <w:rPr>
          <w:rFonts w:ascii="Times New Roman" w:hAnsi="Times New Roman" w:cs="Times New Roman"/>
          <w:sz w:val="28"/>
          <w:szCs w:val="28"/>
        </w:rPr>
        <w:lastRenderedPageBreak/>
        <w:t>указанием конкретных норм нормативных правовых актов, требования которых нарушены, факты нецелевого (незаконного) и (или) неэффективного использования финансовых и иных ресурсов;</w:t>
      </w:r>
    </w:p>
    <w:p w:rsidR="00C22DAB" w:rsidRPr="00F3604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4B">
        <w:rPr>
          <w:rFonts w:ascii="Times New Roman" w:hAnsi="Times New Roman" w:cs="Times New Roman"/>
          <w:sz w:val="28"/>
          <w:szCs w:val="28"/>
        </w:rPr>
        <w:t>иные сведения об объекте контроля.</w:t>
      </w:r>
    </w:p>
    <w:p w:rsidR="00C22DAB" w:rsidRPr="00020FA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 xml:space="preserve">38. Если в ходе контрольного мероприятия установлено, что объект контроля не выполнил представление или предписание, которые были даны </w:t>
      </w:r>
      <w:r w:rsidR="006F770D" w:rsidRPr="00020FAB">
        <w:rPr>
          <w:rFonts w:ascii="Times New Roman" w:hAnsi="Times New Roman" w:cs="Times New Roman"/>
          <w:sz w:val="28"/>
          <w:szCs w:val="28"/>
        </w:rPr>
        <w:t>Комитет</w:t>
      </w:r>
      <w:r w:rsidR="00020FAB" w:rsidRPr="00020FAB">
        <w:rPr>
          <w:rFonts w:ascii="Times New Roman" w:hAnsi="Times New Roman" w:cs="Times New Roman"/>
          <w:sz w:val="28"/>
          <w:szCs w:val="28"/>
        </w:rPr>
        <w:t>о</w:t>
      </w:r>
      <w:r w:rsidRPr="00020FAB">
        <w:rPr>
          <w:rFonts w:ascii="Times New Roman" w:hAnsi="Times New Roman" w:cs="Times New Roman"/>
          <w:sz w:val="28"/>
          <w:szCs w:val="28"/>
        </w:rPr>
        <w:t xml:space="preserve">м по результатам предшествующего контрольного мероприятия, проведенного на объекте контроля, данный факт отражается в акте (заключении) с указанием причин их невыполнения, </w:t>
      </w:r>
      <w:r w:rsidR="006F770D" w:rsidRPr="00020FAB">
        <w:rPr>
          <w:rFonts w:ascii="Times New Roman" w:hAnsi="Times New Roman" w:cs="Times New Roman"/>
          <w:sz w:val="28"/>
          <w:szCs w:val="28"/>
        </w:rPr>
        <w:t>Комитет</w:t>
      </w:r>
      <w:r w:rsidR="00020FAB" w:rsidRPr="00020FAB">
        <w:rPr>
          <w:rFonts w:ascii="Times New Roman" w:hAnsi="Times New Roman" w:cs="Times New Roman"/>
          <w:sz w:val="28"/>
          <w:szCs w:val="28"/>
        </w:rPr>
        <w:t>о</w:t>
      </w:r>
      <w:r w:rsidRPr="00020FAB">
        <w:rPr>
          <w:rFonts w:ascii="Times New Roman" w:hAnsi="Times New Roman" w:cs="Times New Roman"/>
          <w:sz w:val="28"/>
          <w:szCs w:val="28"/>
        </w:rPr>
        <w:t xml:space="preserve">м принимаются меры, установленные </w:t>
      </w:r>
      <w:hyperlink r:id="rId13" w:history="1">
        <w:r w:rsidRPr="00020F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20FAB">
        <w:rPr>
          <w:rFonts w:ascii="Times New Roman" w:hAnsi="Times New Roman" w:cs="Times New Roman"/>
          <w:sz w:val="28"/>
          <w:szCs w:val="28"/>
        </w:rPr>
        <w:t>.</w:t>
      </w:r>
    </w:p>
    <w:p w:rsidR="00C22DAB" w:rsidRPr="00E96544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44">
        <w:rPr>
          <w:rFonts w:ascii="Times New Roman" w:hAnsi="Times New Roman" w:cs="Times New Roman"/>
          <w:sz w:val="28"/>
          <w:szCs w:val="28"/>
        </w:rPr>
        <w:t>39. К акту (заключению) прилагаются при необходимости таблицы, расчеты, копии документов и иной справочный материал, полученный должностным</w:t>
      </w:r>
      <w:r w:rsidR="00E96544" w:rsidRPr="00E96544">
        <w:rPr>
          <w:rFonts w:ascii="Times New Roman" w:hAnsi="Times New Roman" w:cs="Times New Roman"/>
          <w:sz w:val="28"/>
          <w:szCs w:val="28"/>
        </w:rPr>
        <w:t>и лицами</w:t>
      </w:r>
      <w:r w:rsidRPr="00E96544">
        <w:rPr>
          <w:rFonts w:ascii="Times New Roman" w:hAnsi="Times New Roman" w:cs="Times New Roman"/>
          <w:sz w:val="28"/>
          <w:szCs w:val="28"/>
        </w:rPr>
        <w:t>, уполномоченным</w:t>
      </w:r>
      <w:r w:rsidR="00E96544" w:rsidRPr="00E96544">
        <w:rPr>
          <w:rFonts w:ascii="Times New Roman" w:hAnsi="Times New Roman" w:cs="Times New Roman"/>
          <w:sz w:val="28"/>
          <w:szCs w:val="28"/>
        </w:rPr>
        <w:t>и</w:t>
      </w:r>
      <w:r w:rsidRPr="00E96544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в ходе проведения контрольного мероприятия.</w:t>
      </w:r>
    </w:p>
    <w:p w:rsidR="00C22DAB" w:rsidRPr="00FE539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98">
        <w:rPr>
          <w:rFonts w:ascii="Times New Roman" w:hAnsi="Times New Roman" w:cs="Times New Roman"/>
          <w:sz w:val="28"/>
          <w:szCs w:val="28"/>
        </w:rPr>
        <w:t>40. При составлении акта (заключения) должны соблюдаться следующие требования: объективность, краткость и ясность при изложении результатов контрольного мероприятия; четкость формулировок содержания выявленных нарушений и недостатков; изложение фактических данных только на основе материалов соответствующих документов, проверенных в ходе контрольного мероприятия, при наличии исчерпывающих ссылок на них.</w:t>
      </w:r>
    </w:p>
    <w:p w:rsidR="00C22DAB" w:rsidRPr="00585104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104">
        <w:rPr>
          <w:rFonts w:ascii="Times New Roman" w:hAnsi="Times New Roman" w:cs="Times New Roman"/>
          <w:sz w:val="28"/>
          <w:szCs w:val="28"/>
        </w:rPr>
        <w:t>В акте (заключении) последовательно излагаются результаты контрольного мероприятия по всем вопросам, указанным в программе контрольного мероприятия (выявленные нарушения, недостатки, отклонения от бюджетных назначений или их отсутствие).</w:t>
      </w:r>
    </w:p>
    <w:p w:rsidR="00C22DAB" w:rsidRPr="004335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92">
        <w:rPr>
          <w:rFonts w:ascii="Times New Roman" w:hAnsi="Times New Roman" w:cs="Times New Roman"/>
          <w:sz w:val="28"/>
          <w:szCs w:val="28"/>
        </w:rPr>
        <w:t>По нарушениям, имеющим стоимостную оценку, в акте (заключении) указываются их суммы. Суммы нарушений указываются раздельно по годам, видам средств, кодам бюджетной классификации.</w:t>
      </w:r>
    </w:p>
    <w:p w:rsidR="00C22DAB" w:rsidRPr="004335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35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592">
        <w:rPr>
          <w:rFonts w:ascii="Times New Roman" w:hAnsi="Times New Roman" w:cs="Times New Roman"/>
          <w:sz w:val="28"/>
          <w:szCs w:val="28"/>
        </w:rPr>
        <w:t xml:space="preserve"> если по вопросу контрольного мероприятия не выявлено нарушений и недостатков, в акте (заключении) делается запись: "По данному вопросу контрольного мероприятия нарушений и недостатков не выявлено".</w:t>
      </w:r>
    </w:p>
    <w:p w:rsidR="00C22DAB" w:rsidRPr="009A698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80">
        <w:rPr>
          <w:rFonts w:ascii="Times New Roman" w:hAnsi="Times New Roman" w:cs="Times New Roman"/>
          <w:sz w:val="28"/>
          <w:szCs w:val="28"/>
        </w:rPr>
        <w:t>Не допускается включение в акт (заключение) оценок, предположений и фактов, не подтвержденных документами, ссылок на устные объяснения должностных и материально ответственных лиц объекта контроля. К акту (заключению) прилагаются объяснительные записки должностных лиц (при наличии) объекта контроля по фактам, отраженным в акте (заключении).</w:t>
      </w:r>
    </w:p>
    <w:p w:rsidR="00C22DAB" w:rsidRPr="009A698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80">
        <w:rPr>
          <w:rFonts w:ascii="Times New Roman" w:hAnsi="Times New Roman" w:cs="Times New Roman"/>
          <w:sz w:val="28"/>
          <w:szCs w:val="28"/>
        </w:rPr>
        <w:t>В акте (заключении) не должна даваться морально-этическая оценка действий отдельных должностных лиц объекта контроля.</w:t>
      </w:r>
    </w:p>
    <w:p w:rsidR="00C22DAB" w:rsidRPr="009A6980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80">
        <w:rPr>
          <w:rFonts w:ascii="Times New Roman" w:hAnsi="Times New Roman" w:cs="Times New Roman"/>
          <w:sz w:val="28"/>
          <w:szCs w:val="28"/>
        </w:rPr>
        <w:t xml:space="preserve">41. Акт (заключение), составленный по результатам контрольного </w:t>
      </w:r>
      <w:r w:rsidRPr="009A698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подписывается в порядке и сроки, установленные </w:t>
      </w:r>
      <w:hyperlink r:id="rId14" w:history="1">
        <w:r w:rsidRPr="009A698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A6980">
        <w:rPr>
          <w:rFonts w:ascii="Times New Roman" w:hAnsi="Times New Roman" w:cs="Times New Roman"/>
          <w:sz w:val="28"/>
          <w:szCs w:val="28"/>
        </w:rPr>
        <w:t>.</w:t>
      </w:r>
    </w:p>
    <w:p w:rsidR="00C22DAB" w:rsidRPr="00725B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19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</w:t>
      </w:r>
      <w:r w:rsidR="00725B19" w:rsidRPr="00725B19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725B19" w:rsidRPr="00725B19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725B19" w:rsidRPr="00725B19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 xml:space="preserve"> объекта контроля актов (заключений), не подписанных должностным</w:t>
      </w:r>
      <w:r w:rsidR="00725B19" w:rsidRPr="00725B19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 xml:space="preserve"> лиц</w:t>
      </w:r>
      <w:r w:rsidR="00725B19" w:rsidRPr="00725B19">
        <w:rPr>
          <w:rFonts w:ascii="Times New Roman" w:hAnsi="Times New Roman" w:cs="Times New Roman"/>
          <w:sz w:val="28"/>
          <w:szCs w:val="28"/>
        </w:rPr>
        <w:t>а</w:t>
      </w:r>
      <w:r w:rsidRPr="00725B19">
        <w:rPr>
          <w:rFonts w:ascii="Times New Roman" w:hAnsi="Times New Roman" w:cs="Times New Roman"/>
          <w:sz w:val="28"/>
          <w:szCs w:val="28"/>
        </w:rPr>
        <w:t>м</w:t>
      </w:r>
      <w:r w:rsidR="00725B19" w:rsidRPr="00725B19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>, уполномоченным</w:t>
      </w:r>
      <w:r w:rsidR="006529AF">
        <w:rPr>
          <w:rFonts w:ascii="Times New Roman" w:hAnsi="Times New Roman" w:cs="Times New Roman"/>
          <w:sz w:val="28"/>
          <w:szCs w:val="28"/>
        </w:rPr>
        <w:t>и</w:t>
      </w:r>
      <w:r w:rsidRPr="00725B19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мероприятия.</w:t>
      </w:r>
    </w:p>
    <w:p w:rsidR="00C22DAB" w:rsidRPr="00725B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19">
        <w:rPr>
          <w:rFonts w:ascii="Times New Roman" w:hAnsi="Times New Roman" w:cs="Times New Roman"/>
          <w:sz w:val="28"/>
          <w:szCs w:val="28"/>
        </w:rPr>
        <w:t>42. В ходе контрольного мероприятия также мо</w:t>
      </w:r>
      <w:r w:rsidR="00725B19" w:rsidRPr="00725B19">
        <w:rPr>
          <w:rFonts w:ascii="Times New Roman" w:hAnsi="Times New Roman" w:cs="Times New Roman"/>
          <w:sz w:val="28"/>
          <w:szCs w:val="28"/>
        </w:rPr>
        <w:t>ж</w:t>
      </w:r>
      <w:r w:rsidRPr="00725B19">
        <w:rPr>
          <w:rFonts w:ascii="Times New Roman" w:hAnsi="Times New Roman" w:cs="Times New Roman"/>
          <w:sz w:val="28"/>
          <w:szCs w:val="28"/>
        </w:rPr>
        <w:t>ет оформляться акт по фактам создания препятствий должностному лицу, уполномоченному на проведение контрольного мероприятия, для проведения контрольного мероприятия.</w:t>
      </w:r>
    </w:p>
    <w:p w:rsidR="00C22DAB" w:rsidRPr="00725B19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19">
        <w:rPr>
          <w:rFonts w:ascii="Times New Roman" w:hAnsi="Times New Roman" w:cs="Times New Roman"/>
          <w:sz w:val="28"/>
          <w:szCs w:val="28"/>
        </w:rPr>
        <w:t>Акт по фактам создания препятствий должностному лицу, уполномоченному на проведение контрольного мероприятия, для проведения контрольного мероприятия составляется в случае:</w:t>
      </w:r>
    </w:p>
    <w:p w:rsidR="00C22DAB" w:rsidRPr="000D67E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отказа должностными лицами объекта контроля в допуске должностного лица, уполномоченного на проведение контрольного мероприятия, на объект контроля;</w:t>
      </w:r>
    </w:p>
    <w:p w:rsidR="00C22DAB" w:rsidRPr="000D67E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отказа должностными лицами объекта контроля в создании нормальных условий для работы должностного лица, уполномоченного на проведение контрольного мероприятия;</w:t>
      </w:r>
    </w:p>
    <w:p w:rsidR="00C22DAB" w:rsidRPr="000D67E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документов и материалов, запрошенных должностным лицом, уполномоченным на проведение контрольного мероприятия.</w:t>
      </w:r>
    </w:p>
    <w:p w:rsidR="00C22DAB" w:rsidRPr="000D67E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7EA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должностное лицо, уполномоченное на проведение контрольного мероприятия, доводит до сведения руководителя и (или) иного ответственного должностного лица объекта контроля содержание соответствующих статей </w:t>
      </w:r>
      <w:hyperlink r:id="rId15" w:history="1">
        <w:r w:rsidRPr="000D67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D67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контроля, допустивших противоправные действия, и иной необходимой информации, а</w:t>
      </w:r>
      <w:proofErr w:type="gramEnd"/>
      <w:r w:rsidRPr="000D67EA">
        <w:rPr>
          <w:rFonts w:ascii="Times New Roman" w:hAnsi="Times New Roman" w:cs="Times New Roman"/>
          <w:sz w:val="28"/>
          <w:szCs w:val="28"/>
        </w:rPr>
        <w:t xml:space="preserve"> также информирует о </w:t>
      </w:r>
      <w:proofErr w:type="gramStart"/>
      <w:r w:rsidRPr="000D67EA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0D67EA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руководителя.</w:t>
      </w:r>
    </w:p>
    <w:p w:rsidR="00C22DAB" w:rsidRPr="005471FA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FA">
        <w:rPr>
          <w:rFonts w:ascii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контроля. В случае невозможности личного вручения акта руководителю и (или) иному ответственному должностному лицу объекта контроля для ознакомления либо отказа руководителя и (или) иного ответственного должностного лица объекта контроля от получения акта должностное лицо, уполномоченное на проведение контрольного мероприятия, делает соответствующую запись в акте. Акт в тот же день </w:t>
      </w:r>
      <w:r w:rsidRPr="005471FA">
        <w:rPr>
          <w:rFonts w:ascii="Times New Roman" w:hAnsi="Times New Roman" w:cs="Times New Roman"/>
          <w:sz w:val="28"/>
          <w:szCs w:val="28"/>
        </w:rPr>
        <w:lastRenderedPageBreak/>
        <w:t>направляется объекту контроля заказным почтовым отправлением с уведомлением о вручении.</w:t>
      </w:r>
    </w:p>
    <w:p w:rsidR="00C22DAB" w:rsidRPr="00E2551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43. Если в течение суток после передачи (получения) акта требования должностного лица, уполномоченного на проведение контрольного мероприятия, не выполняются, должностное лицо, уполномоченное на проведение контрольного мероприятия, обязано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должностное лицо, уполномоченное на проведение контрольного мероприятия, незамедлительно информирует</w:t>
      </w:r>
      <w:r w:rsidR="00291162" w:rsidRPr="00E25513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Pr="00E25513">
        <w:rPr>
          <w:rFonts w:ascii="Times New Roman" w:hAnsi="Times New Roman" w:cs="Times New Roman"/>
          <w:sz w:val="28"/>
          <w:szCs w:val="28"/>
        </w:rPr>
        <w:t>.</w:t>
      </w:r>
    </w:p>
    <w:p w:rsidR="00C22DAB" w:rsidRPr="00E25513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 xml:space="preserve">44. Должностные лица </w:t>
      </w:r>
      <w:r w:rsidR="00E25513" w:rsidRPr="00E25513">
        <w:rPr>
          <w:rFonts w:ascii="Times New Roman" w:hAnsi="Times New Roman" w:cs="Times New Roman"/>
          <w:sz w:val="28"/>
          <w:szCs w:val="28"/>
        </w:rPr>
        <w:t>Комитета</w:t>
      </w:r>
      <w:r w:rsidRPr="00E25513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внутреннему </w:t>
      </w:r>
      <w:r w:rsidR="00E25513" w:rsidRPr="00E25513">
        <w:rPr>
          <w:rFonts w:ascii="Times New Roman" w:hAnsi="Times New Roman" w:cs="Times New Roman"/>
          <w:sz w:val="28"/>
          <w:szCs w:val="28"/>
        </w:rPr>
        <w:t>муниципальному</w:t>
      </w:r>
      <w:r w:rsidRPr="00E25513">
        <w:rPr>
          <w:rFonts w:ascii="Times New Roman" w:hAnsi="Times New Roman" w:cs="Times New Roman"/>
          <w:sz w:val="28"/>
          <w:szCs w:val="28"/>
        </w:rPr>
        <w:t xml:space="preserve"> финансовому контролю, вправе составить протокол об административном правонарушении при создании должностному лицу, уполномоченному на проведение контрольного мероприятия, препятствий для проведения контрольного мероприятия, выражающихся </w:t>
      </w:r>
      <w:proofErr w:type="gramStart"/>
      <w:r w:rsidRPr="00E25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513">
        <w:rPr>
          <w:rFonts w:ascii="Times New Roman" w:hAnsi="Times New Roman" w:cs="Times New Roman"/>
          <w:sz w:val="28"/>
          <w:szCs w:val="28"/>
        </w:rPr>
        <w:t>:</w:t>
      </w:r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E5">
        <w:rPr>
          <w:rFonts w:ascii="Times New Roman" w:hAnsi="Times New Roman" w:cs="Times New Roman"/>
          <w:sz w:val="28"/>
          <w:szCs w:val="28"/>
        </w:rPr>
        <w:t>неповиновении</w:t>
      </w:r>
      <w:proofErr w:type="gramEnd"/>
      <w:r w:rsidRPr="007776E5">
        <w:rPr>
          <w:rFonts w:ascii="Times New Roman" w:hAnsi="Times New Roman" w:cs="Times New Roman"/>
          <w:sz w:val="28"/>
          <w:szCs w:val="28"/>
        </w:rPr>
        <w:t xml:space="preserve"> законным требованиям должностного лица, уполномоченного на проведение контрольного мероприятия, связанным с исполнением им своих служебных обязанностей при проведении контрольного мероприятия;</w:t>
      </w:r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E5">
        <w:rPr>
          <w:rFonts w:ascii="Times New Roman" w:hAnsi="Times New Roman" w:cs="Times New Roman"/>
          <w:sz w:val="28"/>
          <w:szCs w:val="28"/>
        </w:rPr>
        <w:t>воспрепятствовании</w:t>
      </w:r>
      <w:proofErr w:type="gramEnd"/>
      <w:r w:rsidRPr="007776E5">
        <w:rPr>
          <w:rFonts w:ascii="Times New Roman" w:hAnsi="Times New Roman" w:cs="Times New Roman"/>
          <w:sz w:val="28"/>
          <w:szCs w:val="28"/>
        </w:rPr>
        <w:t xml:space="preserve"> законной деятельности должностного лица, уполномоченного на проведение контрольного мероприятия;</w:t>
      </w:r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E5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</w:t>
      </w:r>
      <w:r w:rsidR="006F770D" w:rsidRPr="007776E5">
        <w:rPr>
          <w:rFonts w:ascii="Times New Roman" w:hAnsi="Times New Roman" w:cs="Times New Roman"/>
          <w:sz w:val="28"/>
          <w:szCs w:val="28"/>
        </w:rPr>
        <w:t>Комитет</w:t>
      </w:r>
      <w:r w:rsidRPr="007776E5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на проведение контрольного мероприятия, сведений (информации), необходимых для проведения контрольного мероприятия, либо представление таких сведений (информации) в неполном объеме или в искаженном виде.</w:t>
      </w:r>
      <w:proofErr w:type="gramEnd"/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6E5">
        <w:rPr>
          <w:rFonts w:ascii="Times New Roman" w:hAnsi="Times New Roman" w:cs="Times New Roman"/>
          <w:sz w:val="28"/>
          <w:szCs w:val="28"/>
        </w:rPr>
        <w:t xml:space="preserve">45. В зависимости от содержания результатов контрольного мероприятия наряду с актом при необходимости подготавливаются и подписываются </w:t>
      </w:r>
      <w:r w:rsidR="007776E5" w:rsidRPr="007776E5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7776E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6E5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664131" w:rsidRPr="00664131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31">
        <w:rPr>
          <w:rFonts w:ascii="Times New Roman" w:hAnsi="Times New Roman" w:cs="Times New Roman"/>
          <w:sz w:val="28"/>
          <w:szCs w:val="28"/>
        </w:rPr>
        <w:t>предписания</w:t>
      </w:r>
      <w:r w:rsidR="00664131" w:rsidRPr="00664131">
        <w:rPr>
          <w:rFonts w:ascii="Times New Roman" w:hAnsi="Times New Roman" w:cs="Times New Roman"/>
          <w:sz w:val="28"/>
          <w:szCs w:val="28"/>
        </w:rPr>
        <w:t>,</w:t>
      </w:r>
    </w:p>
    <w:p w:rsidR="00C22DAB" w:rsidRPr="007776E5" w:rsidRDefault="00664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31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</w:t>
      </w:r>
      <w:r w:rsidR="00C22DAB" w:rsidRPr="00664131">
        <w:rPr>
          <w:rFonts w:ascii="Times New Roman" w:hAnsi="Times New Roman" w:cs="Times New Roman"/>
          <w:sz w:val="28"/>
          <w:szCs w:val="28"/>
        </w:rPr>
        <w:t>;</w:t>
      </w:r>
    </w:p>
    <w:p w:rsidR="00C22DAB" w:rsidRPr="007776E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6E5">
        <w:rPr>
          <w:rFonts w:ascii="Times New Roman" w:hAnsi="Times New Roman" w:cs="Times New Roman"/>
          <w:sz w:val="28"/>
          <w:szCs w:val="28"/>
        </w:rPr>
        <w:t>обращения в правоохранительные и иные органы.</w:t>
      </w:r>
    </w:p>
    <w:p w:rsidR="00C22DAB" w:rsidRPr="003F0B5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E">
        <w:rPr>
          <w:rFonts w:ascii="Times New Roman" w:hAnsi="Times New Roman" w:cs="Times New Roman"/>
          <w:sz w:val="28"/>
          <w:szCs w:val="28"/>
        </w:rPr>
        <w:t>46. В представлениях указываются:</w:t>
      </w:r>
    </w:p>
    <w:p w:rsidR="00C22DAB" w:rsidRPr="003F0B5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E">
        <w:rPr>
          <w:rFonts w:ascii="Times New Roman" w:hAnsi="Times New Roman" w:cs="Times New Roman"/>
          <w:sz w:val="28"/>
          <w:szCs w:val="28"/>
        </w:rPr>
        <w:t xml:space="preserve">нарушения и недостатки, выявленные в результате проведения </w:t>
      </w:r>
      <w:r w:rsidRPr="003F0B5E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мероприятия;</w:t>
      </w:r>
    </w:p>
    <w:p w:rsidR="00C22DAB" w:rsidRPr="003F0B5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5E">
        <w:rPr>
          <w:rFonts w:ascii="Times New Roman" w:hAnsi="Times New Roman" w:cs="Times New Roman"/>
          <w:sz w:val="28"/>
          <w:szCs w:val="28"/>
        </w:rPr>
        <w:t xml:space="preserve">предложения по устранению выявленных нарушений и недостатков, предотвращению нанесения ущерба </w:t>
      </w:r>
      <w:proofErr w:type="spellStart"/>
      <w:r w:rsidR="004A22BF" w:rsidRPr="003F0B5E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="004A22BF" w:rsidRPr="003F0B5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F0B5E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вреда;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>предложения о привлечении к ответственности должностных лиц, виновных в допущенных нарушениях;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>сроки принятия мер по устранению нарушений.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 xml:space="preserve">47. В случае выявления нарушений, требующих безотлагательных мер по их пресечению и предупреждению, </w:t>
      </w:r>
      <w:r w:rsidR="006F770D" w:rsidRPr="00904B28">
        <w:rPr>
          <w:rFonts w:ascii="Times New Roman" w:hAnsi="Times New Roman" w:cs="Times New Roman"/>
          <w:sz w:val="28"/>
          <w:szCs w:val="28"/>
        </w:rPr>
        <w:t>Комитет</w:t>
      </w:r>
      <w:r w:rsidRPr="00904B28">
        <w:rPr>
          <w:rFonts w:ascii="Times New Roman" w:hAnsi="Times New Roman" w:cs="Times New Roman"/>
          <w:sz w:val="28"/>
          <w:szCs w:val="28"/>
        </w:rPr>
        <w:t xml:space="preserve"> направляет объектам контроля и их должностным лицам предписание.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>В предписаниях указываются: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>нарушения, выявленные в результате проведения контрольного мероприятия;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указания по устранению выявленных нарушений и взысканию средств бюджета </w:t>
      </w:r>
      <w:r w:rsidR="00904B28" w:rsidRPr="00904B28">
        <w:rPr>
          <w:rFonts w:ascii="Times New Roman" w:hAnsi="Times New Roman" w:cs="Times New Roman"/>
          <w:sz w:val="28"/>
          <w:szCs w:val="28"/>
        </w:rPr>
        <w:t>Карымского района</w:t>
      </w:r>
      <w:r w:rsidRPr="00904B28">
        <w:rPr>
          <w:rFonts w:ascii="Times New Roman" w:hAnsi="Times New Roman" w:cs="Times New Roman"/>
          <w:sz w:val="28"/>
          <w:szCs w:val="28"/>
        </w:rPr>
        <w:t>, использованных неэффективно, незаконно или не по целевому назначению, и привлечению к ответственности должностных лиц, виновных в нарушениях;</w:t>
      </w:r>
    </w:p>
    <w:p w:rsidR="00C22DAB" w:rsidRPr="00904B28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28">
        <w:rPr>
          <w:rFonts w:ascii="Times New Roman" w:hAnsi="Times New Roman" w:cs="Times New Roman"/>
          <w:sz w:val="28"/>
          <w:szCs w:val="28"/>
        </w:rPr>
        <w:t xml:space="preserve">срок исполнения предписания, срок уведомления </w:t>
      </w:r>
      <w:r w:rsidR="00904B28" w:rsidRPr="00904B28">
        <w:rPr>
          <w:rFonts w:ascii="Times New Roman" w:hAnsi="Times New Roman" w:cs="Times New Roman"/>
          <w:sz w:val="28"/>
          <w:szCs w:val="28"/>
        </w:rPr>
        <w:t>Комитета</w:t>
      </w:r>
      <w:r w:rsidRPr="00904B28">
        <w:rPr>
          <w:rFonts w:ascii="Times New Roman" w:hAnsi="Times New Roman" w:cs="Times New Roman"/>
          <w:sz w:val="28"/>
          <w:szCs w:val="28"/>
        </w:rPr>
        <w:t xml:space="preserve"> о его исполнении.</w:t>
      </w:r>
    </w:p>
    <w:p w:rsidR="00C22DAB" w:rsidRPr="00C16156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56">
        <w:rPr>
          <w:rFonts w:ascii="Times New Roman" w:hAnsi="Times New Roman" w:cs="Times New Roman"/>
          <w:sz w:val="28"/>
          <w:szCs w:val="28"/>
        </w:rPr>
        <w:t>48. Обращение в правоохранительные органы подготавливается в случаях, если выявленные на объектах контрольного мероприятия нарушения действующего законодательства содержат признаки состава преступления.</w:t>
      </w:r>
    </w:p>
    <w:p w:rsidR="00C22DAB" w:rsidRPr="00C16156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56">
        <w:rPr>
          <w:rFonts w:ascii="Times New Roman" w:hAnsi="Times New Roman" w:cs="Times New Roman"/>
          <w:sz w:val="28"/>
          <w:szCs w:val="28"/>
        </w:rPr>
        <w:t>Обращение в правоохранительные органы должно содержать:</w:t>
      </w:r>
    </w:p>
    <w:p w:rsidR="00C22DAB" w:rsidRPr="00EC7A7E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A7E">
        <w:rPr>
          <w:rFonts w:ascii="Times New Roman" w:hAnsi="Times New Roman" w:cs="Times New Roman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лиц объекта контроля и иных лиц органов местного самоуправления </w:t>
      </w:r>
      <w:r w:rsidR="00EC7A7E" w:rsidRPr="00EC7A7E">
        <w:rPr>
          <w:rFonts w:ascii="Times New Roman" w:hAnsi="Times New Roman" w:cs="Times New Roman"/>
          <w:sz w:val="28"/>
          <w:szCs w:val="28"/>
        </w:rPr>
        <w:t>Карымского района</w:t>
      </w:r>
      <w:r w:rsidRPr="00EC7A7E">
        <w:rPr>
          <w:rFonts w:ascii="Times New Roman" w:hAnsi="Times New Roman" w:cs="Times New Roman"/>
          <w:sz w:val="28"/>
          <w:szCs w:val="28"/>
        </w:rPr>
        <w:t>, организаций (при наличии доводов о допущенных ими конкретных нарушениях действующего законодательства);</w:t>
      </w:r>
    </w:p>
    <w:p w:rsidR="00C22DAB" w:rsidRPr="008B4C0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0D">
        <w:rPr>
          <w:rFonts w:ascii="Times New Roman" w:hAnsi="Times New Roman" w:cs="Times New Roman"/>
          <w:sz w:val="28"/>
          <w:szCs w:val="28"/>
        </w:rPr>
        <w:t xml:space="preserve">конкретные факты выявленных нарушений действующего законодательства в использовании средств бюджета </w:t>
      </w:r>
      <w:r w:rsidR="008B4C0D" w:rsidRPr="008B4C0D">
        <w:rPr>
          <w:rFonts w:ascii="Times New Roman" w:hAnsi="Times New Roman" w:cs="Times New Roman"/>
          <w:sz w:val="28"/>
          <w:szCs w:val="28"/>
        </w:rPr>
        <w:t>Карымского района</w:t>
      </w:r>
      <w:r w:rsidRPr="008B4C0D">
        <w:rPr>
          <w:rFonts w:ascii="Times New Roman" w:hAnsi="Times New Roman" w:cs="Times New Roman"/>
          <w:sz w:val="28"/>
          <w:szCs w:val="28"/>
        </w:rPr>
        <w:t>, в том числе нарушений, которые могут содержать коррупционные риски, со ссылками на соответствующие нормативные правовые акты, положения которых нарушены, с указанием акта (заключения) по результатам контрольного мероприятия, в которых данные нарушения зафиксированы;</w:t>
      </w:r>
      <w:proofErr w:type="gramEnd"/>
    </w:p>
    <w:p w:rsidR="00C22DAB" w:rsidRPr="008B4C0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C0D">
        <w:rPr>
          <w:rFonts w:ascii="Times New Roman" w:hAnsi="Times New Roman" w:cs="Times New Roman"/>
          <w:sz w:val="28"/>
          <w:szCs w:val="28"/>
        </w:rPr>
        <w:t xml:space="preserve">сведения о размере причиненного </w:t>
      </w:r>
      <w:proofErr w:type="spellStart"/>
      <w:r w:rsidR="008B4C0D" w:rsidRPr="008B4C0D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="008B4C0D" w:rsidRPr="008B4C0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B4C0D">
        <w:rPr>
          <w:rFonts w:ascii="Times New Roman" w:hAnsi="Times New Roman" w:cs="Times New Roman"/>
          <w:sz w:val="28"/>
          <w:szCs w:val="28"/>
        </w:rPr>
        <w:t xml:space="preserve"> ущерба (при </w:t>
      </w:r>
      <w:r w:rsidRPr="008B4C0D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:rsidR="00C22DAB" w:rsidRPr="008B4C0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C0D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должностных лиц объекта контроля (при наличии) по существу каждого факта выявленных нарушений, зафиксированных в акте (заключении) по результатам контрольного мероприятия;</w:t>
      </w:r>
    </w:p>
    <w:p w:rsidR="00C22DAB" w:rsidRPr="00AC6C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92">
        <w:rPr>
          <w:rFonts w:ascii="Times New Roman" w:hAnsi="Times New Roman" w:cs="Times New Roman"/>
          <w:sz w:val="28"/>
          <w:szCs w:val="28"/>
        </w:rPr>
        <w:t>перечень представлений, предписаний, направленных в адрес объекта контроля, или иных принятых мерах.</w:t>
      </w:r>
    </w:p>
    <w:p w:rsidR="00C22DAB" w:rsidRPr="00AC6C92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92">
        <w:rPr>
          <w:rFonts w:ascii="Times New Roman" w:hAnsi="Times New Roman" w:cs="Times New Roman"/>
          <w:sz w:val="28"/>
          <w:szCs w:val="28"/>
        </w:rPr>
        <w:t>К обращению в правоохранительные органы прилагается копия акта (заключения) по результатам контрольных мероприятий на объекте контроля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(при наличии) объекта контроля по акту (заключению) и заключения по ним, а также другие необходимые материалы.</w:t>
      </w:r>
    </w:p>
    <w:p w:rsidR="00C22DAB" w:rsidRPr="00241121" w:rsidRDefault="00C22DAB" w:rsidP="0041486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121">
        <w:rPr>
          <w:rFonts w:ascii="Times New Roman" w:hAnsi="Times New Roman" w:cs="Times New Roman"/>
          <w:sz w:val="28"/>
          <w:szCs w:val="28"/>
        </w:rPr>
        <w:t xml:space="preserve">49. При выявлении в результате проведения контрольных мероприятий нарушений в сфере законодательства, относящихся к компетенции других органов, соответствующая информация направляется в указанные органы в течение 10 рабочих дней </w:t>
      </w:r>
      <w:proofErr w:type="gramStart"/>
      <w:r w:rsidRPr="00241121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241121">
        <w:rPr>
          <w:rFonts w:ascii="Times New Roman" w:hAnsi="Times New Roman" w:cs="Times New Roman"/>
          <w:sz w:val="28"/>
          <w:szCs w:val="28"/>
        </w:rPr>
        <w:t xml:space="preserve"> таких нарушений.</w:t>
      </w:r>
    </w:p>
    <w:p w:rsidR="00E84C76" w:rsidRPr="00074893" w:rsidRDefault="00C22DAB" w:rsidP="00A231E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074893">
        <w:rPr>
          <w:sz w:val="28"/>
          <w:szCs w:val="28"/>
        </w:rPr>
        <w:t xml:space="preserve">50. При выявлении в ходе проведения контрольных мероприятий административных правонарушений, предусмотренных </w:t>
      </w:r>
      <w:hyperlink r:id="rId16" w:history="1">
        <w:r w:rsidRPr="00074893">
          <w:rPr>
            <w:sz w:val="28"/>
            <w:szCs w:val="28"/>
          </w:rPr>
          <w:t>Кодексом</w:t>
        </w:r>
      </w:hyperlink>
      <w:r w:rsidRPr="00074893">
        <w:rPr>
          <w:sz w:val="28"/>
          <w:szCs w:val="28"/>
        </w:rPr>
        <w:t xml:space="preserve"> Российской Федерации об административных правонарушениях, должностные лица </w:t>
      </w:r>
      <w:r w:rsidR="00241121" w:rsidRPr="00074893">
        <w:rPr>
          <w:sz w:val="28"/>
          <w:szCs w:val="28"/>
        </w:rPr>
        <w:t>Комитета</w:t>
      </w:r>
      <w:r w:rsidRPr="00074893">
        <w:rPr>
          <w:sz w:val="28"/>
          <w:szCs w:val="28"/>
        </w:rPr>
        <w:t xml:space="preserve"> в пределах компетенции в соответствии с </w:t>
      </w:r>
      <w:r w:rsidR="005A3CA9" w:rsidRPr="00074893">
        <w:rPr>
          <w:sz w:val="28"/>
          <w:szCs w:val="28"/>
        </w:rPr>
        <w:t xml:space="preserve">частью 7 статьи 28.3 </w:t>
      </w:r>
      <w:hyperlink r:id="rId17" w:history="1">
        <w:r w:rsidRPr="00074893">
          <w:rPr>
            <w:sz w:val="28"/>
            <w:szCs w:val="28"/>
          </w:rPr>
          <w:t>Кодек</w:t>
        </w:r>
        <w:r w:rsidR="005A3CA9" w:rsidRPr="00074893">
          <w:rPr>
            <w:sz w:val="28"/>
            <w:szCs w:val="28"/>
          </w:rPr>
          <w:t>са</w:t>
        </w:r>
      </w:hyperlink>
      <w:r w:rsidRPr="00074893">
        <w:rPr>
          <w:sz w:val="28"/>
          <w:szCs w:val="28"/>
        </w:rPr>
        <w:t xml:space="preserve"> Российской Федерации об а</w:t>
      </w:r>
      <w:r w:rsidR="00E84C76" w:rsidRPr="00074893">
        <w:rPr>
          <w:sz w:val="28"/>
          <w:szCs w:val="28"/>
        </w:rPr>
        <w:t>дминистративных правонарушениях</w:t>
      </w:r>
      <w:r w:rsidRPr="00074893">
        <w:rPr>
          <w:sz w:val="28"/>
          <w:szCs w:val="28"/>
        </w:rPr>
        <w:t xml:space="preserve"> составляют протоколы об административных правонарушениях.</w:t>
      </w:r>
    </w:p>
    <w:p w:rsidR="008A767D" w:rsidRDefault="00E84C76" w:rsidP="00A231ED">
      <w:pPr>
        <w:pStyle w:val="a3"/>
        <w:spacing w:after="0" w:line="240" w:lineRule="auto"/>
        <w:ind w:firstLine="567"/>
        <w:jc w:val="both"/>
      </w:pPr>
      <w:r w:rsidRPr="00074893">
        <w:rPr>
          <w:sz w:val="28"/>
          <w:szCs w:val="28"/>
        </w:rPr>
        <w:t xml:space="preserve">51. </w:t>
      </w:r>
      <w:r w:rsidR="008A767D" w:rsidRPr="00074893">
        <w:rPr>
          <w:sz w:val="28"/>
          <w:szCs w:val="28"/>
        </w:rPr>
        <w:t xml:space="preserve"> Составление протоколов об</w:t>
      </w:r>
      <w:r w:rsidR="008A767D">
        <w:rPr>
          <w:sz w:val="28"/>
          <w:szCs w:val="28"/>
        </w:rPr>
        <w:t xml:space="preserve"> административных правонарушениях осуществляется в порядке, установленном Кодексом Российской Федерации об административных правонарушениях и Порядком.</w:t>
      </w:r>
    </w:p>
    <w:p w:rsidR="00C22DAB" w:rsidRPr="00D77EDB" w:rsidRDefault="00C22DAB" w:rsidP="00A231ED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EDB">
        <w:rPr>
          <w:rFonts w:ascii="Times New Roman" w:hAnsi="Times New Roman" w:cs="Times New Roman"/>
          <w:sz w:val="28"/>
          <w:szCs w:val="28"/>
        </w:rPr>
        <w:t>4. Контроль качества контрольной деятельности</w:t>
      </w:r>
    </w:p>
    <w:p w:rsidR="00C22DAB" w:rsidRPr="0012126B" w:rsidRDefault="00C22DAB" w:rsidP="00A231ED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B">
        <w:rPr>
          <w:rFonts w:ascii="Times New Roman" w:hAnsi="Times New Roman" w:cs="Times New Roman"/>
          <w:sz w:val="28"/>
          <w:szCs w:val="28"/>
        </w:rPr>
        <w:t>5</w:t>
      </w:r>
      <w:r w:rsidR="00E84C76">
        <w:rPr>
          <w:rFonts w:ascii="Times New Roman" w:hAnsi="Times New Roman" w:cs="Times New Roman"/>
          <w:sz w:val="28"/>
          <w:szCs w:val="28"/>
        </w:rPr>
        <w:t>2</w:t>
      </w:r>
      <w:r w:rsidRPr="0012126B">
        <w:rPr>
          <w:rFonts w:ascii="Times New Roman" w:hAnsi="Times New Roman" w:cs="Times New Roman"/>
          <w:sz w:val="28"/>
          <w:szCs w:val="28"/>
        </w:rPr>
        <w:t xml:space="preserve">. Для достижения целей контрольной деятельности руководителем </w:t>
      </w:r>
      <w:r w:rsidR="00A512A7" w:rsidRPr="0012126B">
        <w:rPr>
          <w:rFonts w:ascii="Times New Roman" w:hAnsi="Times New Roman" w:cs="Times New Roman"/>
          <w:sz w:val="28"/>
          <w:szCs w:val="28"/>
        </w:rPr>
        <w:t>проверочной</w:t>
      </w:r>
      <w:r w:rsidRPr="0012126B">
        <w:rPr>
          <w:rFonts w:ascii="Times New Roman" w:hAnsi="Times New Roman" w:cs="Times New Roman"/>
          <w:sz w:val="28"/>
          <w:szCs w:val="28"/>
        </w:rPr>
        <w:t xml:space="preserve"> группы (при наличии), </w:t>
      </w:r>
      <w:r w:rsidR="00A512A7" w:rsidRPr="0012126B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2126B"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контрольной деятельности должностных лиц, уполномоченных на проведение контрольного мероприятия, и его результатов в части соответствия требованиям </w:t>
      </w:r>
      <w:hyperlink r:id="rId18" w:history="1">
        <w:r w:rsidRPr="0012126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2126B">
        <w:rPr>
          <w:rFonts w:ascii="Times New Roman" w:hAnsi="Times New Roman" w:cs="Times New Roman"/>
          <w:sz w:val="28"/>
          <w:szCs w:val="28"/>
        </w:rPr>
        <w:t xml:space="preserve"> и настоящего Стандарта, а также иных правовых актов, регламентирующих вопросы проведения внутреннего </w:t>
      </w:r>
      <w:r w:rsidR="004B7017" w:rsidRPr="001212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26B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контроль).</w:t>
      </w:r>
    </w:p>
    <w:p w:rsidR="00C22DAB" w:rsidRPr="0012126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B">
        <w:rPr>
          <w:rFonts w:ascii="Times New Roman" w:hAnsi="Times New Roman" w:cs="Times New Roman"/>
          <w:sz w:val="28"/>
          <w:szCs w:val="28"/>
        </w:rPr>
        <w:t>5</w:t>
      </w:r>
      <w:r w:rsidR="00E84C76">
        <w:rPr>
          <w:rFonts w:ascii="Times New Roman" w:hAnsi="Times New Roman" w:cs="Times New Roman"/>
          <w:sz w:val="28"/>
          <w:szCs w:val="28"/>
        </w:rPr>
        <w:t>3</w:t>
      </w:r>
      <w:r w:rsidRPr="0012126B">
        <w:rPr>
          <w:rFonts w:ascii="Times New Roman" w:hAnsi="Times New Roman" w:cs="Times New Roman"/>
          <w:sz w:val="28"/>
          <w:szCs w:val="28"/>
        </w:rPr>
        <w:t>. Контроль осуществляется в отношении:</w:t>
      </w:r>
    </w:p>
    <w:p w:rsidR="00C22DAB" w:rsidRPr="0012126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B">
        <w:rPr>
          <w:rFonts w:ascii="Times New Roman" w:hAnsi="Times New Roman" w:cs="Times New Roman"/>
          <w:sz w:val="28"/>
          <w:szCs w:val="28"/>
        </w:rPr>
        <w:lastRenderedPageBreak/>
        <w:t>деятельности каждого должностного лица, уполномоченного на проведение контрольного мероприятия, независимо от занимаемой должности, квалификации и опыта;</w:t>
      </w:r>
    </w:p>
    <w:p w:rsidR="00C22DAB" w:rsidRPr="0012126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B">
        <w:rPr>
          <w:rFonts w:ascii="Times New Roman" w:hAnsi="Times New Roman" w:cs="Times New Roman"/>
          <w:sz w:val="28"/>
          <w:szCs w:val="28"/>
        </w:rPr>
        <w:t>деятельности, осуществляемой на каждом этапе контрольного мероприятия, и ее результатов.</w:t>
      </w:r>
    </w:p>
    <w:p w:rsidR="00C22DAB" w:rsidRPr="0012126B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B">
        <w:rPr>
          <w:rFonts w:ascii="Times New Roman" w:hAnsi="Times New Roman" w:cs="Times New Roman"/>
          <w:sz w:val="28"/>
          <w:szCs w:val="28"/>
        </w:rPr>
        <w:t>5</w:t>
      </w:r>
      <w:r w:rsidR="00E84C76">
        <w:rPr>
          <w:rFonts w:ascii="Times New Roman" w:hAnsi="Times New Roman" w:cs="Times New Roman"/>
          <w:sz w:val="28"/>
          <w:szCs w:val="28"/>
        </w:rPr>
        <w:t>4</w:t>
      </w:r>
      <w:r w:rsidRPr="0012126B">
        <w:rPr>
          <w:rFonts w:ascii="Times New Roman" w:hAnsi="Times New Roman" w:cs="Times New Roman"/>
          <w:sz w:val="28"/>
          <w:szCs w:val="28"/>
        </w:rPr>
        <w:t>. В ходе контроля необходимо удостовериться в том, что:</w:t>
      </w:r>
    </w:p>
    <w:p w:rsidR="00C22DAB" w:rsidRPr="001C12F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2F5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мероприятия, имеют единое четкое понимание программы контрольного мероприятия;</w:t>
      </w:r>
    </w:p>
    <w:p w:rsidR="00C22DAB" w:rsidRPr="001C12F5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2F5">
        <w:rPr>
          <w:rFonts w:ascii="Times New Roman" w:hAnsi="Times New Roman" w:cs="Times New Roman"/>
          <w:sz w:val="28"/>
          <w:szCs w:val="28"/>
        </w:rPr>
        <w:t>программа контрольного мероприятия выполняется в полном объеме и в установленные сроки;</w:t>
      </w:r>
    </w:p>
    <w:p w:rsidR="00C22DAB" w:rsidRPr="001F15A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AD">
        <w:rPr>
          <w:rFonts w:ascii="Times New Roman" w:hAnsi="Times New Roman" w:cs="Times New Roman"/>
          <w:sz w:val="28"/>
          <w:szCs w:val="28"/>
        </w:rPr>
        <w:t>все случаи выявленных в ходе контрольного мероприятия допущенных нарушений (недостатков) в деятельности объекта контроля надлежащим образом зафиксированы;</w:t>
      </w:r>
    </w:p>
    <w:p w:rsidR="00C22DAB" w:rsidRPr="001F15A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AD">
        <w:rPr>
          <w:rFonts w:ascii="Times New Roman" w:hAnsi="Times New Roman" w:cs="Times New Roman"/>
          <w:sz w:val="28"/>
          <w:szCs w:val="28"/>
        </w:rPr>
        <w:t>рабочая документация содержит доказательства, подтверждающие предложения по выводам, сформулированным по результатам контрольного мероприятия;</w:t>
      </w:r>
    </w:p>
    <w:p w:rsidR="00C22DAB" w:rsidRPr="001F15A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AD">
        <w:rPr>
          <w:rFonts w:ascii="Times New Roman" w:hAnsi="Times New Roman" w:cs="Times New Roman"/>
          <w:sz w:val="28"/>
          <w:szCs w:val="28"/>
        </w:rPr>
        <w:t>достигнута цель контрольного мероприятия.</w:t>
      </w:r>
    </w:p>
    <w:p w:rsidR="00C22DAB" w:rsidRPr="000C024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4D">
        <w:rPr>
          <w:rFonts w:ascii="Times New Roman" w:hAnsi="Times New Roman" w:cs="Times New Roman"/>
          <w:sz w:val="28"/>
          <w:szCs w:val="28"/>
        </w:rPr>
        <w:t>5</w:t>
      </w:r>
      <w:r w:rsidR="00E84C76">
        <w:rPr>
          <w:rFonts w:ascii="Times New Roman" w:hAnsi="Times New Roman" w:cs="Times New Roman"/>
          <w:sz w:val="28"/>
          <w:szCs w:val="28"/>
        </w:rPr>
        <w:t>5</w:t>
      </w:r>
      <w:r w:rsidRPr="000C024D">
        <w:rPr>
          <w:rFonts w:ascii="Times New Roman" w:hAnsi="Times New Roman" w:cs="Times New Roman"/>
          <w:sz w:val="28"/>
          <w:szCs w:val="28"/>
        </w:rPr>
        <w:t>. Контроль осуществляется в одной или нескольких из следующих форм:</w:t>
      </w:r>
    </w:p>
    <w:p w:rsidR="00C22DAB" w:rsidRPr="000C024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4D">
        <w:rPr>
          <w:rFonts w:ascii="Times New Roman" w:hAnsi="Times New Roman" w:cs="Times New Roman"/>
          <w:sz w:val="28"/>
          <w:szCs w:val="28"/>
        </w:rPr>
        <w:t>осуществление мониторинга выполнения объектом контроля мероприятий, направленных на устранение допущенных нарушений (недостатков), в том числе на основе полученных от объекта контроля соответствующих документов;</w:t>
      </w:r>
    </w:p>
    <w:p w:rsidR="00C22DAB" w:rsidRPr="000C024D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4D">
        <w:rPr>
          <w:rFonts w:ascii="Times New Roman" w:hAnsi="Times New Roman" w:cs="Times New Roman"/>
          <w:sz w:val="28"/>
          <w:szCs w:val="28"/>
        </w:rPr>
        <w:t>проведение проверки результатов выполнения выданных представлений и предписаний в ходе контрольного мероприятия по истечении срока исполнения ранее выданного представления или предписания.</w:t>
      </w:r>
    </w:p>
    <w:p w:rsidR="00C22DAB" w:rsidRPr="004B7017" w:rsidRDefault="00C22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4D">
        <w:rPr>
          <w:rFonts w:ascii="Times New Roman" w:hAnsi="Times New Roman" w:cs="Times New Roman"/>
          <w:sz w:val="28"/>
          <w:szCs w:val="28"/>
        </w:rPr>
        <w:t>5</w:t>
      </w:r>
      <w:r w:rsidR="00E84C76">
        <w:rPr>
          <w:rFonts w:ascii="Times New Roman" w:hAnsi="Times New Roman" w:cs="Times New Roman"/>
          <w:sz w:val="28"/>
          <w:szCs w:val="28"/>
        </w:rPr>
        <w:t>6</w:t>
      </w:r>
      <w:r w:rsidRPr="000C024D">
        <w:rPr>
          <w:rFonts w:ascii="Times New Roman" w:hAnsi="Times New Roman" w:cs="Times New Roman"/>
          <w:sz w:val="28"/>
          <w:szCs w:val="28"/>
        </w:rPr>
        <w:t>. Результатами контроля могут быть отчет или служебная записка.</w:t>
      </w:r>
    </w:p>
    <w:p w:rsidR="00C22DAB" w:rsidRPr="004B7017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4B7017" w:rsidRDefault="00C22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DAB" w:rsidRPr="004B7017" w:rsidRDefault="00C22D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9377F" w:rsidRPr="004B7017" w:rsidRDefault="0099377F">
      <w:pPr>
        <w:rPr>
          <w:sz w:val="28"/>
          <w:szCs w:val="28"/>
        </w:rPr>
      </w:pPr>
    </w:p>
    <w:sectPr w:rsidR="0099377F" w:rsidRPr="004B7017" w:rsidSect="006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AB"/>
    <w:rsid w:val="00007583"/>
    <w:rsid w:val="00020FAB"/>
    <w:rsid w:val="00023019"/>
    <w:rsid w:val="00024C85"/>
    <w:rsid w:val="00074893"/>
    <w:rsid w:val="000B0172"/>
    <w:rsid w:val="000B2D4F"/>
    <w:rsid w:val="000C024D"/>
    <w:rsid w:val="000D67EA"/>
    <w:rsid w:val="001114C4"/>
    <w:rsid w:val="0012126B"/>
    <w:rsid w:val="0012523E"/>
    <w:rsid w:val="00144D33"/>
    <w:rsid w:val="00196C98"/>
    <w:rsid w:val="001C12F5"/>
    <w:rsid w:val="001F15AD"/>
    <w:rsid w:val="00221F15"/>
    <w:rsid w:val="00241121"/>
    <w:rsid w:val="002655F3"/>
    <w:rsid w:val="00291162"/>
    <w:rsid w:val="00337510"/>
    <w:rsid w:val="00352292"/>
    <w:rsid w:val="003537F2"/>
    <w:rsid w:val="0039738B"/>
    <w:rsid w:val="003A4E98"/>
    <w:rsid w:val="003B082E"/>
    <w:rsid w:val="003F0B5E"/>
    <w:rsid w:val="003F6296"/>
    <w:rsid w:val="00414867"/>
    <w:rsid w:val="00433592"/>
    <w:rsid w:val="00440A41"/>
    <w:rsid w:val="00445ECA"/>
    <w:rsid w:val="0045014E"/>
    <w:rsid w:val="00463289"/>
    <w:rsid w:val="00480F18"/>
    <w:rsid w:val="00485E79"/>
    <w:rsid w:val="00490CAB"/>
    <w:rsid w:val="00491D70"/>
    <w:rsid w:val="004A060F"/>
    <w:rsid w:val="004A22BF"/>
    <w:rsid w:val="004B7017"/>
    <w:rsid w:val="004F1687"/>
    <w:rsid w:val="00515DA0"/>
    <w:rsid w:val="005471FA"/>
    <w:rsid w:val="00554580"/>
    <w:rsid w:val="0058151B"/>
    <w:rsid w:val="00582FDB"/>
    <w:rsid w:val="00585104"/>
    <w:rsid w:val="005A3CA9"/>
    <w:rsid w:val="005C37D0"/>
    <w:rsid w:val="005F3BA7"/>
    <w:rsid w:val="006529AF"/>
    <w:rsid w:val="00664131"/>
    <w:rsid w:val="006F5A98"/>
    <w:rsid w:val="006F770D"/>
    <w:rsid w:val="0070100F"/>
    <w:rsid w:val="0071180D"/>
    <w:rsid w:val="00725B19"/>
    <w:rsid w:val="007776E5"/>
    <w:rsid w:val="00785356"/>
    <w:rsid w:val="007C4E83"/>
    <w:rsid w:val="007D3D79"/>
    <w:rsid w:val="00841084"/>
    <w:rsid w:val="00851176"/>
    <w:rsid w:val="00881178"/>
    <w:rsid w:val="008A767D"/>
    <w:rsid w:val="008B4C0D"/>
    <w:rsid w:val="008D6DEB"/>
    <w:rsid w:val="008E1C56"/>
    <w:rsid w:val="00904B28"/>
    <w:rsid w:val="00917500"/>
    <w:rsid w:val="009304F9"/>
    <w:rsid w:val="009311A1"/>
    <w:rsid w:val="0099377F"/>
    <w:rsid w:val="009A6980"/>
    <w:rsid w:val="009C2A17"/>
    <w:rsid w:val="009D486E"/>
    <w:rsid w:val="00A03032"/>
    <w:rsid w:val="00A231ED"/>
    <w:rsid w:val="00A235E7"/>
    <w:rsid w:val="00A3146C"/>
    <w:rsid w:val="00A512A7"/>
    <w:rsid w:val="00AC6C92"/>
    <w:rsid w:val="00B55C78"/>
    <w:rsid w:val="00BA77FA"/>
    <w:rsid w:val="00BF1B66"/>
    <w:rsid w:val="00BF2862"/>
    <w:rsid w:val="00BF5B91"/>
    <w:rsid w:val="00C04193"/>
    <w:rsid w:val="00C16156"/>
    <w:rsid w:val="00C22DAB"/>
    <w:rsid w:val="00C44EF1"/>
    <w:rsid w:val="00C81819"/>
    <w:rsid w:val="00CB15F3"/>
    <w:rsid w:val="00D77EDB"/>
    <w:rsid w:val="00DA0FC5"/>
    <w:rsid w:val="00DA17F8"/>
    <w:rsid w:val="00DC4FFB"/>
    <w:rsid w:val="00DD574C"/>
    <w:rsid w:val="00DF0D8E"/>
    <w:rsid w:val="00E25513"/>
    <w:rsid w:val="00E464B0"/>
    <w:rsid w:val="00E84C76"/>
    <w:rsid w:val="00E96544"/>
    <w:rsid w:val="00EC7A7E"/>
    <w:rsid w:val="00ED47C0"/>
    <w:rsid w:val="00EE0E11"/>
    <w:rsid w:val="00F27CAD"/>
    <w:rsid w:val="00F32E0D"/>
    <w:rsid w:val="00F3604B"/>
    <w:rsid w:val="00F53078"/>
    <w:rsid w:val="00F55DB6"/>
    <w:rsid w:val="00FB7B7D"/>
    <w:rsid w:val="00FE5398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1A52E8A38546C0A956E2387419A1B7B6A95509DD80B90B2D81219D3b1m7A" TargetMode="External"/><Relationship Id="rId13" Type="http://schemas.openxmlformats.org/officeDocument/2006/relationships/hyperlink" Target="consultantplus://offline/ref=FA21A52E8A38546C0A95702E912DC6137868C95A9FDD04C7EE8E1613864FE841517D7F92B5D8C8893798E6CD91b4m9A" TargetMode="External"/><Relationship Id="rId18" Type="http://schemas.openxmlformats.org/officeDocument/2006/relationships/hyperlink" Target="consultantplus://offline/ref=FA21A52E8A38546C0A95702E912DC6137868C95A9FDD04C7EE8E1613864FE841517D7F92B5D8C8893798E6CD91b4m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1A52E8A38546C0A956E2387419A1B7B6197529FD20B90B2D81219D3b1m7A" TargetMode="External"/><Relationship Id="rId12" Type="http://schemas.openxmlformats.org/officeDocument/2006/relationships/hyperlink" Target="consultantplus://offline/ref=FA21A52E8A38546C0A95702E912DC6137868C95A9FDD04C7EE8E1613864FE841517D7F92B5D8C8893798E6CD91b4m9A" TargetMode="External"/><Relationship Id="rId17" Type="http://schemas.openxmlformats.org/officeDocument/2006/relationships/hyperlink" Target="consultantplus://offline/ref=FA21A52E8A38546C0A956E2387419A1B7B6A95509DD80B90B2D81219D3b1m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21A52E8A38546C0A956E2387419A1B7B6A95509DD80B90B2D81219D3b1m7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1A52E8A38546C0A956E2387419A1B7B6B9052958D5C92E38D1Cb1mCA" TargetMode="External"/><Relationship Id="rId11" Type="http://schemas.openxmlformats.org/officeDocument/2006/relationships/hyperlink" Target="consultantplus://offline/ref=FA21A52E8A38546C0A95702E912DC6137868C95A9FDD04C7EE8E1613864FE841517D7F92B5D8C8893798E6CD91b4m9A" TargetMode="External"/><Relationship Id="rId5" Type="http://schemas.openxmlformats.org/officeDocument/2006/relationships/hyperlink" Target="consultantplus://offline/ref=FA21A52E8A38546C0A95702E912DC6137868C95A9FDD04C7EE8E1613864FE841517D7F92B5D8C8893798E6CD91b4m9A" TargetMode="External"/><Relationship Id="rId15" Type="http://schemas.openxmlformats.org/officeDocument/2006/relationships/hyperlink" Target="consultantplus://offline/ref=FA21A52E8A38546C0A956E2387419A1B7B6A95509DD80B90B2D81219D3b1m7A" TargetMode="External"/><Relationship Id="rId10" Type="http://schemas.openxmlformats.org/officeDocument/2006/relationships/hyperlink" Target="consultantplus://offline/ref=FA21A52E8A38546C0A95702E912DC6137868C95A9FDD04C7EE8E1613864FE841517D7F92B5D8C8893798E6CD91b4m9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21A52E8A38546C0A956E2387419A1B7B6197529FD20B90B2D81219D317B718133A7698E1988981b3m4A" TargetMode="External"/><Relationship Id="rId9" Type="http://schemas.openxmlformats.org/officeDocument/2006/relationships/hyperlink" Target="consultantplus://offline/ref=FA21A52E8A38546C0A95702E912DC6137868C95A9FDD04C7EE8E1613864FE841517D7F92B5D8C8893798E6CD91b4m9A" TargetMode="External"/><Relationship Id="rId14" Type="http://schemas.openxmlformats.org/officeDocument/2006/relationships/hyperlink" Target="consultantplus://offline/ref=FA21A52E8A38546C0A95702E912DC6137868C95A9FDD04C7EE8E1613864FE841517D7F92B5D8C8893798E6CD91b4m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Почтарева О</dc:creator>
  <cp:lastModifiedBy>Почтарева О</cp:lastModifiedBy>
  <cp:revision>4</cp:revision>
  <cp:lastPrinted>2018-04-24T02:43:00Z</cp:lastPrinted>
  <dcterms:created xsi:type="dcterms:W3CDTF">2018-05-29T00:42:00Z</dcterms:created>
  <dcterms:modified xsi:type="dcterms:W3CDTF">2018-05-29T00:46:00Z</dcterms:modified>
</cp:coreProperties>
</file>