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>: Комплексная спортивная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C196A">
        <w:t xml:space="preserve"> МОУ СОШ №4</w:t>
      </w:r>
    </w:p>
    <w:p w:rsidR="009F3777" w:rsidRDefault="009F3777" w:rsidP="009F3777">
      <w:pPr>
        <w:spacing w:after="0" w:line="240" w:lineRule="auto"/>
      </w:pPr>
    </w:p>
    <w:p w:rsidR="009F3777" w:rsidRDefault="00BC196A" w:rsidP="009F3777">
      <w:pPr>
        <w:spacing w:after="0" w:line="240" w:lineRule="auto"/>
      </w:pPr>
      <w:r w:rsidRPr="00BC196A">
        <w:drawing>
          <wp:inline distT="0" distB="0" distL="0" distR="0">
            <wp:extent cx="5443599" cy="3194462"/>
            <wp:effectExtent l="19050" t="0" r="4701" b="0"/>
            <wp:docPr id="22" name="Рисунок 22" descr="PB0508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5089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973" cy="319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55B38">
        <w:t>К</w:t>
      </w:r>
      <w:proofErr w:type="gramEnd"/>
      <w:r w:rsidR="00555B38">
        <w:t>омитет образования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BC196A">
        <w:t xml:space="preserve"> 1970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BC196A">
        <w:t>50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952480">
        <w:t>7</w:t>
      </w:r>
      <w:r w:rsidR="00AE189C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BC196A">
        <w:t>7</w:t>
      </w:r>
      <w:r w:rsidR="00B728CD">
        <w:t>0</w:t>
      </w:r>
      <w:r w:rsidR="002339CE">
        <w:t xml:space="preserve"> м. площадь </w:t>
      </w:r>
      <w:r w:rsidR="00BC196A">
        <w:t>49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мини футбол, </w:t>
      </w:r>
      <w:proofErr w:type="gramStart"/>
      <w:r w:rsidR="00952480">
        <w:t>л</w:t>
      </w:r>
      <w:proofErr w:type="gramEnd"/>
      <w:r w:rsidR="00952480">
        <w:t>/атлетика</w:t>
      </w:r>
      <w:r w:rsidR="00BC196A">
        <w:t xml:space="preserve">, </w:t>
      </w:r>
      <w:proofErr w:type="spellStart"/>
      <w:r w:rsidR="00BC196A">
        <w:t>воркаут</w:t>
      </w:r>
      <w:proofErr w:type="spellEnd"/>
      <w:r w:rsidR="00BC196A">
        <w:t>.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BC196A">
        <w:t>1978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1116EF"/>
    <w:rsid w:val="002339CE"/>
    <w:rsid w:val="002E447D"/>
    <w:rsid w:val="003370BB"/>
    <w:rsid w:val="004539A9"/>
    <w:rsid w:val="00555B38"/>
    <w:rsid w:val="006074D2"/>
    <w:rsid w:val="0067466D"/>
    <w:rsid w:val="0069479A"/>
    <w:rsid w:val="006C0EE0"/>
    <w:rsid w:val="006C7534"/>
    <w:rsid w:val="0076596D"/>
    <w:rsid w:val="008A272B"/>
    <w:rsid w:val="008B1E5A"/>
    <w:rsid w:val="00952480"/>
    <w:rsid w:val="009977E1"/>
    <w:rsid w:val="009F3777"/>
    <w:rsid w:val="00AD489E"/>
    <w:rsid w:val="00AE189C"/>
    <w:rsid w:val="00B728CD"/>
    <w:rsid w:val="00BC196A"/>
    <w:rsid w:val="00BC66F8"/>
    <w:rsid w:val="00CA338E"/>
    <w:rsid w:val="00D40B5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2018-06-21T01:06:00Z</dcterms:created>
  <dcterms:modified xsi:type="dcterms:W3CDTF">2018-06-21T01:06:00Z</dcterms:modified>
</cp:coreProperties>
</file>