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29" w:rsidRDefault="00287D29" w:rsidP="00287D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87D29" w:rsidRDefault="00287D29" w:rsidP="00287D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287D29" w:rsidRDefault="00287D29" w:rsidP="00287D29">
      <w:pPr>
        <w:rPr>
          <w:b/>
          <w:bCs/>
          <w:sz w:val="36"/>
          <w:szCs w:val="36"/>
        </w:rPr>
      </w:pPr>
    </w:p>
    <w:p w:rsidR="00287D29" w:rsidRPr="0008349F" w:rsidRDefault="00287D29" w:rsidP="00287D2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 А С П О Р Я Ж Е Н И Е</w:t>
      </w:r>
    </w:p>
    <w:p w:rsidR="00287D29" w:rsidRDefault="00287D29" w:rsidP="00287D29">
      <w:pPr>
        <w:jc w:val="center"/>
        <w:rPr>
          <w:b/>
          <w:bCs/>
          <w:sz w:val="40"/>
          <w:szCs w:val="40"/>
        </w:rPr>
      </w:pPr>
    </w:p>
    <w:p w:rsidR="00287D29" w:rsidRPr="004313D3" w:rsidRDefault="00287D29" w:rsidP="00287D29">
      <w:pPr>
        <w:rPr>
          <w:sz w:val="28"/>
          <w:szCs w:val="28"/>
        </w:rPr>
      </w:pPr>
      <w:r w:rsidRPr="004313D3">
        <w:rPr>
          <w:sz w:val="28"/>
          <w:szCs w:val="28"/>
        </w:rPr>
        <w:t>от «</w:t>
      </w:r>
      <w:r w:rsidR="001579E2">
        <w:rPr>
          <w:sz w:val="28"/>
          <w:szCs w:val="28"/>
        </w:rPr>
        <w:t>14</w:t>
      </w:r>
      <w:r w:rsidRPr="004313D3">
        <w:rPr>
          <w:sz w:val="28"/>
          <w:szCs w:val="28"/>
        </w:rPr>
        <w:t>»</w:t>
      </w:r>
      <w:r w:rsidR="001579E2">
        <w:rPr>
          <w:sz w:val="28"/>
          <w:szCs w:val="28"/>
        </w:rPr>
        <w:t xml:space="preserve"> июня</w:t>
      </w:r>
      <w:r w:rsidRPr="004313D3">
        <w:rPr>
          <w:sz w:val="28"/>
          <w:szCs w:val="28"/>
        </w:rPr>
        <w:t xml:space="preserve"> 201</w:t>
      </w:r>
      <w:r w:rsidR="001579E2">
        <w:rPr>
          <w:sz w:val="28"/>
          <w:szCs w:val="28"/>
        </w:rPr>
        <w:t>8</w:t>
      </w:r>
      <w:r w:rsidRPr="004313D3">
        <w:rPr>
          <w:sz w:val="28"/>
          <w:szCs w:val="28"/>
        </w:rPr>
        <w:t xml:space="preserve"> г.                                                                  </w:t>
      </w:r>
      <w:r w:rsidR="001579E2">
        <w:rPr>
          <w:sz w:val="28"/>
          <w:szCs w:val="28"/>
        </w:rPr>
        <w:t xml:space="preserve">                     </w:t>
      </w:r>
      <w:r w:rsidRPr="004313D3">
        <w:rPr>
          <w:sz w:val="28"/>
          <w:szCs w:val="28"/>
        </w:rPr>
        <w:t xml:space="preserve"> № </w:t>
      </w:r>
      <w:r w:rsidR="001579E2">
        <w:rPr>
          <w:sz w:val="28"/>
          <w:szCs w:val="28"/>
        </w:rPr>
        <w:t>195</w:t>
      </w:r>
    </w:p>
    <w:p w:rsidR="00287D29" w:rsidRPr="004313D3" w:rsidRDefault="00287D29" w:rsidP="00287D29">
      <w:pPr>
        <w:ind w:firstLine="709"/>
        <w:rPr>
          <w:sz w:val="28"/>
          <w:szCs w:val="28"/>
        </w:rPr>
      </w:pPr>
    </w:p>
    <w:p w:rsidR="00287D29" w:rsidRPr="004313D3" w:rsidRDefault="00287D29" w:rsidP="00287D29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287D29" w:rsidRPr="004313D3" w:rsidTr="0036642D">
        <w:tc>
          <w:tcPr>
            <w:tcW w:w="5211" w:type="dxa"/>
          </w:tcPr>
          <w:p w:rsidR="00287D29" w:rsidRPr="004313D3" w:rsidRDefault="00287D29" w:rsidP="00287D29">
            <w:pPr>
              <w:jc w:val="both"/>
              <w:rPr>
                <w:sz w:val="28"/>
                <w:szCs w:val="28"/>
              </w:rPr>
            </w:pPr>
            <w:r w:rsidRPr="00287D29">
              <w:rPr>
                <w:sz w:val="28"/>
                <w:szCs w:val="28"/>
              </w:rPr>
              <w:t>Об утверждении политики</w:t>
            </w:r>
            <w:r>
              <w:rPr>
                <w:sz w:val="28"/>
                <w:szCs w:val="28"/>
              </w:rPr>
              <w:t xml:space="preserve"> </w:t>
            </w:r>
            <w:r w:rsidRPr="00287D29">
              <w:rPr>
                <w:sz w:val="28"/>
                <w:szCs w:val="28"/>
              </w:rPr>
              <w:t xml:space="preserve">информационной </w:t>
            </w:r>
            <w:r>
              <w:rPr>
                <w:sz w:val="28"/>
                <w:szCs w:val="28"/>
              </w:rPr>
              <w:t>б</w:t>
            </w:r>
            <w:r w:rsidRPr="00287D29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администрации муниципального района «Карымский район» </w:t>
            </w:r>
          </w:p>
        </w:tc>
        <w:tc>
          <w:tcPr>
            <w:tcW w:w="4360" w:type="dxa"/>
          </w:tcPr>
          <w:p w:rsidR="00287D29" w:rsidRPr="004313D3" w:rsidRDefault="00287D29" w:rsidP="0036642D">
            <w:pPr>
              <w:rPr>
                <w:sz w:val="28"/>
                <w:szCs w:val="28"/>
              </w:rPr>
            </w:pPr>
          </w:p>
        </w:tc>
      </w:tr>
    </w:tbl>
    <w:p w:rsidR="00287D29" w:rsidRPr="004313D3" w:rsidRDefault="00287D29" w:rsidP="00287D29">
      <w:pPr>
        <w:rPr>
          <w:sz w:val="28"/>
          <w:szCs w:val="28"/>
        </w:rPr>
      </w:pPr>
    </w:p>
    <w:p w:rsidR="00287D29" w:rsidRPr="004313D3" w:rsidRDefault="00287D29" w:rsidP="00287D29">
      <w:pPr>
        <w:jc w:val="both"/>
        <w:rPr>
          <w:sz w:val="28"/>
          <w:szCs w:val="28"/>
        </w:rPr>
      </w:pPr>
      <w:r w:rsidRPr="004313D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87D29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287D2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287D29">
        <w:rPr>
          <w:sz w:val="28"/>
          <w:szCs w:val="28"/>
        </w:rPr>
        <w:t xml:space="preserve"> от 27 июля 2006 г. № 152-ФЗ «О персональных данных», от 27 июля 2006 г. № 149-ФЗ «Об информации, информационных технологиях и о защите информации»</w:t>
      </w:r>
      <w:r w:rsidRPr="004313D3">
        <w:rPr>
          <w:sz w:val="28"/>
          <w:szCs w:val="28"/>
        </w:rPr>
        <w:t>, руководствуясь статьей 25 Устава муниципального района «Карымский район»:</w:t>
      </w:r>
    </w:p>
    <w:p w:rsidR="00287D29" w:rsidRDefault="00287D29" w:rsidP="00287D29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8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политику информационной безопасности </w:t>
      </w:r>
      <w:r w:rsidRPr="00C84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Pr="00287D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958" w:rsidRPr="004313D3" w:rsidRDefault="00896958" w:rsidP="00287D29">
      <w:pPr>
        <w:pStyle w:val="Standar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6958">
        <w:t xml:space="preserve"> </w:t>
      </w:r>
      <w:r w:rsidRPr="00896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Pr="0089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287D29" w:rsidRPr="004313D3" w:rsidRDefault="00896958" w:rsidP="00287D29">
      <w:pPr>
        <w:pStyle w:val="Standard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7D29" w:rsidRPr="0043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7D29" w:rsidRPr="004313D3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первого заместителя руководителя администрации муниципального района «Карымский район» О.А. Павлова.</w:t>
      </w:r>
    </w:p>
    <w:p w:rsidR="00287D29" w:rsidRDefault="00287D29" w:rsidP="00287D29">
      <w:pPr>
        <w:ind w:firstLine="709"/>
        <w:contextualSpacing/>
        <w:jc w:val="both"/>
        <w:rPr>
          <w:sz w:val="28"/>
          <w:szCs w:val="28"/>
        </w:rPr>
      </w:pPr>
    </w:p>
    <w:p w:rsidR="00287D29" w:rsidRDefault="00287D29" w:rsidP="00287D29">
      <w:pPr>
        <w:ind w:firstLine="709"/>
        <w:contextualSpacing/>
        <w:jc w:val="both"/>
        <w:rPr>
          <w:sz w:val="28"/>
          <w:szCs w:val="28"/>
        </w:rPr>
      </w:pPr>
    </w:p>
    <w:p w:rsidR="00287D29" w:rsidRPr="004313D3" w:rsidRDefault="00287D29" w:rsidP="00287D2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313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313D3">
        <w:rPr>
          <w:sz w:val="28"/>
          <w:szCs w:val="28"/>
        </w:rPr>
        <w:t xml:space="preserve"> муниципального района</w:t>
      </w:r>
    </w:p>
    <w:p w:rsidR="00287D29" w:rsidRDefault="00287D29" w:rsidP="00287D29">
      <w:pPr>
        <w:jc w:val="both"/>
        <w:rPr>
          <w:sz w:val="28"/>
          <w:szCs w:val="28"/>
        </w:rPr>
      </w:pPr>
      <w:r w:rsidRPr="004313D3">
        <w:rPr>
          <w:sz w:val="28"/>
          <w:szCs w:val="28"/>
        </w:rPr>
        <w:t xml:space="preserve">«Карымский район»                                                                   </w:t>
      </w:r>
      <w:r>
        <w:rPr>
          <w:sz w:val="28"/>
          <w:szCs w:val="28"/>
        </w:rPr>
        <w:t xml:space="preserve">   О.А. Павлов</w:t>
      </w:r>
    </w:p>
    <w:p w:rsidR="00287D29" w:rsidRDefault="00287D29" w:rsidP="00287D29">
      <w:pPr>
        <w:jc w:val="both"/>
        <w:rPr>
          <w:sz w:val="28"/>
          <w:szCs w:val="28"/>
        </w:rPr>
      </w:pPr>
    </w:p>
    <w:p w:rsidR="00287D29" w:rsidRDefault="00287D29" w:rsidP="00287D29">
      <w:pPr>
        <w:jc w:val="both"/>
        <w:rPr>
          <w:sz w:val="28"/>
          <w:szCs w:val="28"/>
        </w:rPr>
      </w:pPr>
    </w:p>
    <w:p w:rsidR="00287D29" w:rsidRDefault="00287D29" w:rsidP="00287D29">
      <w:pPr>
        <w:jc w:val="both"/>
        <w:rPr>
          <w:sz w:val="28"/>
          <w:szCs w:val="28"/>
        </w:rPr>
      </w:pPr>
    </w:p>
    <w:p w:rsidR="00287D29" w:rsidRDefault="00287D29" w:rsidP="00287D29">
      <w:pPr>
        <w:jc w:val="both"/>
        <w:rPr>
          <w:sz w:val="28"/>
          <w:szCs w:val="28"/>
        </w:rPr>
      </w:pPr>
    </w:p>
    <w:p w:rsidR="00287D29" w:rsidRDefault="00287D29" w:rsidP="00287D29">
      <w:pPr>
        <w:jc w:val="both"/>
        <w:rPr>
          <w:sz w:val="28"/>
          <w:szCs w:val="28"/>
        </w:rPr>
      </w:pPr>
    </w:p>
    <w:p w:rsidR="00287D29" w:rsidRDefault="00287D29" w:rsidP="00287D29">
      <w:pPr>
        <w:jc w:val="both"/>
        <w:rPr>
          <w:sz w:val="28"/>
          <w:szCs w:val="28"/>
        </w:rPr>
      </w:pPr>
    </w:p>
    <w:tbl>
      <w:tblPr>
        <w:tblStyle w:val="a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3685"/>
        <w:gridCol w:w="4928"/>
      </w:tblGrid>
      <w:tr w:rsidR="000E04FB" w:rsidRPr="00287D29" w:rsidTr="000E04FB">
        <w:tc>
          <w:tcPr>
            <w:tcW w:w="959" w:type="dxa"/>
          </w:tcPr>
          <w:p w:rsidR="000E04FB" w:rsidRPr="00287D29" w:rsidRDefault="000E04FB" w:rsidP="0036642D">
            <w:pPr>
              <w:pStyle w:val="a4"/>
              <w:rPr>
                <w:szCs w:val="24"/>
              </w:rPr>
            </w:pPr>
          </w:p>
        </w:tc>
        <w:tc>
          <w:tcPr>
            <w:tcW w:w="283" w:type="dxa"/>
          </w:tcPr>
          <w:p w:rsidR="000E04FB" w:rsidRPr="00287D29" w:rsidRDefault="000E04FB" w:rsidP="0036642D">
            <w:pPr>
              <w:pStyle w:val="a4"/>
              <w:rPr>
                <w:szCs w:val="24"/>
              </w:rPr>
            </w:pPr>
          </w:p>
        </w:tc>
        <w:tc>
          <w:tcPr>
            <w:tcW w:w="8613" w:type="dxa"/>
            <w:gridSpan w:val="2"/>
          </w:tcPr>
          <w:p w:rsidR="000E04FB" w:rsidRPr="00287D29" w:rsidRDefault="000E04FB" w:rsidP="0036642D">
            <w:pPr>
              <w:pStyle w:val="a4"/>
              <w:jc w:val="left"/>
              <w:rPr>
                <w:szCs w:val="24"/>
              </w:rPr>
            </w:pPr>
          </w:p>
        </w:tc>
      </w:tr>
      <w:tr w:rsidR="000E04FB" w:rsidRPr="00287D29" w:rsidTr="000E04FB">
        <w:tc>
          <w:tcPr>
            <w:tcW w:w="959" w:type="dxa"/>
          </w:tcPr>
          <w:p w:rsidR="000E04FB" w:rsidRPr="00287D29" w:rsidRDefault="000E04FB" w:rsidP="0036642D">
            <w:pPr>
              <w:pStyle w:val="a4"/>
              <w:rPr>
                <w:szCs w:val="24"/>
              </w:rPr>
            </w:pPr>
          </w:p>
        </w:tc>
        <w:tc>
          <w:tcPr>
            <w:tcW w:w="283" w:type="dxa"/>
          </w:tcPr>
          <w:p w:rsidR="000E04FB" w:rsidRPr="00287D29" w:rsidRDefault="000E04FB" w:rsidP="0036642D">
            <w:pPr>
              <w:pStyle w:val="a4"/>
              <w:rPr>
                <w:szCs w:val="24"/>
              </w:rPr>
            </w:pPr>
          </w:p>
        </w:tc>
        <w:tc>
          <w:tcPr>
            <w:tcW w:w="8613" w:type="dxa"/>
            <w:gridSpan w:val="2"/>
          </w:tcPr>
          <w:p w:rsidR="000E04FB" w:rsidRPr="00287D29" w:rsidRDefault="000E04FB" w:rsidP="0036642D">
            <w:pPr>
              <w:pStyle w:val="ac"/>
              <w:rPr>
                <w:sz w:val="24"/>
              </w:rPr>
            </w:pPr>
          </w:p>
        </w:tc>
      </w:tr>
      <w:tr w:rsidR="00287D29" w:rsidTr="0036642D">
        <w:tc>
          <w:tcPr>
            <w:tcW w:w="4927" w:type="dxa"/>
            <w:gridSpan w:val="3"/>
          </w:tcPr>
          <w:p w:rsidR="00896958" w:rsidRDefault="00896958" w:rsidP="0036642D">
            <w:pPr>
              <w:rPr>
                <w:sz w:val="28"/>
                <w:szCs w:val="28"/>
              </w:rPr>
            </w:pPr>
          </w:p>
          <w:p w:rsidR="00896958" w:rsidRDefault="00896958" w:rsidP="0036642D">
            <w:pPr>
              <w:rPr>
                <w:sz w:val="28"/>
                <w:szCs w:val="28"/>
              </w:rPr>
            </w:pPr>
          </w:p>
          <w:p w:rsidR="00287D29" w:rsidRDefault="00287D29" w:rsidP="00366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487F1B">
              <w:t xml:space="preserve"> </w:t>
            </w:r>
          </w:p>
        </w:tc>
        <w:tc>
          <w:tcPr>
            <w:tcW w:w="4928" w:type="dxa"/>
          </w:tcPr>
          <w:p w:rsidR="00775636" w:rsidRDefault="00775636" w:rsidP="0036642D">
            <w:pPr>
              <w:jc w:val="center"/>
              <w:rPr>
                <w:sz w:val="24"/>
                <w:szCs w:val="24"/>
              </w:rPr>
            </w:pPr>
          </w:p>
          <w:p w:rsidR="00775636" w:rsidRDefault="00775636" w:rsidP="0036642D">
            <w:pPr>
              <w:jc w:val="center"/>
              <w:rPr>
                <w:sz w:val="24"/>
                <w:szCs w:val="24"/>
              </w:rPr>
            </w:pPr>
          </w:p>
          <w:p w:rsidR="00775636" w:rsidRDefault="00775636" w:rsidP="0036642D">
            <w:pPr>
              <w:jc w:val="center"/>
              <w:rPr>
                <w:sz w:val="24"/>
                <w:szCs w:val="24"/>
              </w:rPr>
            </w:pPr>
          </w:p>
          <w:p w:rsidR="00775636" w:rsidRDefault="00775636" w:rsidP="0036642D">
            <w:pPr>
              <w:jc w:val="center"/>
              <w:rPr>
                <w:sz w:val="24"/>
                <w:szCs w:val="24"/>
              </w:rPr>
            </w:pPr>
          </w:p>
          <w:p w:rsidR="00775636" w:rsidRDefault="00775636" w:rsidP="0036642D">
            <w:pPr>
              <w:jc w:val="center"/>
              <w:rPr>
                <w:sz w:val="24"/>
                <w:szCs w:val="24"/>
              </w:rPr>
            </w:pPr>
          </w:p>
          <w:p w:rsidR="00775636" w:rsidRDefault="00775636" w:rsidP="0036642D">
            <w:pPr>
              <w:jc w:val="center"/>
              <w:rPr>
                <w:sz w:val="24"/>
                <w:szCs w:val="24"/>
              </w:rPr>
            </w:pPr>
          </w:p>
          <w:p w:rsidR="00896958" w:rsidRDefault="00896958" w:rsidP="0036642D">
            <w:pPr>
              <w:jc w:val="center"/>
              <w:rPr>
                <w:sz w:val="24"/>
                <w:szCs w:val="24"/>
              </w:rPr>
            </w:pPr>
          </w:p>
          <w:p w:rsidR="00287D29" w:rsidRDefault="00287D29" w:rsidP="00366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УТВЕРЖДЕНА</w:t>
            </w:r>
          </w:p>
          <w:p w:rsidR="00287D29" w:rsidRPr="00997A67" w:rsidRDefault="00287D29" w:rsidP="00366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</w:t>
            </w:r>
            <w:r w:rsidRPr="00997A67">
              <w:rPr>
                <w:sz w:val="24"/>
                <w:szCs w:val="24"/>
              </w:rPr>
              <w:t xml:space="preserve"> администрации</w:t>
            </w:r>
          </w:p>
          <w:p w:rsidR="00287D29" w:rsidRPr="00997A67" w:rsidRDefault="00287D29" w:rsidP="0036642D">
            <w:pPr>
              <w:jc w:val="center"/>
              <w:rPr>
                <w:sz w:val="24"/>
                <w:szCs w:val="24"/>
              </w:rPr>
            </w:pPr>
            <w:r w:rsidRPr="00997A67">
              <w:rPr>
                <w:sz w:val="24"/>
                <w:szCs w:val="24"/>
              </w:rPr>
              <w:t>муниципального района</w:t>
            </w:r>
          </w:p>
          <w:p w:rsidR="00287D29" w:rsidRDefault="00287D29" w:rsidP="0036642D">
            <w:pPr>
              <w:jc w:val="center"/>
              <w:rPr>
                <w:sz w:val="24"/>
                <w:szCs w:val="24"/>
              </w:rPr>
            </w:pPr>
            <w:r w:rsidRPr="00997A67">
              <w:rPr>
                <w:sz w:val="24"/>
                <w:szCs w:val="24"/>
              </w:rPr>
              <w:t>«Карымский район»</w:t>
            </w:r>
          </w:p>
          <w:p w:rsidR="00287D29" w:rsidRPr="00157197" w:rsidRDefault="00287D29" w:rsidP="001579E2">
            <w:pPr>
              <w:jc w:val="center"/>
              <w:rPr>
                <w:sz w:val="24"/>
                <w:szCs w:val="24"/>
              </w:rPr>
            </w:pPr>
            <w:r w:rsidRPr="00997A67">
              <w:rPr>
                <w:sz w:val="24"/>
                <w:szCs w:val="24"/>
              </w:rPr>
              <w:t xml:space="preserve">от </w:t>
            </w:r>
            <w:r w:rsidR="001579E2">
              <w:rPr>
                <w:sz w:val="24"/>
                <w:szCs w:val="24"/>
              </w:rPr>
              <w:t>«14</w:t>
            </w:r>
            <w:r>
              <w:rPr>
                <w:sz w:val="24"/>
                <w:szCs w:val="24"/>
              </w:rPr>
              <w:t>» июня</w:t>
            </w:r>
            <w:r w:rsidRPr="00997A6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997A67">
              <w:rPr>
                <w:sz w:val="24"/>
                <w:szCs w:val="24"/>
              </w:rPr>
              <w:t xml:space="preserve"> г. № </w:t>
            </w:r>
            <w:r w:rsidR="001579E2">
              <w:rPr>
                <w:sz w:val="24"/>
                <w:szCs w:val="24"/>
              </w:rPr>
              <w:t>195</w:t>
            </w:r>
          </w:p>
        </w:tc>
      </w:tr>
    </w:tbl>
    <w:p w:rsidR="00287D29" w:rsidRPr="00487F1B" w:rsidRDefault="00287D29" w:rsidP="00287D29">
      <w:pPr>
        <w:spacing w:after="200" w:line="276" w:lineRule="auto"/>
      </w:pPr>
    </w:p>
    <w:p w:rsidR="00287D29" w:rsidRPr="00896958" w:rsidRDefault="00287D29" w:rsidP="006E5252">
      <w:pPr>
        <w:pStyle w:val="15"/>
        <w:rPr>
          <w:sz w:val="28"/>
          <w:szCs w:val="28"/>
        </w:rPr>
      </w:pPr>
      <w:bookmarkStart w:id="0" w:name="_Toc258054390"/>
      <w:bookmarkStart w:id="1" w:name="_Toc263352159"/>
      <w:r w:rsidRPr="00896958">
        <w:rPr>
          <w:sz w:val="28"/>
          <w:szCs w:val="28"/>
        </w:rPr>
        <w:t>ПОЛИТИКА</w:t>
      </w:r>
    </w:p>
    <w:p w:rsidR="00287D29" w:rsidRPr="00896958" w:rsidRDefault="00287D29" w:rsidP="006E5252">
      <w:pPr>
        <w:pStyle w:val="15"/>
        <w:rPr>
          <w:sz w:val="28"/>
          <w:szCs w:val="28"/>
          <w:lang w:val="ru-RU"/>
        </w:rPr>
      </w:pPr>
      <w:r w:rsidRPr="00896958">
        <w:rPr>
          <w:sz w:val="28"/>
          <w:szCs w:val="28"/>
        </w:rPr>
        <w:t>информационной безопасности администрации муниципального района «Карымский район»</w:t>
      </w:r>
    </w:p>
    <w:p w:rsidR="00287D29" w:rsidRPr="00896958" w:rsidRDefault="00287D29" w:rsidP="006E5252">
      <w:pPr>
        <w:pStyle w:val="15"/>
        <w:rPr>
          <w:sz w:val="28"/>
          <w:szCs w:val="28"/>
        </w:rPr>
      </w:pPr>
    </w:p>
    <w:p w:rsidR="00287D29" w:rsidRPr="00896958" w:rsidRDefault="00287D29" w:rsidP="006E5252">
      <w:pPr>
        <w:pStyle w:val="15"/>
        <w:rPr>
          <w:sz w:val="28"/>
          <w:szCs w:val="28"/>
        </w:rPr>
      </w:pPr>
      <w:r w:rsidRPr="00896958">
        <w:rPr>
          <w:sz w:val="28"/>
          <w:szCs w:val="28"/>
          <w:lang w:val="ru-RU"/>
        </w:rPr>
        <w:t xml:space="preserve">1. </w:t>
      </w:r>
      <w:r w:rsidRPr="00896958">
        <w:rPr>
          <w:sz w:val="28"/>
          <w:szCs w:val="28"/>
        </w:rPr>
        <w:t>Вводные положения</w:t>
      </w:r>
      <w:bookmarkEnd w:id="0"/>
      <w:bookmarkEnd w:id="1"/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87D29">
        <w:rPr>
          <w:sz w:val="28"/>
          <w:szCs w:val="28"/>
        </w:rPr>
        <w:t xml:space="preserve">Политика информационной безопасности </w:t>
      </w:r>
      <w:r w:rsidRPr="00C84F18">
        <w:rPr>
          <w:sz w:val="28"/>
          <w:szCs w:val="28"/>
        </w:rPr>
        <w:t>администрации муниципального района «Карымский район»</w:t>
      </w:r>
      <w:r w:rsidRPr="00287D29">
        <w:rPr>
          <w:sz w:val="28"/>
          <w:szCs w:val="28"/>
        </w:rPr>
        <w:t xml:space="preserve"> (далее – Администрация) определяет цели и задачи системы обеспечения информационной безопасности (ИБ) и устанавливает совокупность правил, требований и руководящих принципов в области ИБ, которыми руководствуется Администрация в своей деятельности.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87D29">
        <w:rPr>
          <w:sz w:val="28"/>
          <w:szCs w:val="28"/>
        </w:rPr>
        <w:t>Основными целями политики ИБ являются защита информации учреждения и обеспечение эффективной работы всего информационно-вычислительного комплекса при осуществлении деятельности, указанной в его Уставе.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Общее руководство обеспечением ИБ осуществляет управляющий делами Администрации. Ответственность за организацию мероприятий по обеспечению ИБ и контроль за соблюдением требований ИБ несет сотрудник, отвечающий за функционирование автоматизированной системы и выполняющий функции администратора информационной безопасности (далее администратор информационной безопасности).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Руководители структурных подразделений учреждения ответственны за обеспечение выполнения требований ИБ в своих подразделениях.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Сотрудники учреждения обязаны соблюдать порядок обращения с конфиденциальными документами, носителями ключевой информации и другой защищаемой информацией, соблюдать требования настоящей Политики и других документов ИБ.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87D29">
        <w:rPr>
          <w:sz w:val="28"/>
          <w:szCs w:val="28"/>
        </w:rPr>
        <w:t>Политика информационной безопасности направлена на защиту информационных активов от угроз, исходящих от противоправных действий злоумышленников, уменьшение рисков и снижение потенциального вреда от аварий, непреднамеренных ошибочных действий персонала, технических сбоев, неправильных технологических и организационных решений в процессах обработки, передачи и хранения информации и обеспечение нормального функционирования технологических процессов.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Наибольшими возможностями для нанесения ущерба Администрации обладает собственный персонал. Действия персонала могут быть мотивированы злым умыслом (при этом злоумышленник может иметь сообщников как внутри, так и вне общества), либо иметь непреднамеренный ошибочный характер. Риск аварий и технических сбоев определяется состоянием технического парка, </w:t>
      </w:r>
      <w:r w:rsidRPr="00287D29">
        <w:rPr>
          <w:sz w:val="28"/>
          <w:szCs w:val="28"/>
        </w:rPr>
        <w:lastRenderedPageBreak/>
        <w:t>надежностью систем энергоснабжения и телекоммуникаций, квалификацией персонала и его способностью к адекватным действиям в нештатной ситуации.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Разработанная на основе прогноза политика ИБ и в соответствии с ней построенная система ИБ является наиболее правильным и эффективным способом добиться минимизации рисков нарушения ИБ для Администрации. Необходимо учитывать, что с течением времени меняется характер угроз, поэтому следует своевременно, используя данные мониторинга и аудита, обновлять модели угроз и нарушителя.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Стратегия обеспечения ИБ заключается в использовании заранее разработанных мер противодействия атакам злоумышленников, а также программно-технических и организационных решений, позволяющих свести к минимуму возможные потери от технических аварий и ошибочных действий персонала.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Задачами настоящей политики являются:</w:t>
      </w:r>
    </w:p>
    <w:p w:rsidR="00287D29" w:rsidRPr="00287D29" w:rsidRDefault="00287D29" w:rsidP="00287D29">
      <w:pPr>
        <w:numPr>
          <w:ilvl w:val="0"/>
          <w:numId w:val="1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описание организации системы управления информационной безопасностью в </w:t>
      </w:r>
      <w:r w:rsidRPr="00287D29">
        <w:rPr>
          <w:sz w:val="28"/>
          <w:szCs w:val="28"/>
        </w:rPr>
        <w:t>Администрации</w:t>
      </w:r>
      <w:r w:rsidRPr="00287D29">
        <w:rPr>
          <w:snapToGrid w:val="0"/>
          <w:sz w:val="28"/>
          <w:szCs w:val="28"/>
        </w:rPr>
        <w:t>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определение Политик информационной безопасности, а именно: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701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Политика реализации антивирусной защиты;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701"/>
          <w:tab w:val="num" w:pos="19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Политика учетных записей;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701"/>
          <w:tab w:val="num" w:pos="19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Политика предоставления доступа к информационному ресурсу;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701"/>
          <w:tab w:val="num" w:pos="19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Политика использования паролей;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701"/>
          <w:tab w:val="num" w:pos="19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Политика защиты АРМ;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701"/>
          <w:tab w:val="num" w:pos="198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Политика конфиденциального делопроизводства;</w:t>
      </w:r>
    </w:p>
    <w:p w:rsid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определение порядка сопровождения ИС </w:t>
      </w:r>
      <w:r w:rsidRPr="00287D29">
        <w:rPr>
          <w:sz w:val="28"/>
          <w:szCs w:val="28"/>
        </w:rPr>
        <w:t>Администрации</w:t>
      </w:r>
      <w:r w:rsidRPr="00287D29">
        <w:rPr>
          <w:snapToGrid w:val="0"/>
          <w:sz w:val="28"/>
          <w:szCs w:val="28"/>
        </w:rPr>
        <w:t>.</w:t>
      </w:r>
    </w:p>
    <w:p w:rsidR="00287D29" w:rsidRDefault="00287D29" w:rsidP="00287D29">
      <w:pPr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1.4. </w:t>
      </w:r>
      <w:bookmarkStart w:id="2" w:name="ссылки"/>
      <w:bookmarkEnd w:id="2"/>
      <w:r w:rsidRPr="00287D29">
        <w:rPr>
          <w:sz w:val="28"/>
          <w:szCs w:val="28"/>
        </w:rPr>
        <w:t>Настоящая Политика распространяется на все структурные подразделения Администрации и обязательна для исполнения всеми его сотрудниками и должностными лицами. Положения настоящей Политики применимы для использования во внутренних нормативных и методических документах, а также в договорах.</w:t>
      </w:r>
      <w:bookmarkStart w:id="3" w:name="_Toc258054395"/>
      <w:bookmarkStart w:id="4" w:name="_Toc263352164"/>
    </w:p>
    <w:p w:rsidR="00287D29" w:rsidRPr="00287D29" w:rsidRDefault="00287D29" w:rsidP="00287D29">
      <w:pPr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bookmarkEnd w:id="3"/>
      <w:bookmarkEnd w:id="4"/>
      <w:r w:rsidRPr="00287D29">
        <w:rPr>
          <w:sz w:val="28"/>
          <w:szCs w:val="28"/>
        </w:rPr>
        <w:t xml:space="preserve">Настоящая политика вводится в действие </w:t>
      </w:r>
      <w:r>
        <w:rPr>
          <w:sz w:val="28"/>
          <w:szCs w:val="28"/>
        </w:rPr>
        <w:t>распоряжением</w:t>
      </w:r>
      <w:r w:rsidRPr="00287D29">
        <w:rPr>
          <w:sz w:val="28"/>
          <w:szCs w:val="28"/>
        </w:rPr>
        <w:t xml:space="preserve">  Администрации.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Политика признается утратившей силу на основании </w:t>
      </w:r>
      <w:r>
        <w:rPr>
          <w:sz w:val="28"/>
          <w:szCs w:val="28"/>
        </w:rPr>
        <w:t>распоряжения</w:t>
      </w:r>
      <w:r w:rsidRPr="00287D29">
        <w:rPr>
          <w:sz w:val="28"/>
          <w:szCs w:val="28"/>
        </w:rPr>
        <w:t xml:space="preserve">  Администрации.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Изменения в политику вносятся </w:t>
      </w:r>
      <w:r>
        <w:rPr>
          <w:sz w:val="28"/>
          <w:szCs w:val="28"/>
        </w:rPr>
        <w:t>распоряжением</w:t>
      </w:r>
      <w:r w:rsidRPr="00287D29">
        <w:rPr>
          <w:sz w:val="28"/>
          <w:szCs w:val="28"/>
        </w:rPr>
        <w:t xml:space="preserve"> Администрации.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Инициаторами внесения изменений в политику информационной безопасности являются</w:t>
      </w:r>
      <w:r>
        <w:rPr>
          <w:sz w:val="28"/>
          <w:szCs w:val="28"/>
        </w:rPr>
        <w:t xml:space="preserve"> с обязательным согласованием с </w:t>
      </w:r>
      <w:r w:rsidRPr="00287D29">
        <w:rPr>
          <w:sz w:val="28"/>
          <w:szCs w:val="28"/>
        </w:rPr>
        <w:t>Управляющи</w:t>
      </w:r>
      <w:r>
        <w:rPr>
          <w:sz w:val="28"/>
          <w:szCs w:val="28"/>
        </w:rPr>
        <w:t>м</w:t>
      </w:r>
      <w:r w:rsidRPr="00287D29">
        <w:rPr>
          <w:sz w:val="28"/>
          <w:szCs w:val="28"/>
        </w:rPr>
        <w:t xml:space="preserve"> делами Администрации: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МКУ «ЦБО и МТО</w:t>
      </w:r>
      <w:r w:rsidRPr="00287D29">
        <w:rPr>
          <w:snapToGrid w:val="0"/>
          <w:sz w:val="28"/>
          <w:szCs w:val="28"/>
        </w:rPr>
        <w:t>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Администратор информационной безопасности</w:t>
      </w:r>
      <w:r>
        <w:rPr>
          <w:snapToGrid w:val="0"/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Плановая актуализация настоящей политики производится ежегодно и имеет целью приведение в соответствие определенных политикой защитных мер реальным условиям и текущим требованиям к защите информации.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Внеплановая актуализация политики информационной безопасности производится в обязательном порядке в следующих случаях: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276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lastRenderedPageBreak/>
        <w:t xml:space="preserve">при изменении политики </w:t>
      </w:r>
      <w:r w:rsidR="007044D3">
        <w:rPr>
          <w:snapToGrid w:val="0"/>
          <w:sz w:val="28"/>
          <w:szCs w:val="28"/>
        </w:rPr>
        <w:t>Российской Федерации</w:t>
      </w:r>
      <w:r w:rsidRPr="00287D29">
        <w:rPr>
          <w:snapToGrid w:val="0"/>
          <w:sz w:val="28"/>
          <w:szCs w:val="28"/>
        </w:rPr>
        <w:t xml:space="preserve"> в области информационной безопасности, указов и законов </w:t>
      </w:r>
      <w:r w:rsidR="007044D3">
        <w:rPr>
          <w:snapToGrid w:val="0"/>
          <w:sz w:val="28"/>
          <w:szCs w:val="28"/>
        </w:rPr>
        <w:t>Российской Федерации</w:t>
      </w:r>
      <w:r w:rsidRPr="00287D29">
        <w:rPr>
          <w:snapToGrid w:val="0"/>
          <w:sz w:val="28"/>
          <w:szCs w:val="28"/>
        </w:rPr>
        <w:t xml:space="preserve"> в области защиты информации;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276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при изменении внутренних нормативных документов (инструкций, положений, руководств), касающихся информационной безопасности Администрации;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276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при происшествии и выявлении инцидента (инцидентов) по нарушению информационной безопасности, влекущего ущерб Администрации.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Ответственность за актуализацию политики информационной безопасности (плановую и внеплановую) несет администратор информационной безопасности.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Контроль за выполнением требований настоящей политики и поддержанием ее в актуальном состоянии возлагается на администратора информационной безопасности.</w:t>
      </w:r>
    </w:p>
    <w:p w:rsidR="007044D3" w:rsidRPr="00287D29" w:rsidRDefault="007044D3" w:rsidP="00287D29">
      <w:pPr>
        <w:ind w:firstLine="709"/>
        <w:jc w:val="both"/>
        <w:rPr>
          <w:sz w:val="28"/>
          <w:szCs w:val="28"/>
        </w:rPr>
      </w:pPr>
    </w:p>
    <w:p w:rsidR="00287D29" w:rsidRPr="00287D29" w:rsidRDefault="007044D3" w:rsidP="00896958">
      <w:pPr>
        <w:pStyle w:val="3"/>
        <w:numPr>
          <w:ilvl w:val="0"/>
          <w:numId w:val="0"/>
        </w:numPr>
        <w:ind w:left="360"/>
      </w:pPr>
      <w:bookmarkStart w:id="5" w:name="_Toc192350461"/>
      <w:bookmarkStart w:id="6" w:name="_Toc258054396"/>
      <w:bookmarkStart w:id="7" w:name="_Toc263352165"/>
      <w:r>
        <w:rPr>
          <w:lang w:val="ru-RU"/>
        </w:rPr>
        <w:t xml:space="preserve">2. </w:t>
      </w:r>
      <w:r w:rsidR="00287D29" w:rsidRPr="00287D29">
        <w:t>Термины и определения</w:t>
      </w:r>
      <w:bookmarkEnd w:id="5"/>
      <w:bookmarkEnd w:id="6"/>
      <w:bookmarkEnd w:id="7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bookmarkStart w:id="8" w:name="термины"/>
      <w:bookmarkEnd w:id="8"/>
      <w:r w:rsidRPr="00287D29">
        <w:rPr>
          <w:i/>
          <w:sz w:val="28"/>
          <w:szCs w:val="28"/>
        </w:rPr>
        <w:t>Автоматизированная система</w:t>
      </w:r>
      <w:r w:rsidRPr="00287D29">
        <w:rPr>
          <w:sz w:val="28"/>
          <w:szCs w:val="28"/>
        </w:rPr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Администратор информационной безопасности</w:t>
      </w:r>
      <w:r w:rsidRPr="00287D29">
        <w:rPr>
          <w:sz w:val="28"/>
          <w:szCs w:val="28"/>
        </w:rPr>
        <w:t xml:space="preserve"> – специалист Администрации, осуществляющий контроль за обеспечением защиты информации в ЛВС, а также осуществляющий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 xml:space="preserve">Анализ риска </w:t>
      </w:r>
      <w:r w:rsidRPr="00287D29">
        <w:rPr>
          <w:sz w:val="28"/>
          <w:szCs w:val="28"/>
        </w:rPr>
        <w:t>–</w:t>
      </w:r>
      <w:r w:rsidRPr="00287D29">
        <w:rPr>
          <w:i/>
          <w:sz w:val="28"/>
          <w:szCs w:val="28"/>
        </w:rPr>
        <w:t xml:space="preserve"> </w:t>
      </w:r>
      <w:r w:rsidRPr="00287D29">
        <w:rPr>
          <w:sz w:val="28"/>
          <w:szCs w:val="28"/>
        </w:rPr>
        <w:t>систематическое использование информации для определения источников и оценки риска.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Аудит информационной безопасности</w:t>
      </w:r>
      <w:r w:rsidRPr="00287D29">
        <w:rPr>
          <w:sz w:val="28"/>
          <w:szCs w:val="28"/>
        </w:rPr>
        <w:t xml:space="preserve"> – процесс проверки выполнения установленных требований по обеспечению информационной безопасности. Может проводиться как самим обществом (внутренний аудит), так и с привлечением независимых внешних организаций (внешний аудит). Результаты проверки документально оформляются свидетельством аудита.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Аутентификация</w:t>
      </w:r>
      <w:r w:rsidRPr="00287D29">
        <w:rPr>
          <w:sz w:val="28"/>
          <w:szCs w:val="28"/>
        </w:rPr>
        <w:t xml:space="preserve"> – проверка принадлежности субъекту доступа предъявленного им идентификатора; подтверждение подлинности. Чаще всего аутентификация выполняется путем набора пользователем своего пароля на клавиатуре компьютера.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Доступ к информации</w:t>
      </w:r>
      <w:r w:rsidRPr="00287D29">
        <w:rPr>
          <w:sz w:val="28"/>
          <w:szCs w:val="28"/>
        </w:rPr>
        <w:t xml:space="preserve"> – возможность получения информации и ее использования.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Защищенный канал передачи данных</w:t>
      </w:r>
      <w:r w:rsidRPr="00287D29">
        <w:rPr>
          <w:sz w:val="28"/>
          <w:szCs w:val="28"/>
        </w:rPr>
        <w:t xml:space="preserve"> – логические и физические каналы сетевого взаимодействия, защищенные от прослушивания потенциальными злоумышленниками средствами шифрования данных (средствами VPN), либо путем их физической изоляции и размещения на охраняемой территории.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Идентификатор доступа</w:t>
      </w:r>
      <w:r w:rsidRPr="00287D29">
        <w:rPr>
          <w:sz w:val="28"/>
          <w:szCs w:val="28"/>
        </w:rPr>
        <w:t xml:space="preserve"> – уникальный признак субъекта или объекта доступа.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Идентификация</w:t>
      </w:r>
      <w:r w:rsidRPr="00287D29">
        <w:rPr>
          <w:sz w:val="28"/>
          <w:szCs w:val="28"/>
        </w:rPr>
        <w:t xml:space="preserve"> – присвоение субъектам доступа (пользователям, процессам) и объектам доступа (информационным ресурсам, устройствам) </w:t>
      </w:r>
      <w:r w:rsidRPr="00287D29">
        <w:rPr>
          <w:sz w:val="28"/>
          <w:szCs w:val="28"/>
        </w:rPr>
        <w:lastRenderedPageBreak/>
        <w:t>идентификатора и (или) сравнение предъявляемого идентификатора с перечнем присвоенных идентификаторов.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Информация</w:t>
      </w:r>
      <w:r w:rsidRPr="00287D29">
        <w:rPr>
          <w:sz w:val="28"/>
          <w:szCs w:val="28"/>
        </w:rPr>
        <w:t xml:space="preserve"> – </w:t>
      </w:r>
      <w:r w:rsidRPr="00287D29">
        <w:rPr>
          <w:color w:val="000000"/>
          <w:sz w:val="28"/>
          <w:szCs w:val="28"/>
        </w:rPr>
        <w:t>это актив, который, подобно другим активам общества, имеет ценность и, следовательно, должен быть защищен надлежащим образом.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 xml:space="preserve">Информационная безопасность </w:t>
      </w:r>
      <w:r w:rsidRPr="00287D29">
        <w:rPr>
          <w:sz w:val="28"/>
          <w:szCs w:val="28"/>
        </w:rPr>
        <w:t>– механизм защиты, обеспечивающий конфиденциальность, целостность, доступность информации; состояние защищенности информационных активов общества в условиях угроз в информационной сфере. Угрозы могут быть вызваны непреднамеренными ошибками персонала, неправильным функционированием технических средств, стихийными бедствиями или авариями (пожар, наводнение, отключение электроснабжения, нарушение телекоммуникационных каналов и т.п.), либо преднамеренными злоумышленными действиями, приводящими к нарушению информационных активов общества.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Информационная система</w:t>
      </w:r>
      <w:r w:rsidRPr="00287D29">
        <w:rPr>
          <w:sz w:val="28"/>
          <w:szCs w:val="28"/>
        </w:rPr>
        <w:t xml:space="preserve"> – совокупность программного обеспечения и технических средств, используемых для хранения, обработки и передачи информации, с целью решения задач подразделений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.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используются различные типы информационных систем для решения управленческих, учетных, обучающих и других задач.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Информационные технологии</w:t>
      </w:r>
      <w:r w:rsidRPr="00287D29">
        <w:rPr>
          <w:sz w:val="28"/>
          <w:szCs w:val="28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Информационные активы</w:t>
      </w:r>
      <w:r w:rsidRPr="00287D29">
        <w:rPr>
          <w:sz w:val="28"/>
          <w:szCs w:val="28"/>
        </w:rPr>
        <w:t xml:space="preserve"> – информационные системы, информационные средства, информационные ресурсы.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Информационные средства</w:t>
      </w:r>
      <w:r w:rsidRPr="00287D29">
        <w:rPr>
          <w:sz w:val="28"/>
          <w:szCs w:val="28"/>
        </w:rPr>
        <w:t xml:space="preserve"> – программные, технические, лингвистические, правовые, организационные средства (программы для электронных вычислительных машин; средства вычислительной техники и связи; словари, тезаурусы и классификаторы; инструкции и методики; положения, уставы, должностные инструкции; схемы и их описания, другая эксплуатационная и сопроводительная документация), используемые или создаваемые при проектировании информационных систем и обеспечивающие их эксплуатацию.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Информационные ресурсы</w:t>
      </w:r>
      <w:r w:rsidRPr="00287D29">
        <w:rPr>
          <w:sz w:val="28"/>
          <w:szCs w:val="28"/>
        </w:rPr>
        <w:t xml:space="preserve"> – совокупность содержащейся в базах данных информации и обеспечивающих ее обработку информационных технологий.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Инцидент информационной безопасности</w:t>
      </w:r>
      <w:r w:rsidRPr="00287D29">
        <w:rPr>
          <w:sz w:val="28"/>
          <w:szCs w:val="28"/>
        </w:rPr>
        <w:t xml:space="preserve"> – действительное, предпринимаемое или вероятное нарушение информационной безопасности, приводящее к нарушению доступности, конфиденциальности и целостности информационных активов учреждения.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Источник угрозы</w:t>
      </w:r>
      <w:r w:rsidRPr="00287D29">
        <w:rPr>
          <w:sz w:val="28"/>
          <w:szCs w:val="28"/>
        </w:rPr>
        <w:t xml:space="preserve"> – намерение или метод, нацеленный на умышленное использование уязвимости, либо ситуация или метод, которые могут случайно проявить уязвимость.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Конфиденциальная информация</w:t>
      </w:r>
      <w:r w:rsidRPr="00287D29">
        <w:rPr>
          <w:sz w:val="28"/>
          <w:szCs w:val="28"/>
        </w:rPr>
        <w:t xml:space="preserve"> –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Российской Федерации.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Конфиденциальность</w:t>
      </w:r>
      <w:r w:rsidRPr="00287D29">
        <w:rPr>
          <w:sz w:val="28"/>
          <w:szCs w:val="28"/>
        </w:rPr>
        <w:t xml:space="preserve"> – доступ к информации только авторизованных пользователей.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lastRenderedPageBreak/>
        <w:t>Критичная информация</w:t>
      </w:r>
      <w:r w:rsidRPr="00287D29">
        <w:rPr>
          <w:sz w:val="28"/>
          <w:szCs w:val="28"/>
        </w:rPr>
        <w:t xml:space="preserve"> – информация, нарушение доступности, целостности, либо конфиденциальности которой, может оказать негативное влияние на функционирование подразделений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, привести к причинению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материального или иного вида ущерба.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Локальная вычислительная сеть (ЛВС)</w:t>
      </w:r>
      <w:r w:rsidRPr="00287D29">
        <w:rPr>
          <w:sz w:val="28"/>
          <w:szCs w:val="28"/>
        </w:rPr>
        <w:t xml:space="preserve"> – группа ЭВМ, а также периферийное оборудование,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Межсетевой экран (МЭ)</w:t>
      </w:r>
      <w:r w:rsidRPr="00287D29">
        <w:rPr>
          <w:sz w:val="28"/>
          <w:szCs w:val="28"/>
        </w:rPr>
        <w:t xml:space="preserve"> – программно-аппаратный комплекс, используемый для контроля доступа между ЛВС, входящими в состав сети, а также между сетью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и внешними сетями (сетью Интернет).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Мониторинг информационной безопасности</w:t>
      </w:r>
      <w:r w:rsidRPr="00287D29">
        <w:rPr>
          <w:sz w:val="28"/>
          <w:szCs w:val="28"/>
        </w:rPr>
        <w:t xml:space="preserve"> – постоянное наблюдение за объектами, влияющими на обеспечение информационной безопасности, сбор, анализ и обобщение результатов наблюдения под заданные цели. Объектом мониторинга в зависимости от целей может быть автоматизированная система или ее часть, информационные технологические процессы учреждения, информационные услуги учреждения и пр.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Несанкционированный доступ к информации (НСД)</w:t>
      </w:r>
      <w:r w:rsidRPr="00287D29">
        <w:rPr>
          <w:sz w:val="28"/>
          <w:szCs w:val="28"/>
        </w:rPr>
        <w:t xml:space="preserve"> – доступ к информации, нарушающий правила разграничения уровней полномочий пользователей.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Обработка риска</w:t>
      </w:r>
      <w:r w:rsidRPr="00287D29">
        <w:rPr>
          <w:sz w:val="28"/>
          <w:szCs w:val="28"/>
        </w:rPr>
        <w:t xml:space="preserve"> – процесс выбора и осуществления мер по модификации риска.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Остаточный риск</w:t>
      </w:r>
      <w:r w:rsidRPr="00287D29">
        <w:rPr>
          <w:sz w:val="28"/>
          <w:szCs w:val="28"/>
        </w:rPr>
        <w:t xml:space="preserve"> – риск, остающийся после обработки риска.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Политика информационной безопасности</w:t>
      </w:r>
      <w:r w:rsidRPr="00287D29">
        <w:rPr>
          <w:sz w:val="28"/>
          <w:szCs w:val="28"/>
        </w:rPr>
        <w:t xml:space="preserve"> – комплекс взаимоувязанных руководящих принципов и разработанных на их основе правил, процедур и практических приемов, принятых в учреждении для обеспечения его информационной безопасности.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Пользователь ЛВС</w:t>
      </w:r>
      <w:r w:rsidRPr="00287D29">
        <w:rPr>
          <w:sz w:val="28"/>
          <w:szCs w:val="28"/>
        </w:rPr>
        <w:t xml:space="preserve"> – сотрудник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(штатный, временный, работающий по контракту и т.п.), а также прочие лица (подрядчики, аудиторы и т.п.), зарегистрированный в сети в установленном порядке и получивший права на доступ к ресурсам сети в соответствии со своими функциональными обязанностями.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Принятие риска</w:t>
      </w:r>
      <w:r w:rsidRPr="00287D29">
        <w:rPr>
          <w:sz w:val="28"/>
          <w:szCs w:val="28"/>
        </w:rPr>
        <w:t xml:space="preserve"> – решение принять риск.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Программное обеспечение</w:t>
      </w:r>
      <w:r w:rsidRPr="00287D29">
        <w:rPr>
          <w:sz w:val="28"/>
          <w:szCs w:val="28"/>
        </w:rPr>
        <w:t xml:space="preserve"> – совокупность прикладных программ, установленных на сервере или ЭВМ.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Рабочая станция</w:t>
      </w:r>
      <w:r w:rsidRPr="00287D29">
        <w:rPr>
          <w:sz w:val="28"/>
          <w:szCs w:val="28"/>
        </w:rPr>
        <w:t xml:space="preserve"> – персональный компьютер, на котором пользователь сети выполняет свои служебные обязанности.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Регистрационная (учетная) запись пользователя</w:t>
      </w:r>
      <w:r w:rsidRPr="00287D29">
        <w:rPr>
          <w:sz w:val="28"/>
          <w:szCs w:val="28"/>
        </w:rPr>
        <w:t xml:space="preserve"> – включает в себя имя пользователя и его уникальный цифровой идентификатор, однозначно идентифицирующий данного пользователя в операционной системе (сети, базе данных, приложении и т.п.). Регистрационная запись создается администратором при регистрации пользователя в операционной системе компьютера, в системе Администрации базами данных, в сетевых доменах, приложениях и т.п. Она также может содержать такие сведения о пользователе, как Ф.И.О., название подразделения, телефоны, E-mail и т.п.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lastRenderedPageBreak/>
        <w:t>Роль</w:t>
      </w:r>
      <w:r w:rsidRPr="00287D29">
        <w:rPr>
          <w:sz w:val="28"/>
          <w:szCs w:val="28"/>
        </w:rPr>
        <w:t xml:space="preserve"> – совокупность полномочий и привилегий на доступ к информационному ресурсу, необходимых для выполнения пользователем определенных функциональных обязанностей.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Система менеджмента информационной безопасности (СМИБ)</w:t>
      </w:r>
      <w:r w:rsidRPr="00287D29">
        <w:rPr>
          <w:sz w:val="28"/>
          <w:szCs w:val="28"/>
        </w:rPr>
        <w:t xml:space="preserve"> – та часть общей системы менеджмента, которая основана на подходе бизнес-рисков при создании, внедрении, функционировании, мониторинге, анализе, поддержке и совершенствовании информационной безопасности.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 xml:space="preserve">Системный администратор </w:t>
      </w:r>
      <w:r w:rsidRPr="00287D29">
        <w:rPr>
          <w:sz w:val="28"/>
          <w:szCs w:val="28"/>
        </w:rPr>
        <w:t>– сотрудник учреждения, занимающийся сопровождением автоматизированных систем, отвечающий за функционирование локальной сети учреждения и ПК.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Список контроля доступа (ACL)</w:t>
      </w:r>
      <w:r w:rsidRPr="00287D29">
        <w:rPr>
          <w:sz w:val="28"/>
          <w:szCs w:val="28"/>
        </w:rPr>
        <w:t xml:space="preserve"> – правила фильтрации сетевых пакетов, настраиваемые на маршрутизаторах и МЭ, определяющие критерии фильтрации и действия, производимые над пакетами.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Собственник</w:t>
      </w:r>
      <w:r w:rsidRPr="00287D29">
        <w:rPr>
          <w:sz w:val="28"/>
          <w:szCs w:val="28"/>
        </w:rPr>
        <w:t xml:space="preserve"> – лицо или организация, которые имеют утвержденные обязательства по менеджменту для контроля разработки, поддержки, использования и безопасности активов. Термин «собственник» не означает, что лицо действительно имеет какие-либо права собственности на актив.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Средства криптографической защиты информации</w:t>
      </w:r>
      <w:r w:rsidRPr="00287D29">
        <w:rPr>
          <w:sz w:val="28"/>
          <w:szCs w:val="28"/>
        </w:rPr>
        <w:t xml:space="preserve"> – средства шифрования, средства имитозащиты, средства электронной подписи, средства кодирования, средства изготовления ключевых документов (независимо от вида носителя ключевой информации), ключевые документы (независимо от вида носителя ключевой информации).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Угрозы информационным данным</w:t>
      </w:r>
      <w:r w:rsidRPr="00287D29">
        <w:rPr>
          <w:sz w:val="28"/>
          <w:szCs w:val="28"/>
        </w:rPr>
        <w:t xml:space="preserve"> – потенциально существующая опасность случайного или преднамеренного разрушения, несанкционированного получения или модификации данных, обусловленная структурой системы обработки, а также условиями обработки и хранения данных, т.е. это потенциальная возможность источника угроз успешно выявить определенную уязвимость системы.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Управление информационной безопасностью</w:t>
      </w:r>
      <w:r w:rsidRPr="00287D29">
        <w:rPr>
          <w:sz w:val="28"/>
          <w:szCs w:val="28"/>
        </w:rPr>
        <w:t xml:space="preserve"> – совокупность целенаправленных действий, осуществляемых в рамках политики информационной безопасности в условиях угроз в информационной сфере, включающая в себя оценку состояния объекта Администрации (например, оценку и управление рисками), выбор управляющих воздействий и их реализацию (планирование, внедрение и обслуживание защитных мер).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Уязвимость</w:t>
      </w:r>
      <w:r w:rsidRPr="00287D29">
        <w:rPr>
          <w:sz w:val="28"/>
          <w:szCs w:val="28"/>
        </w:rPr>
        <w:t xml:space="preserve"> – недостатки или слабые места информационных активов, которые могут привести к нарушению информационной безопасности учреждения при реализации угроз в информационной сфере.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Целостность информации</w:t>
      </w:r>
      <w:r w:rsidRPr="00287D29">
        <w:rPr>
          <w:sz w:val="28"/>
          <w:szCs w:val="28"/>
        </w:rPr>
        <w:t xml:space="preserve"> – состояние защищенности информации, характеризуемое способностью АС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обработки или хранения.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ЭВМ</w:t>
      </w:r>
      <w:r w:rsidRPr="00287D29">
        <w:rPr>
          <w:sz w:val="28"/>
          <w:szCs w:val="28"/>
        </w:rPr>
        <w:t xml:space="preserve"> – электронная - вычислительная машина, персональный компьютер.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Электронная цифровая подпись</w:t>
      </w:r>
      <w:r w:rsidRPr="00287D29">
        <w:rPr>
          <w:sz w:val="28"/>
          <w:szCs w:val="28"/>
        </w:rPr>
        <w:t xml:space="preserve"> – реквизит электронного документа, предназначенный для защиты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</w:t>
      </w:r>
      <w:r w:rsidRPr="00287D29">
        <w:rPr>
          <w:sz w:val="28"/>
          <w:szCs w:val="28"/>
        </w:rPr>
        <w:lastRenderedPageBreak/>
        <w:t>идентифицировать владельца ключа подписи, а также установить отсутствие искажения информации в электронном документе.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VPN (VIRTUAL PRIVATE NETWORK)</w:t>
      </w:r>
      <w:r w:rsidRPr="00287D29">
        <w:rPr>
          <w:sz w:val="28"/>
          <w:szCs w:val="28"/>
        </w:rPr>
        <w:t xml:space="preserve"> – «Виртуальная частная сеть»: технология и организация систематической удаленной связи между выбранными группами узлов в крупных распределенных сетях.</w:t>
      </w:r>
    </w:p>
    <w:p w:rsidR="007044D3" w:rsidRPr="00287D29" w:rsidRDefault="007044D3" w:rsidP="00287D29">
      <w:pPr>
        <w:ind w:firstLine="709"/>
        <w:jc w:val="both"/>
        <w:rPr>
          <w:sz w:val="28"/>
          <w:szCs w:val="28"/>
        </w:rPr>
      </w:pPr>
    </w:p>
    <w:p w:rsidR="00287D29" w:rsidRPr="00287D29" w:rsidRDefault="007044D3" w:rsidP="00896958">
      <w:pPr>
        <w:pStyle w:val="3"/>
        <w:numPr>
          <w:ilvl w:val="0"/>
          <w:numId w:val="0"/>
        </w:numPr>
        <w:ind w:left="360"/>
      </w:pPr>
      <w:bookmarkStart w:id="9" w:name="обозначения"/>
      <w:bookmarkStart w:id="10" w:name="_Toc192350462"/>
      <w:bookmarkStart w:id="11" w:name="_Toc258054397"/>
      <w:bookmarkStart w:id="12" w:name="_Toc263352166"/>
      <w:bookmarkEnd w:id="9"/>
      <w:r>
        <w:rPr>
          <w:lang w:val="ru-RU"/>
        </w:rPr>
        <w:t xml:space="preserve">3. </w:t>
      </w:r>
      <w:r w:rsidR="00287D29" w:rsidRPr="00287D29">
        <w:t>Обозначения и сокращения</w:t>
      </w:r>
      <w:bookmarkEnd w:id="10"/>
      <w:bookmarkEnd w:id="11"/>
      <w:bookmarkEnd w:id="12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АРМ – Автоматизированное рабочее место.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АС – Автоматизированная система.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БД – База данных.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ЗИ – Защита информации.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ИБ – Информационная безопасность.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ИС – Информационная система.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ИТС – Информационно-телекоммуникационная система.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КЗ – Контролируемая зона.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МЭ – Межсетевой экран.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НСД – Несанкционированный доступ.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ОС – Операционная система.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ПБ – Политики безопасности.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ПО – Программное обеспечение.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СВТ – Средства вычислительной техники.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СЗИ – Средство защиты информации.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СКЗИ – Средство криптографической защиты информации.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СПД – Система передачи данных.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СУБД – Система управления базами данных.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СУИБ – Система управления информационной безопасностью.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СЭД – Система электронного документооборота.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ЭВМ – Электронная - вычислительная машина, персональный компьютер.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ЭЦП – Электронная цифровая подпись.</w:t>
      </w:r>
    </w:p>
    <w:p w:rsidR="007044D3" w:rsidRPr="00287D29" w:rsidRDefault="007044D3" w:rsidP="00287D29">
      <w:pPr>
        <w:ind w:firstLine="709"/>
        <w:jc w:val="both"/>
        <w:rPr>
          <w:sz w:val="28"/>
          <w:szCs w:val="28"/>
        </w:rPr>
      </w:pPr>
    </w:p>
    <w:p w:rsidR="00287D29" w:rsidRPr="002A2B6A" w:rsidRDefault="007044D3" w:rsidP="00896958">
      <w:pPr>
        <w:pStyle w:val="3"/>
        <w:numPr>
          <w:ilvl w:val="0"/>
          <w:numId w:val="0"/>
        </w:numPr>
        <w:ind w:left="360"/>
        <w:rPr>
          <w:rStyle w:val="37"/>
          <w:szCs w:val="28"/>
        </w:rPr>
      </w:pPr>
      <w:bookmarkStart w:id="13" w:name="_Toc258054398"/>
      <w:bookmarkStart w:id="14" w:name="_Toc263352167"/>
      <w:r w:rsidRPr="002A2B6A">
        <w:t xml:space="preserve">4. </w:t>
      </w:r>
      <w:r w:rsidR="00287D29" w:rsidRPr="002A2B6A">
        <w:t xml:space="preserve">Политики </w:t>
      </w:r>
      <w:r w:rsidR="00287D29" w:rsidRPr="002A2B6A">
        <w:rPr>
          <w:rStyle w:val="37"/>
          <w:b/>
          <w:szCs w:val="28"/>
          <w:lang w:val="ru-RU"/>
        </w:rPr>
        <w:t>информационной</w:t>
      </w:r>
      <w:r w:rsidR="00287D29" w:rsidRPr="002A2B6A">
        <w:rPr>
          <w:rStyle w:val="37"/>
          <w:b/>
          <w:szCs w:val="28"/>
        </w:rPr>
        <w:t xml:space="preserve"> </w:t>
      </w:r>
      <w:r w:rsidR="00287D29" w:rsidRPr="002A2B6A">
        <w:rPr>
          <w:rStyle w:val="37"/>
          <w:b/>
          <w:szCs w:val="28"/>
          <w:lang w:val="ru-RU"/>
        </w:rPr>
        <w:t>безопасности</w:t>
      </w:r>
      <w:r w:rsidR="00287D29" w:rsidRPr="002A2B6A">
        <w:rPr>
          <w:rStyle w:val="37"/>
          <w:szCs w:val="28"/>
        </w:rPr>
        <w:t xml:space="preserve"> </w:t>
      </w:r>
      <w:bookmarkEnd w:id="13"/>
      <w:bookmarkEnd w:id="14"/>
      <w:r w:rsidR="00287D29" w:rsidRPr="002A2B6A">
        <w:t>Администрации</w:t>
      </w:r>
    </w:p>
    <w:p w:rsidR="00287D29" w:rsidRPr="002A2B6A" w:rsidRDefault="007044D3" w:rsidP="00896958">
      <w:pPr>
        <w:pStyle w:val="5"/>
        <w:numPr>
          <w:ilvl w:val="0"/>
          <w:numId w:val="0"/>
        </w:numPr>
        <w:ind w:left="1000"/>
        <w:rPr>
          <w:b w:val="0"/>
        </w:rPr>
      </w:pPr>
      <w:bookmarkStart w:id="15" w:name="_Toc258054399"/>
      <w:bookmarkStart w:id="16" w:name="_Toc263352168"/>
      <w:r w:rsidRPr="002A2B6A">
        <w:rPr>
          <w:b w:val="0"/>
          <w:lang w:val="ru-RU"/>
        </w:rPr>
        <w:t xml:space="preserve">4.1. </w:t>
      </w:r>
      <w:r w:rsidR="00287D29" w:rsidRPr="002A2B6A">
        <w:rPr>
          <w:b w:val="0"/>
        </w:rPr>
        <w:t>Назначение политик информационной безопасности</w:t>
      </w:r>
      <w:bookmarkEnd w:id="15"/>
      <w:bookmarkEnd w:id="16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Политики информационной безопасности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– это совокупность норм, правил и практических рекомендаций, на которых строится Администрация, защита и распределение информации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Под политиками безопасности понимается совокупность документированных управленческих решений, направленных на защиту информации и ассоциированных с ней ресурсов.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Политики информационной безопасности относятся к административным мерам обеспечения информационной безопасности и определяют стратегию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в области ИБ.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lastRenderedPageBreak/>
        <w:t>Политики информационной безопасности (далее, ПБ) регламентируют эффективную работу средств защиты информации. Они охватывают все особенности процесса обработки информации, определяя поведение ИС и ее пользователей в различных ситуациях. Политики информационной безопасности реализуются посредством административно-организационных мер, физических и программно-технических средств и определяет архитектуру системы защиты.</w:t>
      </w:r>
    </w:p>
    <w:p w:rsidR="007044D3" w:rsidRDefault="00287D29" w:rsidP="007044D3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Все документально оформленные решения, формирующие Политики, должны быть утверждены </w:t>
      </w:r>
      <w:r w:rsidR="00896958">
        <w:rPr>
          <w:sz w:val="28"/>
          <w:szCs w:val="28"/>
        </w:rPr>
        <w:t>главой муниципального района «Карымский район»</w:t>
      </w:r>
      <w:r w:rsidRPr="00287D29">
        <w:rPr>
          <w:sz w:val="28"/>
          <w:szCs w:val="28"/>
        </w:rPr>
        <w:t xml:space="preserve">. </w:t>
      </w:r>
      <w:bookmarkStart w:id="17" w:name="_Toc192350464"/>
      <w:bookmarkStart w:id="18" w:name="_Toc258054400"/>
      <w:bookmarkStart w:id="19" w:name="_Toc263352169"/>
    </w:p>
    <w:p w:rsidR="00287D29" w:rsidRPr="00287D29" w:rsidRDefault="007044D3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End w:id="17"/>
      <w:bookmarkEnd w:id="18"/>
      <w:bookmarkEnd w:id="19"/>
      <w:r w:rsidR="00287D29" w:rsidRPr="00287D29">
        <w:rPr>
          <w:sz w:val="28"/>
          <w:szCs w:val="28"/>
        </w:rPr>
        <w:t>Основными принципами обеспечения ИБ являются следующие: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Постоянный и всесторонний анализ информационного пространства общества с целью выявления уязвимостей информационных активов.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Своевременное обнаружение проблем, потенциально способных повлиять на ИБ общества, корректировка моделей угроз и нарушителя.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Разработка и внедрение защитных мер, адекватных характеру выявленных угроз, с учетом затрат на их реализацию. При этом меры, принимаемые для обеспечения ИБ, не должны усложнять достижение уставных целей Администрации, а также повышать трудоемкость технологических процессов обработки информации.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Контроль эффективности принимаемых защитных мер.</w:t>
      </w:r>
    </w:p>
    <w:p w:rsidR="007044D3" w:rsidRPr="007044D3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4D3">
        <w:rPr>
          <w:snapToGrid w:val="0"/>
          <w:sz w:val="28"/>
          <w:szCs w:val="28"/>
        </w:rPr>
        <w:t>Персонификация и адекватное разделение ролей и ответственности между сотрудниками учреждения, исходя из принципа персональной и единоличной ответственности за совершаемые операции.</w:t>
      </w:r>
      <w:bookmarkStart w:id="20" w:name="_Toc258054401"/>
      <w:bookmarkStart w:id="21" w:name="_Toc263352170"/>
    </w:p>
    <w:p w:rsidR="007044D3" w:rsidRDefault="007044D3" w:rsidP="0070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4.3. </w:t>
      </w:r>
      <w:bookmarkEnd w:id="20"/>
      <w:bookmarkEnd w:id="21"/>
      <w:r w:rsidR="00287D29" w:rsidRPr="00287D29">
        <w:rPr>
          <w:sz w:val="28"/>
          <w:szCs w:val="28"/>
        </w:rPr>
        <w:t>Правовую основу политик</w:t>
      </w:r>
      <w:r>
        <w:rPr>
          <w:sz w:val="28"/>
          <w:szCs w:val="28"/>
        </w:rPr>
        <w:t>и</w:t>
      </w:r>
      <w:r w:rsidR="00287D29" w:rsidRPr="00287D29">
        <w:rPr>
          <w:sz w:val="28"/>
          <w:szCs w:val="28"/>
        </w:rPr>
        <w:t xml:space="preserve"> составляют законы Российской Федерации и другие законодательные акты, определяющие права и ответственность граждан, сотрудников и государства в сфере безопасности, а также нормативные, отраслевые и ведомственные документы, по вопросам безопасности информации, утвержденные Администраци</w:t>
      </w:r>
      <w:r>
        <w:rPr>
          <w:sz w:val="28"/>
          <w:szCs w:val="28"/>
        </w:rPr>
        <w:t>ей</w:t>
      </w:r>
      <w:r w:rsidR="00287D29" w:rsidRPr="00287D29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ее</w:t>
      </w:r>
      <w:r w:rsidR="00287D29" w:rsidRPr="00287D29">
        <w:rPr>
          <w:sz w:val="28"/>
          <w:szCs w:val="28"/>
        </w:rPr>
        <w:t xml:space="preserve"> компетенции.</w:t>
      </w:r>
      <w:bookmarkStart w:id="22" w:name="_Toc258054402"/>
      <w:bookmarkStart w:id="23" w:name="_Toc263352171"/>
    </w:p>
    <w:p w:rsidR="00287D29" w:rsidRPr="00287D29" w:rsidRDefault="007044D3" w:rsidP="0070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bookmarkEnd w:id="22"/>
      <w:bookmarkEnd w:id="23"/>
      <w:r w:rsidR="00287D29" w:rsidRPr="00287D29">
        <w:rPr>
          <w:sz w:val="28"/>
          <w:szCs w:val="28"/>
        </w:rPr>
        <w:t xml:space="preserve">Ответственность за разработку мер и контроль обеспечения защиты информации несёт администратор информационной безопасности.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Ответственность за реализацию политик возлагается: 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 части, касающейся разработки и актуализации правил внешнего доступа и Администрации доступом, антивирусной защиты, а также доведения правил политик до сотрудников Администрации – на администратора информационной безопасности;</w:t>
      </w:r>
    </w:p>
    <w:p w:rsidR="007044D3" w:rsidRPr="007044D3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4D3">
        <w:rPr>
          <w:snapToGrid w:val="0"/>
          <w:sz w:val="28"/>
          <w:szCs w:val="28"/>
        </w:rPr>
        <w:t>в части, касающейся исполнения правил политики, – на каждого сотрудника Администрации, согласно их должностным и функциональным обязанностям, и иных лиц, попадающих под область действия настоящей политики.</w:t>
      </w:r>
      <w:bookmarkStart w:id="24" w:name="_Toc258054403"/>
      <w:bookmarkStart w:id="25" w:name="_Toc263352172"/>
    </w:p>
    <w:p w:rsidR="00287D29" w:rsidRPr="007044D3" w:rsidRDefault="007044D3" w:rsidP="0070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4.5. </w:t>
      </w:r>
      <w:r w:rsidR="00287D29" w:rsidRPr="007044D3">
        <w:rPr>
          <w:sz w:val="28"/>
          <w:szCs w:val="28"/>
        </w:rPr>
        <w:t>Порядок подготовки персонала по вопросам информационной безопасности и допуска его к работе</w:t>
      </w:r>
      <w:bookmarkEnd w:id="24"/>
      <w:bookmarkEnd w:id="25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Организация просвещения сотрудников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в области информационной безопасности возлагается на администратора информационной безопасности. Подписи сотрудников об ознакомлении заносятся в «Журнал проведения инструктажа по информационной безопасности». Обучение </w:t>
      </w:r>
      <w:r w:rsidRPr="00287D29">
        <w:rPr>
          <w:sz w:val="28"/>
          <w:szCs w:val="28"/>
        </w:rPr>
        <w:lastRenderedPageBreak/>
        <w:t xml:space="preserve">сотрудников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правилам обращения с конфиденциальной информацией, проводится путем: 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проведения администратором информационной безопасности инструктивных занятий с сотрудниками, принимаемыми на работу в Администрация;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самостоятельного изучения сотрудниками внутренних нормативных документов Администрации.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Допуск персонала к работе с защищаемыми информационными ресурсами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осуществляется только после его ознакомления с настоящими политиками, а также после ознакомления пользователей с </w:t>
      </w:r>
      <w:r w:rsidR="007044D3">
        <w:rPr>
          <w:sz w:val="28"/>
          <w:szCs w:val="28"/>
        </w:rPr>
        <w:t>и</w:t>
      </w:r>
      <w:r w:rsidRPr="00287D29">
        <w:rPr>
          <w:sz w:val="28"/>
          <w:szCs w:val="28"/>
        </w:rPr>
        <w:t xml:space="preserve">нструкцией по работе пользователей в АС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, а так же иными инструкциями пользователей отдельных информационных систем. Согласие на соблюдение правил и требований настоящих политик подтверждается подписями сотрудников в «Журнале проведения инструктажа по информационной безопасности». </w:t>
      </w:r>
    </w:p>
    <w:p w:rsidR="00521D8D" w:rsidRDefault="00287D29" w:rsidP="00521D8D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Допуск персонала к работе с конфиденциальной информацией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осуществляется после ознакомления с «Инструкцией по обращению с носителями конфиденциальной информации». Правила допуска к работе с информационными ресурсами лиц, не являющихся сотрудниками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, определяются на договорной основе с этими лицами или с организациями, представителями которых являются эти лица.</w:t>
      </w:r>
      <w:bookmarkStart w:id="26" w:name="_Toc258054404"/>
      <w:bookmarkStart w:id="27" w:name="_Toc263352173"/>
    </w:p>
    <w:p w:rsidR="00287D29" w:rsidRPr="00287D29" w:rsidRDefault="00521D8D" w:rsidP="0052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287D29" w:rsidRPr="00287D29">
        <w:rPr>
          <w:sz w:val="28"/>
          <w:szCs w:val="28"/>
        </w:rPr>
        <w:t xml:space="preserve">Защищаемые информационные ресурсы </w:t>
      </w:r>
      <w:bookmarkEnd w:id="26"/>
      <w:bookmarkEnd w:id="27"/>
      <w:r w:rsidR="00287D29" w:rsidRPr="00287D29">
        <w:rPr>
          <w:sz w:val="28"/>
          <w:szCs w:val="28"/>
        </w:rPr>
        <w:t>Администрации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Различаются следующие категории информационных ресурсов, подлежащих защите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: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Конфиденциальная</w:t>
      </w:r>
      <w:r w:rsidRPr="00287D29">
        <w:rPr>
          <w:sz w:val="28"/>
          <w:szCs w:val="28"/>
        </w:rPr>
        <w:t xml:space="preserve"> – информация, определенная в соответствии с Федеральным Законом от 27.07.2006г. №149-ФЗ «Об информации, информационных технологиях и о защите информации», ФЗ от 27.07.2006 г. №152-ФЗ «О персональных данных», указом президента РФ от 06.03.1997 №188 «Об утверждении перечня сведений конфиденциального характера», постановлением правительства РФ от 17.11.2007 г. № 781 «Об утверждении Положения об обеспечении безопасности персональных данных при их обработке в информационных системах персональных данных», предусмотренная Перечнем сведений конфиденциального характера.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Публичная</w:t>
      </w:r>
      <w:r w:rsidRPr="00287D29">
        <w:rPr>
          <w:sz w:val="28"/>
          <w:szCs w:val="28"/>
        </w:rPr>
        <w:t xml:space="preserve"> – информация, получаемая из публичных источников (публикации в СМИ, теле и радиовещание и т.д.). Информация, предназначенная для размещения на внешних публичных ресурсах;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Открытая</w:t>
      </w:r>
      <w:r w:rsidRPr="00287D29">
        <w:rPr>
          <w:sz w:val="28"/>
          <w:szCs w:val="28"/>
        </w:rPr>
        <w:t xml:space="preserve"> – информация, полученная от физических или юридических лиц, запрет на распространение и обработку которой был ими официально снят. Информация, сформированная в результате деятельности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, которую запрещено относить конфиденциальной на основании законодательства России. Информация, представляемая в публичный доступ, используемая в хозяйственной деятельности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;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i/>
          <w:sz w:val="28"/>
          <w:szCs w:val="28"/>
        </w:rPr>
        <w:t>Ограниченного доступа</w:t>
      </w:r>
      <w:r w:rsidRPr="00287D29">
        <w:rPr>
          <w:sz w:val="28"/>
          <w:szCs w:val="28"/>
        </w:rPr>
        <w:t xml:space="preserve"> – информация, не попадающая под остальные категории, доступ к которой должен быть ограничен определенной категории лиц.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Конфиденциальная информация представляет собой сведения ограниченного доступа, включая персональные данные, для которых в качестве </w:t>
      </w:r>
      <w:r w:rsidRPr="00287D29">
        <w:rPr>
          <w:sz w:val="28"/>
          <w:szCs w:val="28"/>
        </w:rPr>
        <w:lastRenderedPageBreak/>
        <w:t xml:space="preserve">основной угрозы безопасности рассматривается нарушение конфиденциальности путем раскрытия ее содержимого третьим лицам, не допущенным в установленном порядке к работе с этой информацией.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Правила отнесения информации к конфиденциальной и порядок работы с конфиденциальными документами, определяются Инструкциями по обращению с носител</w:t>
      </w:r>
      <w:r w:rsidR="00896958">
        <w:rPr>
          <w:sz w:val="28"/>
          <w:szCs w:val="28"/>
        </w:rPr>
        <w:t>ями конфиденциальной информаци</w:t>
      </w:r>
      <w:r w:rsidR="00896958" w:rsidRPr="00896958">
        <w:rPr>
          <w:sz w:val="28"/>
          <w:szCs w:val="28"/>
        </w:rPr>
        <w:t>и</w:t>
      </w:r>
      <w:r w:rsidRPr="00896958">
        <w:rPr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Подходы к решению проблемы защиты информации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, в общем виде, сводятся к исключению неправомерных или неосторожных действий со сведениями, относящимися к информации ограниченного распространения, а также с информационными ресурсами, являющимися критичными для обеспечения функционирования процессов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Для этого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выполняются следующие мероприятия: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определяется порядок работы с документами, образцами изделиями и др., содержащими конфиденциальные сведения;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устанавливается круг лиц и порядок доступа к подобной информации; 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вырабатываются меры по контролю обращения с документами, содержащими конфиденциальные сведения;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включаются в трудовые договоры с сотрудниками обязательства о неразглашении конфиденциальных сведений и определяются санкции за нарушения порядка работы с ними и их разглашение.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Форма подписки о неразглашении сведений конфиденциального характера подписывается при заключении трудового договора, который подписывается всеми сотрудниками учреждения при приеме на работу в </w:t>
      </w:r>
      <w:r w:rsidRPr="00287D29">
        <w:rPr>
          <w:snapToGrid w:val="0"/>
          <w:sz w:val="28"/>
          <w:szCs w:val="28"/>
        </w:rPr>
        <w:t>Администрацию</w:t>
      </w:r>
      <w:r w:rsidRPr="00287D29">
        <w:rPr>
          <w:sz w:val="28"/>
          <w:szCs w:val="28"/>
        </w:rPr>
        <w:t xml:space="preserve">. Защита конфиденциальной информации, принадлежащей третьей стороне, осуществляется на основании договоров, заключаемых </w:t>
      </w:r>
      <w:r w:rsidRPr="00287D29">
        <w:rPr>
          <w:snapToGrid w:val="0"/>
          <w:sz w:val="28"/>
          <w:szCs w:val="28"/>
        </w:rPr>
        <w:t>Администрацией</w:t>
      </w:r>
      <w:r w:rsidRPr="00287D29">
        <w:rPr>
          <w:sz w:val="28"/>
          <w:szCs w:val="28"/>
        </w:rPr>
        <w:t xml:space="preserve"> с другими организациями. Персональные данные сотрудника учреждения – информация, необходимая работодателю в связи с трудовыми отношениями и касающаяся конкретного сотрудника.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Согласно </w:t>
      </w:r>
      <w:r w:rsidR="00521D8D">
        <w:rPr>
          <w:sz w:val="28"/>
          <w:szCs w:val="28"/>
        </w:rPr>
        <w:t>с</w:t>
      </w:r>
      <w:r w:rsidRPr="00287D29">
        <w:rPr>
          <w:sz w:val="28"/>
          <w:szCs w:val="28"/>
        </w:rPr>
        <w:t xml:space="preserve">т. 86 п.7 Трудового кодекса </w:t>
      </w:r>
      <w:r w:rsidR="00521D8D">
        <w:rPr>
          <w:sz w:val="28"/>
          <w:szCs w:val="28"/>
        </w:rPr>
        <w:t>Российской Федерации</w:t>
      </w:r>
      <w:r w:rsidRPr="00287D29">
        <w:rPr>
          <w:sz w:val="28"/>
          <w:szCs w:val="28"/>
        </w:rPr>
        <w:t xml:space="preserve"> защита персональных данных сотрудника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Согласно </w:t>
      </w:r>
      <w:r w:rsidR="00521D8D">
        <w:rPr>
          <w:sz w:val="28"/>
          <w:szCs w:val="28"/>
        </w:rPr>
        <w:t>с</w:t>
      </w:r>
      <w:r w:rsidRPr="00287D29">
        <w:rPr>
          <w:sz w:val="28"/>
          <w:szCs w:val="28"/>
        </w:rPr>
        <w:t xml:space="preserve">т.88 Трудового кодекса </w:t>
      </w:r>
      <w:r w:rsidR="00521D8D">
        <w:rPr>
          <w:sz w:val="28"/>
          <w:szCs w:val="28"/>
        </w:rPr>
        <w:t>Российской Федерации</w:t>
      </w:r>
      <w:r w:rsidRPr="00287D29">
        <w:rPr>
          <w:sz w:val="28"/>
          <w:szCs w:val="28"/>
        </w:rPr>
        <w:t xml:space="preserve"> при передаче персональных данных сотрудника работодатель должен соблюдать следующие требования: 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осуществлять передачу персональных данных сотрудника в пределах одной организации в соответствии с локальным нормативным актом организации, с которым сотрудник должен быть ознакомлен под расписку;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 сотрудника, которые необходимы для выполнения конкретных функций.</w:t>
      </w:r>
    </w:p>
    <w:p w:rsidR="00521D8D" w:rsidRDefault="00287D29" w:rsidP="00521D8D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Согласно </w:t>
      </w:r>
      <w:r w:rsidR="00521D8D">
        <w:rPr>
          <w:sz w:val="28"/>
          <w:szCs w:val="28"/>
        </w:rPr>
        <w:t>с</w:t>
      </w:r>
      <w:r w:rsidRPr="00287D29">
        <w:rPr>
          <w:sz w:val="28"/>
          <w:szCs w:val="28"/>
        </w:rPr>
        <w:t xml:space="preserve">т.90 Трудового кодекса </w:t>
      </w:r>
      <w:r w:rsidR="00521D8D">
        <w:rPr>
          <w:sz w:val="28"/>
          <w:szCs w:val="28"/>
        </w:rPr>
        <w:t xml:space="preserve">Российской Федерации </w:t>
      </w:r>
      <w:r w:rsidRPr="00287D29">
        <w:rPr>
          <w:sz w:val="28"/>
          <w:szCs w:val="28"/>
        </w:rPr>
        <w:t xml:space="preserve"> лица, виновные в нарушении норм, регулирующих получение, обработку и защиту персональных </w:t>
      </w:r>
      <w:r w:rsidRPr="00287D29">
        <w:rPr>
          <w:sz w:val="28"/>
          <w:szCs w:val="28"/>
        </w:rPr>
        <w:lastRenderedPageBreak/>
        <w:t>данных сотрудника, несут дисциплинарную, административную, гражданско-правовую или уголовную ответственность в соответствии с федеральными законами.</w:t>
      </w:r>
      <w:bookmarkStart w:id="28" w:name="парадигма"/>
      <w:bookmarkStart w:id="29" w:name="принципы"/>
      <w:bookmarkStart w:id="30" w:name="цели"/>
      <w:bookmarkStart w:id="31" w:name="_Toc258054405"/>
      <w:bookmarkStart w:id="32" w:name="_Toc263352174"/>
      <w:bookmarkEnd w:id="28"/>
      <w:bookmarkEnd w:id="29"/>
      <w:bookmarkEnd w:id="30"/>
    </w:p>
    <w:p w:rsidR="00521D8D" w:rsidRDefault="00521D8D" w:rsidP="0052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287D29" w:rsidRPr="00287D29">
        <w:rPr>
          <w:sz w:val="28"/>
          <w:szCs w:val="28"/>
        </w:rPr>
        <w:t xml:space="preserve">Организация системы Управления информационной безопасностью </w:t>
      </w:r>
      <w:bookmarkEnd w:id="31"/>
      <w:bookmarkEnd w:id="32"/>
      <w:r w:rsidR="00287D29" w:rsidRPr="00287D29">
        <w:rPr>
          <w:sz w:val="28"/>
          <w:szCs w:val="28"/>
        </w:rPr>
        <w:t xml:space="preserve">Администрации </w:t>
      </w:r>
      <w:bookmarkStart w:id="33" w:name="_Toc258054406"/>
      <w:bookmarkStart w:id="34" w:name="_Toc263352175"/>
    </w:p>
    <w:p w:rsidR="00287D29" w:rsidRPr="00287D29" w:rsidRDefault="00521D8D" w:rsidP="0052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="00287D29" w:rsidRPr="00287D29">
        <w:rPr>
          <w:sz w:val="28"/>
          <w:szCs w:val="28"/>
        </w:rPr>
        <w:t>Организация  системы Управления ИБ</w:t>
      </w:r>
      <w:bookmarkEnd w:id="33"/>
      <w:bookmarkEnd w:id="34"/>
      <w:r w:rsidR="00287D29" w:rsidRPr="00287D29">
        <w:rPr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Система Управления информационной безопасности Администрации (СУИБ) – предназначенная для создания, реализации, эксплуатации, мониторинга, анализа, поддержки и повышения информационной безопасности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Для успешного функционирования СУИБ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должны быть реализованы следующие процессы: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определение и уточнение области действия СУИБ и выбор подхода к оценке рисков ИБ.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определение и уточнение области действия СУИБ должно осуществляться на основе результатов оценки рисков, связанных с основной деятельностью Администрации, а также оценки правовых рисков деятельности Администрации;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анализ и оценка рисков ИБ, варианты обработки рисков ИБ для наиболее критичных информационных активов.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выбор и уточнение целей ИБ и защитных мер и их обоснование для минимизации рисков ИБ.</w:t>
      </w:r>
    </w:p>
    <w:p w:rsidR="00521D8D" w:rsidRPr="00521D8D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D8D">
        <w:rPr>
          <w:snapToGrid w:val="0"/>
          <w:sz w:val="28"/>
          <w:szCs w:val="28"/>
        </w:rPr>
        <w:t>принятие руководством остаточных рисков и решения о реализации и эксплуатации/совершенствовании СУИБ. Остаточные риски ИБ должны быть соотнесены с рисками деятельности Администрации, и оценено их влияние на достижение целей деятельности.</w:t>
      </w:r>
      <w:bookmarkStart w:id="35" w:name="_Toc258054407"/>
      <w:bookmarkStart w:id="36" w:name="_Toc263352176"/>
    </w:p>
    <w:p w:rsidR="00287D29" w:rsidRPr="00521D8D" w:rsidRDefault="00521D8D" w:rsidP="00521D8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4.7.2. </w:t>
      </w:r>
      <w:r w:rsidR="00287D29" w:rsidRPr="00521D8D">
        <w:rPr>
          <w:sz w:val="28"/>
          <w:szCs w:val="28"/>
        </w:rPr>
        <w:t>Реализация системы Управления ИБ</w:t>
      </w:r>
      <w:bookmarkEnd w:id="35"/>
      <w:bookmarkEnd w:id="36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системе Управления ИБ должны быть реализованы следующие процессы: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разработка плана обработки рисков ИБ;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реализация плана обработки рисков ИБ и реализация защитных мер, управление работами и ресурсами, связанными с реализацией СУИБ;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реализация программ по обучению и осведомленности ИБ;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обнаружение и реагирование на инциденты безопасности;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обеспечение непрерывности деятельности и восстановления после прерываний.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На этапе планирования определяется политика и методология управления рисками, а также выполняется оценка рисков, включающая в себя инвентаризацию активов, составление профилей угроз и уязвимостей, оценку эффективности контрмер и потенциального ущерба, определение допустимого уровня остаточных рисков.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На этапе реализации производится обработка рисков и внедрение механизмов контроля, предназначенных для их минимизации. </w:t>
      </w:r>
      <w:r w:rsidRPr="00287D29">
        <w:rPr>
          <w:snapToGrid w:val="0"/>
          <w:sz w:val="28"/>
          <w:szCs w:val="28"/>
        </w:rPr>
        <w:t>Администрацией</w:t>
      </w:r>
      <w:r w:rsidRPr="00287D29">
        <w:rPr>
          <w:sz w:val="28"/>
          <w:szCs w:val="28"/>
        </w:rPr>
        <w:t xml:space="preserve"> принимается одно из четырех решений по каждому идентифицированному риску: </w:t>
      </w:r>
      <w:r w:rsidRPr="00287D29">
        <w:rPr>
          <w:sz w:val="28"/>
          <w:szCs w:val="28"/>
        </w:rPr>
        <w:lastRenderedPageBreak/>
        <w:t>проигнорировать, избежать, передать внешней стороне, либо минимизировать. После этого разрабатывается и внедряется план обработки рисков.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На этапе проверки отслеживается функционирование механизмов контроля, контролируются изменения факторов риска (активов, угроз, уязвимостей), проводятся аудиты и выполняются различные контролирующие процедуры.</w:t>
      </w:r>
    </w:p>
    <w:p w:rsidR="00521D8D" w:rsidRDefault="00287D29" w:rsidP="00521D8D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На этапе действия по результатам непрерывного мониторинга и проводимых проверок, выполняются необходимые корректирующие действия, которые могут включать в себя, в частности, переоценку величины рисков, корректировку политики и методологии Администрации рисками, а также плана обработки рисков.</w:t>
      </w:r>
      <w:bookmarkStart w:id="37" w:name="_Toc258054408"/>
      <w:bookmarkStart w:id="38" w:name="_Toc263352177"/>
    </w:p>
    <w:p w:rsidR="00287D29" w:rsidRPr="00287D29" w:rsidRDefault="00521D8D" w:rsidP="0052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="00287D29" w:rsidRPr="00287D29">
        <w:rPr>
          <w:sz w:val="28"/>
          <w:szCs w:val="28"/>
        </w:rPr>
        <w:t>Методы оценивания информационных рисков</w:t>
      </w:r>
      <w:bookmarkEnd w:id="37"/>
      <w:bookmarkEnd w:id="38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Оценка информационных рисков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выполняется по следующим основным этапам: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идентификация и количественная оценка информационных ресурсов, значимых для работы Администрации;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оценивание возможных угроз;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оценивание существующих уязвимостей;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оценивание эффективности средств обеспечения информационной безопасности.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Предполагается, что значимые уязвимые информационные ресурсы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подвергаются риску, если по отношению к ним существуют какие-либо угрозы.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этом информационные риски зависят от: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показателей ценности информационных ресурсов;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вероятности реализации угроз для ресурсов;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эффективности существующих или планируемых средств обеспечения информационной безопасности.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Цель оценивания рисков состоит в определении характеристик рисков информационной системы и ее ресурсов. В результате оценки рисков становится возможным выбрать средства, обеспечивающие желаемый уровень информационной безопасности организации.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оценивании рисков учитываются: ценность ресурсов, значимость угроз и уязвимостей, эффективность существующих и планируемых средств защиты. Сами показатели ресурсов, значимости угроз и уязвимостей, эффективность средств защиты могут быть определены как количественными методами, например, при определении стоимостных характеристик, так и качественными, например учитывающими штатные или чрезвычайно опасные нештатные воздействия внешней среды.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Возможность реализации угрозы оценивается вероятностью ее реализации в течение заданного отрезка времени для некоторого ресурса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этом вероятность того, что угроза реализуется, определяется следующими основными показателями: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привлекательностью ресурса, используется при рассмотрении угрозы от умышленного воздействия со стороны человека;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lastRenderedPageBreak/>
        <w:t>возможностью использования ресурса для получения дохода, также используется при рассмотрении угрозы от умышленного воздействия со стороны человека;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техническими возможностями реализации угрозы, используется при умышленном воздействии со стороны человека;</w:t>
      </w:r>
    </w:p>
    <w:p w:rsidR="00521D8D" w:rsidRPr="00521D8D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D8D">
        <w:rPr>
          <w:snapToGrid w:val="0"/>
          <w:sz w:val="28"/>
          <w:szCs w:val="28"/>
        </w:rPr>
        <w:t xml:space="preserve">степенью легкости, с которой уязвимость может быть использована. </w:t>
      </w:r>
      <w:bookmarkStart w:id="39" w:name="_Toc258054409"/>
      <w:bookmarkStart w:id="40" w:name="_Toc263352178"/>
    </w:p>
    <w:p w:rsidR="00521D8D" w:rsidRPr="00521D8D" w:rsidRDefault="00521D8D" w:rsidP="00521D8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7D29" w:rsidRDefault="00521D8D" w:rsidP="00521D8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521D8D">
        <w:rPr>
          <w:b/>
          <w:snapToGrid w:val="0"/>
          <w:sz w:val="28"/>
          <w:szCs w:val="28"/>
        </w:rPr>
        <w:t xml:space="preserve">5. </w:t>
      </w:r>
      <w:r w:rsidR="00287D29" w:rsidRPr="00521D8D">
        <w:rPr>
          <w:b/>
          <w:sz w:val="28"/>
          <w:szCs w:val="28"/>
        </w:rPr>
        <w:t>Политики информационной безопасности</w:t>
      </w:r>
      <w:bookmarkEnd w:id="39"/>
      <w:bookmarkEnd w:id="40"/>
    </w:p>
    <w:p w:rsidR="00521D8D" w:rsidRPr="00521D8D" w:rsidRDefault="00521D8D" w:rsidP="002A2B6A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87D29" w:rsidRPr="002A2B6A" w:rsidRDefault="00521D8D" w:rsidP="002A2B6A">
      <w:pPr>
        <w:pStyle w:val="6"/>
        <w:numPr>
          <w:ilvl w:val="0"/>
          <w:numId w:val="0"/>
        </w:numPr>
        <w:spacing w:before="0" w:after="0" w:line="240" w:lineRule="auto"/>
        <w:jc w:val="center"/>
        <w:rPr>
          <w:b w:val="0"/>
          <w:iCs/>
        </w:rPr>
      </w:pPr>
      <w:bookmarkStart w:id="41" w:name="_Toc258054410"/>
      <w:bookmarkStart w:id="42" w:name="_Toc263352179"/>
      <w:r w:rsidRPr="002A2B6A">
        <w:rPr>
          <w:b w:val="0"/>
          <w:lang w:val="ru-RU"/>
        </w:rPr>
        <w:t xml:space="preserve">5.1. </w:t>
      </w:r>
      <w:r w:rsidR="00287D29" w:rsidRPr="002A2B6A">
        <w:rPr>
          <w:b w:val="0"/>
        </w:rPr>
        <w:t>Политика предоставления доступа к информационному ресурсу</w:t>
      </w:r>
      <w:bookmarkEnd w:id="41"/>
      <w:bookmarkEnd w:id="42"/>
    </w:p>
    <w:p w:rsidR="00521D8D" w:rsidRDefault="00521D8D" w:rsidP="002A2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287D29" w:rsidRPr="00287D29">
        <w:rPr>
          <w:sz w:val="28"/>
          <w:szCs w:val="28"/>
        </w:rPr>
        <w:t xml:space="preserve">Настоящая Политика определяет основные правила предоставления сотрудникам доступа к защищаемым информационным ресурсам </w:t>
      </w:r>
      <w:r w:rsidR="00287D29" w:rsidRPr="00287D29">
        <w:rPr>
          <w:snapToGrid w:val="0"/>
          <w:sz w:val="28"/>
          <w:szCs w:val="28"/>
        </w:rPr>
        <w:t>Администрации</w:t>
      </w:r>
      <w:r w:rsidR="00287D29" w:rsidRPr="00287D29">
        <w:rPr>
          <w:sz w:val="28"/>
          <w:szCs w:val="28"/>
        </w:rPr>
        <w:t>.</w:t>
      </w:r>
      <w:bookmarkStart w:id="43" w:name="_Toc258054412"/>
      <w:bookmarkStart w:id="44" w:name="_Toc263352181"/>
    </w:p>
    <w:p w:rsidR="00287D29" w:rsidRPr="00287D29" w:rsidRDefault="00521D8D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bookmarkEnd w:id="43"/>
      <w:bookmarkEnd w:id="44"/>
      <w:r w:rsidR="00287D29" w:rsidRPr="00287D29">
        <w:rPr>
          <w:sz w:val="28"/>
          <w:szCs w:val="28"/>
        </w:rPr>
        <w:t>К работе с информационным ресурсом допускаются пользователи, ознакомленные с правилами работы с информационным ресурсом и ответственностью за их нарушение, а также настоящей политикой.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Каждому сотруднику</w:t>
      </w:r>
      <w:r w:rsidRPr="00287D29">
        <w:rPr>
          <w:snapToGrid w:val="0"/>
          <w:sz w:val="28"/>
          <w:szCs w:val="28"/>
        </w:rPr>
        <w:t xml:space="preserve"> Администрации</w:t>
      </w:r>
      <w:r w:rsidRPr="00287D29">
        <w:rPr>
          <w:sz w:val="28"/>
          <w:szCs w:val="28"/>
        </w:rPr>
        <w:t>, допущенному к работе с конкретным информационным ресурсом, должно быть сопоставлено персональное уникальное имя (учетная запись пользователя), под которым он будет регистрироваться и работать в ИС.</w:t>
      </w:r>
    </w:p>
    <w:p w:rsidR="00521D8D" w:rsidRDefault="00287D29" w:rsidP="00521D8D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В случае необходимости некоторым сотрудникам могут быть сопоставлены несколько уникальных имен (учетных записей). Использование несколькими сотрудниками при работе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одного и того же имени пользователя («группового имени») ЗАПРЕЩЕНО.</w:t>
      </w:r>
      <w:bookmarkStart w:id="45" w:name="_Toc258054413"/>
      <w:bookmarkStart w:id="46" w:name="_Toc263352182"/>
    </w:p>
    <w:p w:rsidR="00287D29" w:rsidRPr="00287D29" w:rsidRDefault="00521D8D" w:rsidP="0052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287D29" w:rsidRPr="00287D29">
        <w:rPr>
          <w:sz w:val="28"/>
          <w:szCs w:val="28"/>
        </w:rPr>
        <w:t>Порядок создания (продления) учетной записи пользователя</w:t>
      </w:r>
      <w:bookmarkEnd w:id="45"/>
      <w:bookmarkEnd w:id="46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Процедура регистрации (создания учетной записи), так же продления срока действия временной учетной записи пользователя для сотрудника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инициируется заявкой (Приложение № 1).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заявке указывается: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должность (с полным наименованием подразделения), фамилия, имя и отчество сотрудника;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основание для регистрации учетной записи (номер приказа о принятии на работу в Администрацию договорного документа, определяющего необходимость предоставления сотруднику доступа к информационным ресурсам Администрации).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Заявку подписывает </w:t>
      </w:r>
      <w:r w:rsidR="007968D8">
        <w:rPr>
          <w:sz w:val="28"/>
          <w:szCs w:val="28"/>
        </w:rPr>
        <w:t xml:space="preserve">специалист, ответственный за ведение </w:t>
      </w:r>
      <w:r w:rsidRPr="00287D29">
        <w:rPr>
          <w:sz w:val="28"/>
          <w:szCs w:val="28"/>
        </w:rPr>
        <w:t xml:space="preserve">кадровой </w:t>
      </w:r>
      <w:r w:rsidR="007968D8">
        <w:rPr>
          <w:sz w:val="28"/>
          <w:szCs w:val="28"/>
        </w:rPr>
        <w:t>работы,</w:t>
      </w:r>
      <w:r w:rsidRPr="00287D29">
        <w:rPr>
          <w:sz w:val="28"/>
          <w:szCs w:val="28"/>
        </w:rPr>
        <w:t xml:space="preserve"> подтверждающий, что указанный сотрудник действительно принят в штат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Заявка согласуется с </w:t>
      </w:r>
      <w:r w:rsidR="007968D8">
        <w:rPr>
          <w:sz w:val="28"/>
          <w:szCs w:val="28"/>
        </w:rPr>
        <w:t>Управляющим делами Администрации</w:t>
      </w:r>
      <w:r w:rsidRPr="00287D29">
        <w:rPr>
          <w:sz w:val="28"/>
          <w:szCs w:val="28"/>
        </w:rPr>
        <w:t xml:space="preserve"> и передается системному администратору (программисту).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Системный администратор рассматривает представленную заявку и совершает необходимые операции по созданию (удалению) учетной записи пользователя, присвоению ему начального значения пароля и минимальных прав доступа к ресурсам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lastRenderedPageBreak/>
        <w:t>По окончании регистрации учетной записи пользователя в заявке делается отметка о выполнении задания за подписями исполнителей.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Минимальные права в ИС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, определенные выше, а также присвоение начального пароля производится администратором информационной безопасности, при согласовании заявки на предоставление (изменение) прав доступа пользователя к информационным ресурсам.</w:t>
      </w:r>
    </w:p>
    <w:p w:rsidR="00287D29" w:rsidRPr="002850FE" w:rsidRDefault="007968D8" w:rsidP="002850FE">
      <w:pPr>
        <w:pStyle w:val="7"/>
        <w:numPr>
          <w:ilvl w:val="0"/>
          <w:numId w:val="0"/>
        </w:numPr>
        <w:jc w:val="center"/>
        <w:rPr>
          <w:b w:val="0"/>
        </w:rPr>
      </w:pPr>
      <w:bookmarkStart w:id="47" w:name="_Toc258054414"/>
      <w:bookmarkStart w:id="48" w:name="_Toc263352183"/>
      <w:r w:rsidRPr="002850FE">
        <w:rPr>
          <w:b w:val="0"/>
          <w:lang w:val="ru-RU"/>
        </w:rPr>
        <w:t xml:space="preserve">5.1.4. </w:t>
      </w:r>
      <w:r w:rsidR="00287D29" w:rsidRPr="002850FE">
        <w:rPr>
          <w:b w:val="0"/>
        </w:rPr>
        <w:t>Порядок предоставления (изменения) полномочий пользователя</w:t>
      </w:r>
      <w:bookmarkEnd w:id="47"/>
      <w:bookmarkEnd w:id="48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7968D8">
        <w:rPr>
          <w:sz w:val="28"/>
          <w:szCs w:val="28"/>
        </w:rPr>
        <w:t>Процедура предоставления (или изменения) прав доступа пользователя к</w:t>
      </w:r>
      <w:r w:rsidRPr="00287D29">
        <w:rPr>
          <w:sz w:val="28"/>
          <w:szCs w:val="28"/>
        </w:rPr>
        <w:t xml:space="preserve"> ресурсам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инициируется заявкой сотрудника (Приложение № 2).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заявке указывается: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должность, фамилия, имя и отчество сотрудника;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имя пользователя (учетной записи) данного сотрудника;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наименование информационного актива (системы, ресурса), к которому необходим допуск (или изменение полномочий пользователя);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полномочия, которых необходимо лишить пользователя или которые необходимо добавить пользователю (путем указания решаемых пользователем задач на конкретных информационных ресурсах ИС) с указанием разрешенных видов доступа к ресурсу (ролей).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Заявка согласуется с </w:t>
      </w:r>
      <w:r w:rsidR="007968D8">
        <w:rPr>
          <w:sz w:val="28"/>
          <w:szCs w:val="28"/>
        </w:rPr>
        <w:t>Управляющим делами Администрации</w:t>
      </w:r>
      <w:r w:rsidRPr="00287D29">
        <w:rPr>
          <w:sz w:val="28"/>
          <w:szCs w:val="28"/>
        </w:rPr>
        <w:t xml:space="preserve"> и передается системному администратору (программисту) на исполнение.</w:t>
      </w:r>
    </w:p>
    <w:p w:rsidR="00287D29" w:rsidRPr="00287D29" w:rsidRDefault="00287D29" w:rsidP="002A2B6A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По окончании внесения изменений в заявке делается отметка о выполнении задания за подписями исполнителей.</w:t>
      </w:r>
    </w:p>
    <w:p w:rsidR="00287D29" w:rsidRPr="002850FE" w:rsidRDefault="002850FE" w:rsidP="002A2B6A">
      <w:pPr>
        <w:pStyle w:val="7"/>
        <w:numPr>
          <w:ilvl w:val="0"/>
          <w:numId w:val="0"/>
        </w:numPr>
        <w:spacing w:before="0" w:after="0" w:line="240" w:lineRule="auto"/>
        <w:rPr>
          <w:b w:val="0"/>
        </w:rPr>
      </w:pPr>
      <w:bookmarkStart w:id="49" w:name="_Toc258054415"/>
      <w:bookmarkStart w:id="50" w:name="_Toc263352184"/>
      <w:r>
        <w:rPr>
          <w:b w:val="0"/>
          <w:lang w:val="ru-RU"/>
        </w:rPr>
        <w:t xml:space="preserve">         </w:t>
      </w:r>
      <w:r w:rsidR="007968D8" w:rsidRPr="002850FE">
        <w:rPr>
          <w:b w:val="0"/>
          <w:lang w:val="ru-RU"/>
        </w:rPr>
        <w:t xml:space="preserve">5.1.5. </w:t>
      </w:r>
      <w:r w:rsidR="00287D29" w:rsidRPr="002850FE">
        <w:rPr>
          <w:b w:val="0"/>
        </w:rPr>
        <w:t>Порядок удаления учетной записи пользователя</w:t>
      </w:r>
      <w:bookmarkEnd w:id="49"/>
      <w:bookmarkEnd w:id="50"/>
    </w:p>
    <w:p w:rsidR="00287D29" w:rsidRPr="00287D29" w:rsidRDefault="00287D29" w:rsidP="002A2B6A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наступлении момента прекращения срока действия полномочий пользователя (окончание договорных отношений, увольнение сотрудника) учетная запись должна немедленно блокироваться.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Предпочтительно использовать механизмы автоматического блокирования учетных записей уволенных сотрудников, используя соответствующие ИС. При невозможности автоматического блокирования учетных записей, сотрудникам сопоставляются временные учетные записи (с фиксированным сроком действия), о чем делается отметка в заявке при ее исполнении и в обязательном порядке доводится до инициатора заявки.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Допускается регистрация постоянных учетных записей при отсутствии механизмов автоматической блокировки. В этом случае начальник кадровой службы обязан своевременно подавать заявки на блокирование учетной записи сотрудника (Приложение №3) не позднее, чем за сутки до момента прекращения срока действия полномочий пользователя.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заявке указывается: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должность сотрудника, фамилия, имя и отчество сотрудника;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имя пользователя (учетной записи) данного сотрудника;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дата прекращения полномочий пользователя.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lastRenderedPageBreak/>
        <w:t xml:space="preserve">Заявку подписывает </w:t>
      </w:r>
      <w:r w:rsidR="007968D8">
        <w:rPr>
          <w:sz w:val="28"/>
          <w:szCs w:val="28"/>
        </w:rPr>
        <w:t xml:space="preserve">специалист, ответственный за ведение </w:t>
      </w:r>
      <w:r w:rsidR="007968D8" w:rsidRPr="00287D29">
        <w:rPr>
          <w:sz w:val="28"/>
          <w:szCs w:val="28"/>
        </w:rPr>
        <w:t xml:space="preserve">кадровой </w:t>
      </w:r>
      <w:r w:rsidR="007968D8">
        <w:rPr>
          <w:sz w:val="28"/>
          <w:szCs w:val="28"/>
        </w:rPr>
        <w:t>работы</w:t>
      </w:r>
      <w:r w:rsidRPr="00287D29">
        <w:rPr>
          <w:sz w:val="28"/>
          <w:szCs w:val="28"/>
        </w:rPr>
        <w:t>, утверждая тем самым факт прекращения срока действия полномочий пользователя.</w:t>
      </w:r>
    </w:p>
    <w:p w:rsidR="007968D8" w:rsidRPr="00287D29" w:rsidRDefault="007968D8" w:rsidP="007968D8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Заявка согласуется с </w:t>
      </w:r>
      <w:r>
        <w:rPr>
          <w:sz w:val="28"/>
          <w:szCs w:val="28"/>
        </w:rPr>
        <w:t>Управляющим делами Администрации</w:t>
      </w:r>
      <w:r w:rsidRPr="00287D29">
        <w:rPr>
          <w:sz w:val="28"/>
          <w:szCs w:val="28"/>
        </w:rPr>
        <w:t xml:space="preserve"> и передается системному администратору (программисту) на исполнение.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По окончании внесения изменений в заявке делается отметка о выполнении задания за подписями исполнителей.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случае необходимости сохранения персональных документов (профайла пользователя) на АРМ сотрудника, после прекращения срока действия его полномочий, сотрудник (или его непосредственный руководитель) должен своевременно (не позднее, чем за 3 суток до момента прекращения срока действия своих полномочий) подать заявку на блокирование учетной записи пользователя с указанием срока хранения указанной информации. Заявка должна подаваться даже в случае применения механизмов автоматической блокировки учетных записей уволенных сотрудников.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Такая заявка должна быть предварительно согласована с администратором информационной безопасности, и после выполнения действий по блокированию учетной записи передается системному администратору для исполнения требования по сохранению данных.</w:t>
      </w:r>
    </w:p>
    <w:p w:rsidR="00287D29" w:rsidRPr="00287D29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bookmarkStart w:id="51" w:name="_Toc258054416"/>
      <w:bookmarkStart w:id="52" w:name="_Toc263352185"/>
      <w:r>
        <w:rPr>
          <w:sz w:val="28"/>
          <w:szCs w:val="28"/>
        </w:rPr>
        <w:t xml:space="preserve"> П</w:t>
      </w:r>
      <w:r w:rsidR="00287D29" w:rsidRPr="00287D29">
        <w:rPr>
          <w:sz w:val="28"/>
          <w:szCs w:val="28"/>
        </w:rPr>
        <w:t>орядок хранения исполненных заявок</w:t>
      </w:r>
      <w:bookmarkEnd w:id="51"/>
      <w:bookmarkEnd w:id="52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Исполненные заявки передаются администратору информационной безопасности, и хранятся в архиве в течение 5 лет с момента окончания предоставления доступа к информационному ресурсу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Копии исполненных заявок хранятся у системного администратора.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Они могут впоследствии использоваться: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для восстановления полномочий пользователей после аварий в ИС Администрации;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для контроля правомерности наличия у конкретного пользователя прав доступа к информационному ресурсу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тем или иным ресурсам системы при разборе конфликтных ситуаций;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для проверки системным администратором правильности настройки средств разграничения доступа к ресурсам системы.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случае невозможности исполнения инициатору заявки направляется мотивированный отказ с приложением заявки.</w:t>
      </w:r>
    </w:p>
    <w:p w:rsidR="00287D29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bookmarkStart w:id="53" w:name="_Toc258054417"/>
      <w:bookmarkStart w:id="54" w:name="_Toc263352186"/>
      <w:r>
        <w:rPr>
          <w:sz w:val="28"/>
          <w:szCs w:val="28"/>
        </w:rPr>
        <w:t xml:space="preserve"> </w:t>
      </w:r>
      <w:r w:rsidR="00287D29" w:rsidRPr="00287D29">
        <w:rPr>
          <w:sz w:val="28"/>
          <w:szCs w:val="28"/>
        </w:rPr>
        <w:t>Политика учетных записей</w:t>
      </w:r>
      <w:bookmarkEnd w:id="53"/>
      <w:bookmarkEnd w:id="54"/>
    </w:p>
    <w:p w:rsidR="00287D29" w:rsidRDefault="0044197D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bookmarkStart w:id="55" w:name="_Toc258054418"/>
      <w:bookmarkStart w:id="56" w:name="_Toc263352187"/>
      <w:r>
        <w:rPr>
          <w:sz w:val="28"/>
          <w:szCs w:val="28"/>
        </w:rPr>
        <w:t xml:space="preserve"> </w:t>
      </w:r>
      <w:bookmarkEnd w:id="55"/>
      <w:bookmarkEnd w:id="56"/>
      <w:r w:rsidR="00287D29" w:rsidRPr="00287D29">
        <w:rPr>
          <w:sz w:val="28"/>
          <w:szCs w:val="28"/>
        </w:rPr>
        <w:t xml:space="preserve">Настоящая политика определяет основные правила присвоения учетных записей пользователям информационных активов </w:t>
      </w:r>
      <w:r w:rsidR="00287D29" w:rsidRPr="00287D29">
        <w:rPr>
          <w:snapToGrid w:val="0"/>
          <w:sz w:val="28"/>
          <w:szCs w:val="28"/>
        </w:rPr>
        <w:t>Администрации</w:t>
      </w:r>
      <w:r w:rsidR="00287D29" w:rsidRPr="00287D29">
        <w:rPr>
          <w:sz w:val="28"/>
          <w:szCs w:val="28"/>
        </w:rPr>
        <w:t>.</w:t>
      </w:r>
    </w:p>
    <w:p w:rsidR="00287D29" w:rsidRPr="00287D29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bookmarkStart w:id="57" w:name="_Toc258054419"/>
      <w:bookmarkStart w:id="58" w:name="_Toc263352188"/>
      <w:r w:rsidR="00287D29" w:rsidRPr="00287D29">
        <w:rPr>
          <w:sz w:val="28"/>
          <w:szCs w:val="28"/>
        </w:rPr>
        <w:t>Положение политики</w:t>
      </w:r>
      <w:bookmarkEnd w:id="57"/>
      <w:bookmarkEnd w:id="58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Регистрационные учетные записи подразделяются на: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пользовательские – предназначенные для идентификации/аутентификации пользователей информационных активов Администрации;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системные – используемые для нужд операционной системы;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lastRenderedPageBreak/>
        <w:t>служебные – предназначенные для обеспечения функционирования отдельных процессов или приложений.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Каждому пользователю информационных активов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назначается уникальная пользовательская регистрационная учетная запись. Допускается привязка более одной пользовательской учетной записи к одному и тому же пользователю (например, имеющих различный уровень полномочий).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общем случае запрещено создавать и использовать общую пользовательскую учетную запись для группы пользователей. В случаях, когда это необходимо, ввиду особенностей автоматизируемого бизнес-процесса или организации труда (например, посменное дежурство), использование общей учетной записи должно сопровождаться отметкой в журнале учета машинного времени, которая должна однозначно идентифицировать текущего владельца учетной записи в каждый момент времени. Одновременное использование одной общей пользовательской учетной записи разными пользователями запрещено.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Системные регистрационные учетные записи формируются операционной системой и должны использоваться только в случаях, предписанных документацией на операционную систему.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Служебные регистрационные учетные записи используются только для запуска сервисов или приложений.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Использование системных или служебных учетных записей для регистрации пользователей в системе категорически запрещено.</w:t>
      </w:r>
    </w:p>
    <w:p w:rsidR="00287D29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bookmarkStart w:id="59" w:name="_Toc258054420"/>
      <w:bookmarkStart w:id="60" w:name="_Toc263352189"/>
      <w:r>
        <w:rPr>
          <w:sz w:val="28"/>
          <w:szCs w:val="28"/>
        </w:rPr>
        <w:t xml:space="preserve"> </w:t>
      </w:r>
      <w:r w:rsidR="00287D29" w:rsidRPr="00287D29">
        <w:rPr>
          <w:sz w:val="28"/>
          <w:szCs w:val="28"/>
        </w:rPr>
        <w:t>Политика использования паролей</w:t>
      </w:r>
      <w:bookmarkEnd w:id="59"/>
      <w:bookmarkEnd w:id="60"/>
    </w:p>
    <w:p w:rsidR="0044197D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287D29" w:rsidRPr="00287D29">
        <w:rPr>
          <w:sz w:val="28"/>
          <w:szCs w:val="28"/>
        </w:rPr>
        <w:t xml:space="preserve">Настоящая политика определяет основные правила обращения с паролями, используемыми для доступа к защищаемым информационным активам </w:t>
      </w:r>
      <w:r w:rsidR="00287D29" w:rsidRPr="00287D29">
        <w:rPr>
          <w:snapToGrid w:val="0"/>
          <w:sz w:val="28"/>
          <w:szCs w:val="28"/>
        </w:rPr>
        <w:t>Администрации</w:t>
      </w:r>
      <w:r w:rsidR="00287D29" w:rsidRPr="00287D29">
        <w:rPr>
          <w:sz w:val="28"/>
          <w:szCs w:val="28"/>
        </w:rPr>
        <w:t>.</w:t>
      </w:r>
      <w:bookmarkStart w:id="61" w:name="_Toc258054422"/>
      <w:bookmarkStart w:id="62" w:name="_Toc263352191"/>
    </w:p>
    <w:p w:rsidR="00287D29" w:rsidRDefault="0044197D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bookmarkEnd w:id="61"/>
      <w:bookmarkEnd w:id="62"/>
      <w:r w:rsidR="00287D29" w:rsidRPr="00287D29">
        <w:rPr>
          <w:sz w:val="28"/>
          <w:szCs w:val="28"/>
        </w:rPr>
        <w:t xml:space="preserve">Положения политики закрепляются в </w:t>
      </w:r>
      <w:r w:rsidR="00287D29" w:rsidRPr="00E1617B">
        <w:rPr>
          <w:sz w:val="28"/>
          <w:szCs w:val="28"/>
        </w:rPr>
        <w:t>Инструкции по парольной защите в АС.</w:t>
      </w:r>
    </w:p>
    <w:p w:rsidR="0044197D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bookmarkStart w:id="63" w:name="_Toc258054423"/>
      <w:bookmarkStart w:id="64" w:name="_Toc263352192"/>
      <w:r w:rsidR="00287D29" w:rsidRPr="00287D29">
        <w:rPr>
          <w:sz w:val="28"/>
          <w:szCs w:val="28"/>
        </w:rPr>
        <w:t>Политика реализации антивирусной защиты</w:t>
      </w:r>
      <w:bookmarkStart w:id="65" w:name="_Toc258054424"/>
      <w:bookmarkStart w:id="66" w:name="_Toc263352193"/>
      <w:bookmarkEnd w:id="63"/>
      <w:bookmarkEnd w:id="64"/>
    </w:p>
    <w:p w:rsidR="00287D29" w:rsidRDefault="0044197D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bookmarkEnd w:id="65"/>
      <w:bookmarkEnd w:id="66"/>
      <w:r w:rsidR="00287D29" w:rsidRPr="00287D29">
        <w:rPr>
          <w:sz w:val="28"/>
          <w:szCs w:val="28"/>
        </w:rPr>
        <w:t xml:space="preserve">Настоящая Политика определяет основные правила для реализации антивирусной защиты в </w:t>
      </w:r>
      <w:r w:rsidR="00287D29" w:rsidRPr="00287D29">
        <w:rPr>
          <w:snapToGrid w:val="0"/>
          <w:sz w:val="28"/>
          <w:szCs w:val="28"/>
        </w:rPr>
        <w:t>Администрации</w:t>
      </w:r>
      <w:r w:rsidR="00287D29" w:rsidRPr="00287D29">
        <w:rPr>
          <w:sz w:val="28"/>
          <w:szCs w:val="28"/>
        </w:rPr>
        <w:t>.</w:t>
      </w:r>
    </w:p>
    <w:p w:rsidR="00287D29" w:rsidRDefault="0044197D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bookmarkStart w:id="67" w:name="_Toc258054425"/>
      <w:bookmarkStart w:id="68" w:name="_Toc263352194"/>
      <w:r>
        <w:rPr>
          <w:sz w:val="28"/>
          <w:szCs w:val="28"/>
        </w:rPr>
        <w:t xml:space="preserve"> </w:t>
      </w:r>
      <w:bookmarkEnd w:id="67"/>
      <w:bookmarkEnd w:id="68"/>
      <w:r w:rsidR="00287D29" w:rsidRPr="00287D29">
        <w:rPr>
          <w:sz w:val="28"/>
          <w:szCs w:val="28"/>
        </w:rPr>
        <w:t xml:space="preserve">Положения политики закрепляются в </w:t>
      </w:r>
      <w:r w:rsidR="00287D29" w:rsidRPr="00E1617B">
        <w:rPr>
          <w:sz w:val="28"/>
          <w:szCs w:val="28"/>
        </w:rPr>
        <w:t>Инструкции по проведению антивирусного контроля в АС.</w:t>
      </w:r>
    </w:p>
    <w:p w:rsidR="00287D29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bookmarkStart w:id="69" w:name="_Toc258054426"/>
      <w:bookmarkStart w:id="70" w:name="_Toc263352195"/>
      <w:r>
        <w:rPr>
          <w:sz w:val="28"/>
          <w:szCs w:val="28"/>
        </w:rPr>
        <w:t xml:space="preserve"> </w:t>
      </w:r>
      <w:r w:rsidR="00287D29" w:rsidRPr="00287D29">
        <w:rPr>
          <w:sz w:val="28"/>
          <w:szCs w:val="28"/>
        </w:rPr>
        <w:t>Политика защиты АРМ</w:t>
      </w:r>
      <w:bookmarkEnd w:id="69"/>
      <w:bookmarkEnd w:id="70"/>
    </w:p>
    <w:p w:rsidR="00287D29" w:rsidRDefault="0044197D" w:rsidP="00287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287D29" w:rsidRPr="00287D29">
        <w:rPr>
          <w:sz w:val="28"/>
          <w:szCs w:val="28"/>
        </w:rPr>
        <w:t xml:space="preserve">Настоящая Политика определяет основные правила и требования по защите персональных данных и иной конфиденциальной информации </w:t>
      </w:r>
      <w:r w:rsidR="00287D29" w:rsidRPr="00287D29">
        <w:rPr>
          <w:snapToGrid w:val="0"/>
          <w:sz w:val="28"/>
          <w:szCs w:val="28"/>
        </w:rPr>
        <w:t>Администрации</w:t>
      </w:r>
      <w:r w:rsidR="00287D29" w:rsidRPr="00287D29">
        <w:rPr>
          <w:sz w:val="28"/>
          <w:szCs w:val="28"/>
        </w:rPr>
        <w:t xml:space="preserve"> от неавторизованного доступа, утраты или модификации.</w:t>
      </w:r>
    </w:p>
    <w:p w:rsidR="00287D29" w:rsidRPr="00287D29" w:rsidRDefault="0044197D" w:rsidP="00441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bookmarkStart w:id="71" w:name="_Toc258054428"/>
      <w:bookmarkStart w:id="72" w:name="_Toc263352197"/>
      <w:r>
        <w:rPr>
          <w:sz w:val="28"/>
          <w:szCs w:val="28"/>
        </w:rPr>
        <w:t xml:space="preserve"> </w:t>
      </w:r>
      <w:r w:rsidR="00287D29" w:rsidRPr="00287D29">
        <w:rPr>
          <w:sz w:val="28"/>
          <w:szCs w:val="28"/>
        </w:rPr>
        <w:t>Положения политики</w:t>
      </w:r>
      <w:bookmarkEnd w:id="71"/>
      <w:bookmarkEnd w:id="72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Во время работы с конфиденциальной информацией должен предотвращаться ее просмотр не допущенными к ней лицами.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любом оставлении рабочего места, рабочая станция должна быть заблокирована, съемные машинные носители, содержащие конфиденциальную информацию, заперты в помещении, шкафу или ящике стола или в сейфе.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Несанкционированное использование печатающих, факсимильных, копировально-множительных аппаратов и сканеров должно предотвращаться </w:t>
      </w:r>
      <w:r w:rsidRPr="00287D29">
        <w:rPr>
          <w:sz w:val="28"/>
          <w:szCs w:val="28"/>
        </w:rPr>
        <w:lastRenderedPageBreak/>
        <w:t>путем их размещения в помещениях с ограниченным доступом, использования паролей или иных доступных механизмов разграничения доступа.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Сотрудники получают доступ к ресурсам вычислительной сети после ознакомления с документами, утвержденными стандартами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, (согласно занимаемой должности), а именно с инструкциями по обращению с носителями конфиденциальной информации, «Перечень сведений конфиденциального характера».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Доступ к компонентам операционной системы и командам системного администрирования на рабочих станциях пользователей ограничен. Право на доступ к подобным компонентам предоставлено только администратор информационной безопасности. Конечным пользователям предоставляется доступ только к тем командам, которые необходимы для выполнения их должностных обязанностей.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Доступ к информации предоставляется только лицам, имеющим обоснованную необходимость в работе с этими данными для выполнения своих должностных обязанностей.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Пользователям запрещается устанавливать неавторизованные программы на компьютеры.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Конфигурация программ на компьютерах должна проверяться ежемесячно на предмет выявления установки неавторизованных программ.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Техническое обслуживание должно осуществляться только на основании обращения пользователя к системному администратору.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Локальное техническое обслуживание должно осуществляться только в личном присутствии пользователя.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Дистанционное техническое обслуживание должно осуществляться только со специально выделенных автоматизированных рабочих мест, конфигурация и состав которых должны быть стандартизованы, а процесс эксплуатации регламентирован и контролироваться.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проведении технического обслуживания должен выполняться минимальный набор действий, необходимых для устранения проблемы, явившейся причиной обращения, и использоваться любые возможности, позволяющие впоследствии установить авторство внесенных изменений.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Копирование конфиденциальной информации и временное изъятие носителей конфиденциальной информации (в том числе в составе АРМ) допускаются только с санкции пользователя. В случае изъятия носителей, содержащих конфиденциальную информацию, пользователь имеет право присутствовать при дальнейшем проведении работ.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Программное обеспечение должно устанавливаться со специальных ресурсов или съемных носителей и в соответствии с лицензионным соглашением с его правообладателем.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Конфигурации устанавливаемых рабочих станций должны быть стандартизованы, а процессы установки, настройки и ввода в эксплуатацию - регламентированы.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АРМ, на которых предполагается обрабатывать конфиденциальную информацию, должны быть закреплены за соответствующими сотрудниками </w:t>
      </w:r>
      <w:r w:rsidRPr="00287D29">
        <w:rPr>
          <w:snapToGrid w:val="0"/>
          <w:sz w:val="28"/>
          <w:szCs w:val="28"/>
        </w:rPr>
        <w:lastRenderedPageBreak/>
        <w:t>Администрации</w:t>
      </w:r>
      <w:r w:rsidRPr="00287D29">
        <w:rPr>
          <w:sz w:val="28"/>
          <w:szCs w:val="28"/>
        </w:rPr>
        <w:t xml:space="preserve">. Запрещается использование указанных АРМ другими пользователями без согласования с администратором информационной безопасности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. При передаче указанного АРМ другому пользователю, должна производиться гарантированная очистка диска (форматирование).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Системный администратор вправе отказать в устранении проблемы, вызванной наличием на рабочем месте программного обеспечения или оборудования, установленного или настроенного пользователем в обход действующей процедуры.</w:t>
      </w:r>
    </w:p>
    <w:p w:rsidR="0044197D" w:rsidRDefault="0044197D" w:rsidP="00287D29">
      <w:pPr>
        <w:ind w:firstLine="709"/>
        <w:jc w:val="both"/>
        <w:rPr>
          <w:sz w:val="28"/>
          <w:szCs w:val="28"/>
        </w:rPr>
      </w:pPr>
    </w:p>
    <w:p w:rsidR="00287D29" w:rsidRDefault="0044197D" w:rsidP="0044197D">
      <w:pPr>
        <w:ind w:firstLine="709"/>
        <w:jc w:val="center"/>
        <w:rPr>
          <w:b/>
          <w:sz w:val="28"/>
          <w:szCs w:val="28"/>
        </w:rPr>
      </w:pPr>
      <w:r w:rsidRPr="0044197D">
        <w:rPr>
          <w:b/>
          <w:sz w:val="28"/>
          <w:szCs w:val="28"/>
        </w:rPr>
        <w:t>6.</w:t>
      </w:r>
      <w:bookmarkStart w:id="73" w:name="_Toc258054429"/>
      <w:bookmarkStart w:id="74" w:name="_Toc263352198"/>
      <w:r w:rsidRPr="0044197D">
        <w:rPr>
          <w:b/>
          <w:sz w:val="28"/>
          <w:szCs w:val="28"/>
        </w:rPr>
        <w:t xml:space="preserve"> </w:t>
      </w:r>
      <w:r w:rsidR="00287D29" w:rsidRPr="0044197D">
        <w:rPr>
          <w:b/>
          <w:sz w:val="28"/>
          <w:szCs w:val="28"/>
        </w:rPr>
        <w:t xml:space="preserve">Порядок сопровождения ИС </w:t>
      </w:r>
      <w:bookmarkEnd w:id="73"/>
      <w:bookmarkEnd w:id="74"/>
      <w:r w:rsidR="00287D29" w:rsidRPr="0044197D">
        <w:rPr>
          <w:b/>
          <w:sz w:val="28"/>
          <w:szCs w:val="28"/>
        </w:rPr>
        <w:t>Администрации</w:t>
      </w:r>
    </w:p>
    <w:p w:rsidR="0044197D" w:rsidRPr="0044197D" w:rsidRDefault="0044197D" w:rsidP="0044197D">
      <w:pPr>
        <w:ind w:firstLine="709"/>
        <w:jc w:val="center"/>
        <w:rPr>
          <w:b/>
          <w:sz w:val="28"/>
          <w:szCs w:val="28"/>
        </w:rPr>
      </w:pP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Обеспечение информационной безопасности информационных систем на стадиях жизненного цикла ИБ ИС должна обеспечиваться на всех стадиях жизненного цикла (ЖЦ) ИС, автоматизирующих технологические процессы, с учетом всех сторон, вовлеченных в процессы ЖЦ (разработчиков, заказчиков, поставщиков продуктов и услуг, эксплуатирующих и надзорных подразделений организации). Разработка технических заданий, проектирование, создание, тестирование, приемка средств и систем защиты ИС проводится при участии администратора информационной безопасности и системного администратора. </w:t>
      </w:r>
      <w:r w:rsidRPr="00E1617B">
        <w:rPr>
          <w:sz w:val="28"/>
          <w:szCs w:val="28"/>
        </w:rPr>
        <w:t>Порядок разработки и внедрения ИС</w:t>
      </w:r>
      <w:r w:rsidRPr="00287D29">
        <w:rPr>
          <w:sz w:val="28"/>
          <w:szCs w:val="28"/>
        </w:rPr>
        <w:t xml:space="preserve"> должен быть регламентирован и контролироваться.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разработке ИС необходимо придерживаться требований и методических указаний, определенных стандартами, входящими в группу ГОСТ 34.ххх «Стандарты информационной технологии».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Ввод в действие, эксплуатация, снятие с эксплуатации ИС в части вопросов ИБ должны осуществляться при участии администратора информационной безопасности.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На стадиях, связанных с разработкой ИС (определение требований заинтересованных сторон, анализ требований, архитектурное проектирование, реализация, интеграция и верификация, поставка, ввод в действие), разработчиком должна быть обеспечена защита от угроз: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неверной формулировки требований к ИС;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выбора неадекватной модели ЖЦ ИС, в том числе неадекватного выбора процессов ЖЦ и вовлеченных в них участников;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принятия неверных проектных решений;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внесения разработчиком дефектов на уровне архитектурных решений;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внесения разработчиком недокументированных возможностей в ИС;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неадекватной (неполной, противоречивой, некорректной и пр.) реализации требований к ИС;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разработки некачественной документации;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сборки ИС разработчиком/производителем с нарушением требований, что приводит к появлению недокументированных возможностей в ИС либо к неадекватной реализации требований;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lastRenderedPageBreak/>
        <w:t>неверного конфигурирования ИС;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приемки ИС, не отвечающей требованиям заказчика;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внесения недокументированных возможностей в ИС в процессе проведения приемочных испытаний посредством недокументированных возможностей функциональных тестов и тестов ИБ.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Привлекаемые для разработки средств и систем защиты ИС на договорной основе специализированные организации должны иметь лицензии на данный вид деятельности в соответствии с законодательством </w:t>
      </w:r>
      <w:r w:rsidR="008C50AA">
        <w:rPr>
          <w:sz w:val="28"/>
          <w:szCs w:val="28"/>
        </w:rPr>
        <w:t>Российской Федерации</w:t>
      </w:r>
      <w:r w:rsidRPr="00287D29">
        <w:rPr>
          <w:sz w:val="28"/>
          <w:szCs w:val="28"/>
        </w:rPr>
        <w:t xml:space="preserve">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 приобретении готовых ИС и их компонентов разработчиком должна быть предоставлена документация, содержащая, в том числе, описание защитных мер, предпринятых разработчиком в отношении угроз информационной безопасности.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Также разработчиком должна быть представлена документация, содержащая описание защитных мер, предпринятых разработчиком ИС и их компонентов относительно безопасности разработки, безопасности поставки, эксплуатации, поддержки жизненного цикла, включая описание модели жизненного цикла, оценки уязвимости. Данная документация может быть представлена в рамках декларации о соответствии или быть результатом оценки соответствия изделия, проведенной в рамках соответствующей системы оценки.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В договор (контракт) о поставке ИС и их компонентов рекомендуется включать положения по сопровождению поставляемых изделий на весь срок их службы. В случае невозможности включения в договор (контракт) указанных требований к разработчику должна быть рассмотрена возможность приобретения полного комплекта рабочей конструкторской документации на изделие, обеспечивающее возможность сопровождения ИС и их компонентов без участия разработчика. Если оба указанных варианта неприемлемы, например, вследствие высокой стоимости, руководство </w:t>
      </w:r>
      <w:r w:rsidRPr="00287D29">
        <w:rPr>
          <w:snapToGrid w:val="0"/>
          <w:sz w:val="28"/>
          <w:szCs w:val="28"/>
        </w:rPr>
        <w:t>Администрации,</w:t>
      </w:r>
      <w:r w:rsidRPr="00287D29">
        <w:rPr>
          <w:sz w:val="28"/>
          <w:szCs w:val="28"/>
        </w:rPr>
        <w:t xml:space="preserve"> должно обеспечить анализ влияния угрозы невозможности сопровождения ИС и их компонентов на обеспечение непрерывности работы.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На стадии эксплуатации должна быть обеспечена защита от следующих угроз: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умышленное несанкционированное раскрытие, модификация или уничтожение информации;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неумышленная модификация или уничтожение информации;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недоставка или ошибочная доставка информации;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отказ в обслуживании или ухудшение обслуживания. </w:t>
      </w:r>
    </w:p>
    <w:p w:rsidR="00287D29" w:rsidRPr="00287D29" w:rsidRDefault="00287D29" w:rsidP="00287D29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Кроме этого, актуальной является угроза отказа от авторства сообщения. На стадии сопровождения должна быть обеспечена защита от угроз: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внесения изменений в ИС, приводящих к нарушению ее функциональности либо к появлению недокументированных возможностей;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невнесения разработчиком/поставщиком изменений, необходимых для поддержки правильного функционирования и правильного состояния ИС.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На стадии снятия с эксплуатации должно быть обеспечено удаление информации, несанкционированное использование которой может нанести ущерб </w:t>
      </w:r>
      <w:r w:rsidRPr="00287D29">
        <w:rPr>
          <w:snapToGrid w:val="0"/>
          <w:sz w:val="28"/>
          <w:szCs w:val="28"/>
        </w:rPr>
        <w:lastRenderedPageBreak/>
        <w:t>Администрации</w:t>
      </w:r>
      <w:r w:rsidRPr="00287D29">
        <w:rPr>
          <w:sz w:val="28"/>
          <w:szCs w:val="28"/>
        </w:rPr>
        <w:t xml:space="preserve">, и информации, используемой средствами обеспечения ИБ, из постоянной памяти ИС или с внешних носителей.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Требования ИБ должны включаться во все договора и контракты на проведение работ или оказание услуг на всех стадиях ЖЦ ИС.</w:t>
      </w:r>
    </w:p>
    <w:p w:rsidR="00287D29" w:rsidRDefault="008C50AA" w:rsidP="00E1617B">
      <w:pPr>
        <w:pStyle w:val="6"/>
        <w:numPr>
          <w:ilvl w:val="0"/>
          <w:numId w:val="0"/>
        </w:numPr>
        <w:jc w:val="center"/>
        <w:rPr>
          <w:lang w:val="ru-RU"/>
        </w:rPr>
      </w:pPr>
      <w:bookmarkStart w:id="75" w:name="_Toc258054430"/>
      <w:bookmarkStart w:id="76" w:name="_Toc263352199"/>
      <w:r>
        <w:rPr>
          <w:lang w:val="ru-RU"/>
        </w:rPr>
        <w:t xml:space="preserve">7. </w:t>
      </w:r>
      <w:r w:rsidR="00287D29" w:rsidRPr="00287D29">
        <w:t>Профилактика нарушений политик информационной безопасности</w:t>
      </w:r>
      <w:bookmarkEnd w:id="75"/>
      <w:bookmarkEnd w:id="76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Под профилактикой нарушений политик информационной безопасности понимается проведение регламентных работ по защите информации, предупреждение возможных нарушений информационной безопасности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и проведение разъяснительной работы по информационной безопасности среди пользователей.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Проведение в ИС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регламентных работ по защите информации предполагает выполнение процедур контрольного тестирования (проверки) функций СЗИ, что гарантирует ее работоспособность с точностью до периода тестирования. Контрольное тестирование функций СЗИ может быть частичным или полным и должно проводиться с установленной в ИС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степенью периодичности.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Задача предупреждения в ИС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возможных нарушений информационной безопасности решается по мере наступления следующих событий: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включение в состав ИС Администрации</w:t>
      </w:r>
      <w:r w:rsidRPr="00287D29">
        <w:rPr>
          <w:sz w:val="28"/>
          <w:szCs w:val="28"/>
        </w:rPr>
        <w:t xml:space="preserve"> </w:t>
      </w:r>
      <w:r w:rsidRPr="00287D29">
        <w:rPr>
          <w:snapToGrid w:val="0"/>
          <w:sz w:val="28"/>
          <w:szCs w:val="28"/>
        </w:rPr>
        <w:t>новых программных и технических средств (новых рабочих станций, серверного или коммуникационного оборудования и др.) при условии появления уязвимых мест в СЗИ ИС Администрации;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изменение конфигурации программных и технических средств ИС (изменение конфигурации программного обеспечения рабочих станций, серверного или коммуникационного оборудования и др.) при условии появления уязвимых мест в СЗИ ИС Администрации;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при появлении сведений о выявленных уязвимых местах в составе операционных систем и/или программного обеспечения технических средств, используемых в ИС Администрации.</w:t>
      </w:r>
    </w:p>
    <w:p w:rsidR="00287D29" w:rsidRPr="00287D29" w:rsidRDefault="00287D29" w:rsidP="00287D29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Администратор информационной безопасности (возможно, при помощи сторонней организации специализирующейся в области информационной безопасности) собирает и анализирует информацию о выявленных уязвимых местах в составе операционных систем и/или программного обеспечения относительно ИС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>. Источниками подобного рода сведений могут служить официальные издания и публикации различных компаний, общественных объединений и других организаций, специализирующихся в области защиты информации.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Администратор информационной безопасности (возможно, при помощи сторонней организации, специализирующейся в области информационной безопасности) организовывает периодическую проверку СЗИ ИС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путем моделирования возможных попыток осуществления НСД к защищаемым информационным ресурсам.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lastRenderedPageBreak/>
        <w:t>Для решения задач контроля защищенности ИС используются инструментальные средства для тестирования реализованных в составе СЗИ ИС Администрации средств и функций защиты. По результатам профилактических работ, проводимых в ИС, необходимо сделать соответствующие записи в специальном журнале (Журнале проверки исправности и технического обслуживания).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Плановая разъяснительная работа по правилам настоящих политик, а также инструктаж сотрудников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по соблюдению требований нормативных и регламентных документов по информационной безопасности, принятых 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, проводится администратором информационной безопасности ежеквартально. 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Внеплановая разъяснительная работа по правилам настоящих политик, а также инструктаж сотрудников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по соблюдению требований нормативных и регламентных документов по информационной безопасности, принятых в </w:t>
      </w:r>
      <w:r w:rsidRPr="00287D29">
        <w:rPr>
          <w:snapToGrid w:val="0"/>
          <w:sz w:val="28"/>
          <w:szCs w:val="28"/>
        </w:rPr>
        <w:t>Администрация</w:t>
      </w:r>
      <w:r w:rsidRPr="00287D29">
        <w:rPr>
          <w:sz w:val="28"/>
          <w:szCs w:val="28"/>
        </w:rPr>
        <w:t>, проводится при пересмотре настоящих политик, при возникновении инцидента нарушения правил настоящих политик.</w:t>
      </w:r>
    </w:p>
    <w:p w:rsid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Прием на работу новых сотрудников должен сопровождаться ознакомлением их с правилами и требованиями настоящих политик.</w:t>
      </w:r>
    </w:p>
    <w:p w:rsidR="008C50AA" w:rsidRPr="00287D29" w:rsidRDefault="008C50AA" w:rsidP="00287D29">
      <w:pPr>
        <w:ind w:firstLine="709"/>
        <w:jc w:val="both"/>
        <w:rPr>
          <w:sz w:val="28"/>
          <w:szCs w:val="28"/>
        </w:rPr>
      </w:pPr>
    </w:p>
    <w:p w:rsidR="00287D29" w:rsidRDefault="008C50AA" w:rsidP="002A2B6A">
      <w:pPr>
        <w:pStyle w:val="6"/>
        <w:numPr>
          <w:ilvl w:val="0"/>
          <w:numId w:val="0"/>
        </w:numPr>
        <w:spacing w:before="0" w:after="0" w:line="240" w:lineRule="auto"/>
        <w:jc w:val="center"/>
        <w:rPr>
          <w:lang w:val="ru-RU"/>
        </w:rPr>
      </w:pPr>
      <w:bookmarkStart w:id="77" w:name="_Toc258054431"/>
      <w:bookmarkStart w:id="78" w:name="_Toc263352200"/>
      <w:r>
        <w:rPr>
          <w:lang w:val="ru-RU"/>
        </w:rPr>
        <w:t xml:space="preserve">8. </w:t>
      </w:r>
      <w:r w:rsidR="00287D29" w:rsidRPr="00287D29">
        <w:t>Ликвидация последствий нарушения политик</w:t>
      </w:r>
      <w:r>
        <w:rPr>
          <w:lang w:val="ru-RU"/>
        </w:rPr>
        <w:t>и</w:t>
      </w:r>
      <w:r w:rsidR="00287D29" w:rsidRPr="00287D29">
        <w:t xml:space="preserve"> информационной безопасности</w:t>
      </w:r>
      <w:bookmarkEnd w:id="77"/>
      <w:bookmarkEnd w:id="78"/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Администратор информационной безопасности, используя данные, полученные в результате применения инструментальных средств контроля (мониторинга) безопасности информации ИС, должен своевременно обнаруживать нарушения информационной безопасности, факты осуществления НСД к защищаемым информационным ресурсам и предпринимать меры по их локализации и устранению.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В случае обнаружения подсистемой защиты информации факта нарушения информационной безопасности или осуществления НСД к защищаемым информационным ресурсам ИС рекомендуется уведомить администратора информационной безопасности и/или начальника информационного отдела, и далее следовать их указаниям.</w:t>
      </w:r>
    </w:p>
    <w:p w:rsidR="00287D29" w:rsidRPr="00287D29" w:rsidRDefault="00287D29" w:rsidP="00287D29">
      <w:pPr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Действия администратора информационной безопасности и системного администратора при признаках нарушения политик информационной безопасности регламентируются следующими внутренними документами: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Инструкцией пользователя автоматизированной системы;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Политикой информационной безопасности;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Должностными обязанностями администратора информационной безопасности;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Должностными обязанностями программиста.</w:t>
      </w:r>
    </w:p>
    <w:p w:rsidR="00287D29" w:rsidRDefault="00287D29" w:rsidP="0028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После устранения инцидента необходимо составить акт о факте нарушения и принятых мерах по восстановлению работоспособности ИС, а также зарегистрировать факт нарушения в журнале учета нарушений, ликвидации их причин и последствий.</w:t>
      </w:r>
    </w:p>
    <w:p w:rsidR="008C50AA" w:rsidRPr="00287D29" w:rsidRDefault="008C50AA" w:rsidP="0028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0AA" w:rsidRPr="00E1617B" w:rsidRDefault="008C50AA" w:rsidP="00E1617B">
      <w:pPr>
        <w:pStyle w:val="6"/>
        <w:numPr>
          <w:ilvl w:val="0"/>
          <w:numId w:val="0"/>
        </w:numPr>
        <w:jc w:val="center"/>
        <w:rPr>
          <w:lang w:val="ru-RU"/>
        </w:rPr>
      </w:pPr>
      <w:bookmarkStart w:id="79" w:name="_Toc258054432"/>
      <w:bookmarkStart w:id="80" w:name="_Toc263352201"/>
      <w:r>
        <w:rPr>
          <w:lang w:val="ru-RU"/>
        </w:rPr>
        <w:lastRenderedPageBreak/>
        <w:t xml:space="preserve">9. </w:t>
      </w:r>
      <w:r w:rsidR="00287D29" w:rsidRPr="00287D29">
        <w:t>Ответственность нарушителей ПБ</w:t>
      </w:r>
      <w:bookmarkEnd w:id="79"/>
      <w:bookmarkEnd w:id="80"/>
    </w:p>
    <w:p w:rsidR="00287D29" w:rsidRPr="00287D29" w:rsidRDefault="00287D29" w:rsidP="0028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Ответственность за выполнение правил Политик</w:t>
      </w:r>
      <w:r w:rsidR="008C50AA">
        <w:rPr>
          <w:sz w:val="28"/>
          <w:szCs w:val="28"/>
        </w:rPr>
        <w:t>и</w:t>
      </w:r>
      <w:r w:rsidRPr="00287D29">
        <w:rPr>
          <w:sz w:val="28"/>
          <w:szCs w:val="28"/>
        </w:rPr>
        <w:t xml:space="preserve"> безопасности несет каждый сотрудник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в рамках своих служебных обязанностей и полномочий. </w:t>
      </w:r>
    </w:p>
    <w:p w:rsidR="00287D29" w:rsidRPr="00287D29" w:rsidRDefault="00287D29" w:rsidP="0028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>На основании ст. 192 Трудового кодекса Р</w:t>
      </w:r>
      <w:r w:rsidR="008C50AA">
        <w:rPr>
          <w:sz w:val="28"/>
          <w:szCs w:val="28"/>
        </w:rPr>
        <w:t>оссийской Федерации</w:t>
      </w:r>
      <w:r w:rsidRPr="00287D29">
        <w:rPr>
          <w:sz w:val="28"/>
          <w:szCs w:val="28"/>
        </w:rPr>
        <w:t xml:space="preserve"> сотрудники, нарушающие требования политики безопасности Администрации, могут быть подвергнуты дисциплинарным взысканиям, включая замечание, выговор и увольнение с работы.</w:t>
      </w:r>
    </w:p>
    <w:p w:rsidR="00287D29" w:rsidRPr="00287D29" w:rsidRDefault="00287D29" w:rsidP="0028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Все сотрудники несут персональную (в том числе материальную) ответственность за прямой действительный ущерб, причиненный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в результате нарушения ими правил политики ИБ (</w:t>
      </w:r>
      <w:r w:rsidR="008C50AA">
        <w:rPr>
          <w:sz w:val="28"/>
          <w:szCs w:val="28"/>
        </w:rPr>
        <w:t>с</w:t>
      </w:r>
      <w:r w:rsidRPr="00287D29">
        <w:rPr>
          <w:sz w:val="28"/>
          <w:szCs w:val="28"/>
        </w:rPr>
        <w:t>т. 238 Трудового кодекса РФ).</w:t>
      </w:r>
    </w:p>
    <w:p w:rsidR="00287D29" w:rsidRDefault="00287D29" w:rsidP="002A2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За неправомерный доступ к компьютерной информации, создание, использование или распространение вредоносных программ, а также нарушение правил эксплуатации ЭВМ, следствием которых явилось нарушение работы ЭВМ (автоматизированной системы обработки информации), уничтожение, блокирование или модификация защищаемой информации, сотрудники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несут ответственность в соответствии со статьями 272, 273 и 274 Уголовного кодекса Российской Федерации. </w:t>
      </w:r>
    </w:p>
    <w:p w:rsidR="00287D29" w:rsidRPr="00E1617B" w:rsidRDefault="00E1617B" w:rsidP="002A2B6A">
      <w:pPr>
        <w:pStyle w:val="3"/>
        <w:numPr>
          <w:ilvl w:val="0"/>
          <w:numId w:val="0"/>
        </w:numPr>
        <w:spacing w:before="0" w:after="0" w:line="240" w:lineRule="auto"/>
        <w:ind w:left="360"/>
        <w:jc w:val="left"/>
        <w:rPr>
          <w:b w:val="0"/>
        </w:rPr>
      </w:pPr>
      <w:bookmarkStart w:id="81" w:name="_Toc258054433"/>
      <w:bookmarkStart w:id="82" w:name="_Toc263352202"/>
      <w:r w:rsidRPr="00E1617B">
        <w:rPr>
          <w:b w:val="0"/>
          <w:lang w:val="ru-RU"/>
        </w:rPr>
        <w:t>9.1</w:t>
      </w:r>
      <w:r w:rsidR="008C50AA" w:rsidRPr="00E1617B">
        <w:rPr>
          <w:b w:val="0"/>
          <w:lang w:val="ru-RU"/>
        </w:rPr>
        <w:t xml:space="preserve">. </w:t>
      </w:r>
      <w:r w:rsidR="00287D29" w:rsidRPr="00E1617B">
        <w:rPr>
          <w:b w:val="0"/>
        </w:rPr>
        <w:t>Регулирующие законодательные нормативные документы</w:t>
      </w:r>
      <w:bookmarkEnd w:id="81"/>
      <w:bookmarkEnd w:id="82"/>
    </w:p>
    <w:p w:rsidR="00287D29" w:rsidRPr="00287D29" w:rsidRDefault="00287D29" w:rsidP="002A2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D29">
        <w:rPr>
          <w:sz w:val="28"/>
          <w:szCs w:val="28"/>
        </w:rPr>
        <w:t xml:space="preserve">При организации и обеспечении работ по информационной безопасности сотрудники </w:t>
      </w:r>
      <w:r w:rsidRPr="00287D29">
        <w:rPr>
          <w:snapToGrid w:val="0"/>
          <w:sz w:val="28"/>
          <w:szCs w:val="28"/>
        </w:rPr>
        <w:t>Администрации</w:t>
      </w:r>
      <w:r w:rsidRPr="00287D29">
        <w:rPr>
          <w:sz w:val="28"/>
          <w:szCs w:val="28"/>
        </w:rPr>
        <w:t xml:space="preserve"> должны руководствоваться следующими законодательными нормативными документами:</w:t>
      </w:r>
    </w:p>
    <w:p w:rsidR="00287D29" w:rsidRPr="00E1617B" w:rsidRDefault="008C50AA" w:rsidP="002A2B6A">
      <w:pPr>
        <w:pStyle w:val="5"/>
        <w:numPr>
          <w:ilvl w:val="0"/>
          <w:numId w:val="0"/>
        </w:numPr>
        <w:spacing w:before="0" w:after="0" w:line="240" w:lineRule="auto"/>
        <w:ind w:left="1000" w:hanging="432"/>
        <w:rPr>
          <w:b w:val="0"/>
        </w:rPr>
      </w:pPr>
      <w:bookmarkStart w:id="83" w:name="_Toc255031111"/>
      <w:bookmarkStart w:id="84" w:name="_Toc257896957"/>
      <w:bookmarkStart w:id="85" w:name="_Toc258054434"/>
      <w:bookmarkStart w:id="86" w:name="_Toc263352203"/>
      <w:r w:rsidRPr="00E1617B">
        <w:rPr>
          <w:b w:val="0"/>
          <w:lang w:val="ru-RU"/>
        </w:rPr>
        <w:t xml:space="preserve">9.2. </w:t>
      </w:r>
      <w:bookmarkStart w:id="87" w:name="_Toc255031112"/>
      <w:bookmarkStart w:id="88" w:name="_Toc257896958"/>
      <w:bookmarkStart w:id="89" w:name="_Toc258054435"/>
      <w:bookmarkStart w:id="90" w:name="_Toc263352204"/>
      <w:bookmarkEnd w:id="83"/>
      <w:bookmarkEnd w:id="84"/>
      <w:bookmarkEnd w:id="85"/>
      <w:bookmarkEnd w:id="86"/>
      <w:r w:rsidR="00287D29" w:rsidRPr="00E1617B">
        <w:rPr>
          <w:b w:val="0"/>
        </w:rPr>
        <w:t>Законы Российской Федерации</w:t>
      </w:r>
      <w:bookmarkEnd w:id="87"/>
      <w:bookmarkEnd w:id="88"/>
      <w:bookmarkEnd w:id="89"/>
      <w:bookmarkEnd w:id="90"/>
    </w:p>
    <w:p w:rsidR="00386ED4" w:rsidRPr="00F2554C" w:rsidRDefault="00287D29" w:rsidP="00386ED4">
      <w:pPr>
        <w:numPr>
          <w:ilvl w:val="0"/>
          <w:numId w:val="2"/>
        </w:numPr>
        <w:shd w:val="clear" w:color="auto" w:fill="FFFFFF"/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rFonts w:ascii="PT Serif" w:hAnsi="PT Serif"/>
          <w:color w:val="22272F"/>
          <w:sz w:val="23"/>
          <w:szCs w:val="23"/>
        </w:rPr>
      </w:pPr>
      <w:r w:rsidRPr="00386ED4">
        <w:rPr>
          <w:snapToGrid w:val="0"/>
          <w:sz w:val="28"/>
          <w:szCs w:val="28"/>
        </w:rPr>
        <w:t>Гражданский кодекс Российской Федерации;</w:t>
      </w:r>
    </w:p>
    <w:p w:rsidR="00F2554C" w:rsidRDefault="00F2554C" w:rsidP="00386ED4">
      <w:pPr>
        <w:numPr>
          <w:ilvl w:val="0"/>
          <w:numId w:val="2"/>
        </w:numPr>
        <w:shd w:val="clear" w:color="auto" w:fill="FFFFFF"/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F2554C">
        <w:rPr>
          <w:snapToGrid w:val="0"/>
          <w:sz w:val="28"/>
          <w:szCs w:val="28"/>
        </w:rPr>
        <w:t xml:space="preserve">Уголовный кодекс </w:t>
      </w:r>
      <w:r w:rsidRPr="00386ED4">
        <w:rPr>
          <w:snapToGrid w:val="0"/>
          <w:sz w:val="28"/>
          <w:szCs w:val="28"/>
        </w:rPr>
        <w:t>Российской Федерации</w:t>
      </w:r>
      <w:r>
        <w:rPr>
          <w:color w:val="22272F"/>
          <w:sz w:val="28"/>
          <w:szCs w:val="28"/>
        </w:rPr>
        <w:t>;</w:t>
      </w:r>
    </w:p>
    <w:p w:rsidR="00386ED4" w:rsidRPr="00F2554C" w:rsidRDefault="00386ED4" w:rsidP="00386ED4">
      <w:pPr>
        <w:numPr>
          <w:ilvl w:val="0"/>
          <w:numId w:val="2"/>
        </w:numPr>
        <w:shd w:val="clear" w:color="auto" w:fill="FFFFFF"/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F2554C">
        <w:rPr>
          <w:color w:val="22272F"/>
          <w:sz w:val="28"/>
          <w:szCs w:val="28"/>
        </w:rPr>
        <w:t>Федеральный закон от 28 декабря 2010 г. № 390-ФЗ «О безопасности»;</w:t>
      </w:r>
    </w:p>
    <w:p w:rsidR="00287D29" w:rsidRPr="00287D29" w:rsidRDefault="00386ED4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86ED4">
        <w:rPr>
          <w:snapToGrid w:val="0"/>
          <w:sz w:val="28"/>
          <w:szCs w:val="28"/>
        </w:rPr>
        <w:t xml:space="preserve">Федеральный закон от 6 апреля 2011 г. </w:t>
      </w:r>
      <w:r>
        <w:rPr>
          <w:snapToGrid w:val="0"/>
          <w:sz w:val="28"/>
          <w:szCs w:val="28"/>
        </w:rPr>
        <w:t>№</w:t>
      </w:r>
      <w:r w:rsidRPr="00386ED4">
        <w:rPr>
          <w:snapToGrid w:val="0"/>
          <w:sz w:val="28"/>
          <w:szCs w:val="28"/>
        </w:rPr>
        <w:t xml:space="preserve"> 63-ФЗ </w:t>
      </w:r>
      <w:r>
        <w:rPr>
          <w:snapToGrid w:val="0"/>
          <w:sz w:val="28"/>
          <w:szCs w:val="28"/>
        </w:rPr>
        <w:t>«</w:t>
      </w:r>
      <w:r w:rsidRPr="00386ED4">
        <w:rPr>
          <w:snapToGrid w:val="0"/>
          <w:sz w:val="28"/>
          <w:szCs w:val="28"/>
        </w:rPr>
        <w:t>Об электронной подписи</w:t>
      </w:r>
      <w:r>
        <w:rPr>
          <w:snapToGrid w:val="0"/>
          <w:sz w:val="28"/>
          <w:szCs w:val="28"/>
        </w:rPr>
        <w:t>»</w:t>
      </w:r>
      <w:r w:rsidR="00287D29" w:rsidRPr="00287D29">
        <w:rPr>
          <w:snapToGrid w:val="0"/>
          <w:sz w:val="28"/>
          <w:szCs w:val="28"/>
        </w:rPr>
        <w:t>;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87D29">
          <w:rPr>
            <w:snapToGrid w:val="0"/>
            <w:sz w:val="28"/>
            <w:szCs w:val="28"/>
          </w:rPr>
          <w:t>2006 г</w:t>
        </w:r>
      </w:smartTag>
      <w:r w:rsidRPr="00287D29">
        <w:rPr>
          <w:snapToGrid w:val="0"/>
          <w:sz w:val="28"/>
          <w:szCs w:val="28"/>
        </w:rPr>
        <w:t>. № 152-ФЗ «О персональных данных»;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87D29">
          <w:rPr>
            <w:snapToGrid w:val="0"/>
            <w:sz w:val="28"/>
            <w:szCs w:val="28"/>
          </w:rPr>
          <w:t>2006 г</w:t>
        </w:r>
      </w:smartTag>
      <w:r w:rsidRPr="00287D29">
        <w:rPr>
          <w:snapToGrid w:val="0"/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287D29">
          <w:rPr>
            <w:snapToGrid w:val="0"/>
            <w:sz w:val="28"/>
            <w:szCs w:val="28"/>
          </w:rPr>
          <w:t>2002 г</w:t>
        </w:r>
      </w:smartTag>
      <w:r w:rsidRPr="00287D29">
        <w:rPr>
          <w:snapToGrid w:val="0"/>
          <w:sz w:val="28"/>
          <w:szCs w:val="28"/>
        </w:rPr>
        <w:t>. № 184-ФЗ «О техническом регулировании»;</w:t>
      </w:r>
    </w:p>
    <w:p w:rsidR="00287D29" w:rsidRPr="00287D29" w:rsidRDefault="00F54094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F54094">
        <w:rPr>
          <w:snapToGrid w:val="0"/>
          <w:sz w:val="28"/>
          <w:szCs w:val="28"/>
        </w:rPr>
        <w:t xml:space="preserve">Федеральный закон от 4 мая 2011 г. </w:t>
      </w:r>
      <w:r>
        <w:rPr>
          <w:snapToGrid w:val="0"/>
          <w:sz w:val="28"/>
          <w:szCs w:val="28"/>
        </w:rPr>
        <w:t>№ 99-ФЗ «</w:t>
      </w:r>
      <w:r w:rsidRPr="00F54094">
        <w:rPr>
          <w:snapToGrid w:val="0"/>
          <w:sz w:val="28"/>
          <w:szCs w:val="28"/>
        </w:rPr>
        <w:t>О лицензирован</w:t>
      </w:r>
      <w:r>
        <w:rPr>
          <w:snapToGrid w:val="0"/>
          <w:sz w:val="28"/>
          <w:szCs w:val="28"/>
        </w:rPr>
        <w:t>ии отдельных видов деятельности»</w:t>
      </w:r>
      <w:r w:rsidR="00287D29" w:rsidRPr="00287D29">
        <w:rPr>
          <w:snapToGrid w:val="0"/>
          <w:sz w:val="28"/>
          <w:szCs w:val="28"/>
        </w:rPr>
        <w:t>.</w:t>
      </w:r>
    </w:p>
    <w:p w:rsidR="00287D29" w:rsidRPr="00E1617B" w:rsidRDefault="008C50AA" w:rsidP="002A2B6A">
      <w:pPr>
        <w:pStyle w:val="5"/>
        <w:numPr>
          <w:ilvl w:val="0"/>
          <w:numId w:val="0"/>
        </w:numPr>
        <w:spacing w:before="0" w:after="0" w:line="240" w:lineRule="auto"/>
        <w:ind w:left="1000" w:hanging="432"/>
        <w:rPr>
          <w:b w:val="0"/>
        </w:rPr>
      </w:pPr>
      <w:bookmarkStart w:id="91" w:name="_Toc255031113"/>
      <w:bookmarkStart w:id="92" w:name="_Toc257896959"/>
      <w:bookmarkStart w:id="93" w:name="_Toc258054436"/>
      <w:bookmarkStart w:id="94" w:name="_Toc263352205"/>
      <w:r w:rsidRPr="00E1617B">
        <w:rPr>
          <w:b w:val="0"/>
          <w:lang w:val="ru-RU"/>
        </w:rPr>
        <w:t>9.</w:t>
      </w:r>
      <w:r w:rsidR="00F54094">
        <w:rPr>
          <w:b w:val="0"/>
          <w:lang w:val="ru-RU"/>
        </w:rPr>
        <w:t>3</w:t>
      </w:r>
      <w:r w:rsidRPr="00E1617B">
        <w:rPr>
          <w:b w:val="0"/>
          <w:lang w:val="ru-RU"/>
        </w:rPr>
        <w:t xml:space="preserve">. </w:t>
      </w:r>
      <w:r w:rsidR="00287D29" w:rsidRPr="00E1617B">
        <w:rPr>
          <w:b w:val="0"/>
        </w:rPr>
        <w:t xml:space="preserve">Указы и распоряжения </w:t>
      </w:r>
      <w:r w:rsidRPr="00E1617B">
        <w:rPr>
          <w:b w:val="0"/>
          <w:lang w:val="ru-RU"/>
        </w:rPr>
        <w:t>П</w:t>
      </w:r>
      <w:r w:rsidR="00287D29" w:rsidRPr="00E1617B">
        <w:rPr>
          <w:b w:val="0"/>
        </w:rPr>
        <w:t>резидента Российской Федерации</w:t>
      </w:r>
      <w:bookmarkEnd w:id="91"/>
      <w:bookmarkEnd w:id="92"/>
      <w:bookmarkEnd w:id="93"/>
      <w:bookmarkEnd w:id="94"/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Указ Президента Российской Федерации от 20 января </w:t>
      </w:r>
      <w:smartTag w:uri="urn:schemas-microsoft-com:office:smarttags" w:element="metricconverter">
        <w:smartTagPr>
          <w:attr w:name="ProductID" w:val="1994 г"/>
        </w:smartTagPr>
        <w:r w:rsidRPr="00287D29">
          <w:rPr>
            <w:snapToGrid w:val="0"/>
            <w:sz w:val="28"/>
            <w:szCs w:val="28"/>
          </w:rPr>
          <w:t>1994 г</w:t>
        </w:r>
      </w:smartTag>
      <w:r w:rsidRPr="00287D29">
        <w:rPr>
          <w:snapToGrid w:val="0"/>
          <w:sz w:val="28"/>
          <w:szCs w:val="28"/>
        </w:rPr>
        <w:t>. № 170 «Об основах государственной политики в сфере информатизации»;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Указ Президента Российской Федерации от 3 апреля </w:t>
      </w:r>
      <w:smartTag w:uri="urn:schemas-microsoft-com:office:smarttags" w:element="metricconverter">
        <w:smartTagPr>
          <w:attr w:name="ProductID" w:val="1995 г"/>
        </w:smartTagPr>
        <w:r w:rsidRPr="00287D29">
          <w:rPr>
            <w:snapToGrid w:val="0"/>
            <w:sz w:val="28"/>
            <w:szCs w:val="28"/>
          </w:rPr>
          <w:t>1995 г</w:t>
        </w:r>
      </w:smartTag>
      <w:r w:rsidRPr="00287D29">
        <w:rPr>
          <w:snapToGrid w:val="0"/>
          <w:sz w:val="28"/>
          <w:szCs w:val="28"/>
        </w:rPr>
        <w:t>. № 334 «О мерах по соблюдению законности в области разработки производства, реализации и эксплуатации шифровальных средств, а также предоставления услуг в области шифрования информации»;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lastRenderedPageBreak/>
        <w:t xml:space="preserve">Указ Президента Российской Федерации от 3 июля </w:t>
      </w:r>
      <w:smartTag w:uri="urn:schemas-microsoft-com:office:smarttags" w:element="metricconverter">
        <w:smartTagPr>
          <w:attr w:name="ProductID" w:val="1995 г"/>
        </w:smartTagPr>
        <w:r w:rsidRPr="00287D29">
          <w:rPr>
            <w:snapToGrid w:val="0"/>
            <w:sz w:val="28"/>
            <w:szCs w:val="28"/>
          </w:rPr>
          <w:t>1995 г</w:t>
        </w:r>
      </w:smartTag>
      <w:r w:rsidRPr="00287D29">
        <w:rPr>
          <w:snapToGrid w:val="0"/>
          <w:sz w:val="28"/>
          <w:szCs w:val="28"/>
        </w:rPr>
        <w:t>. № 662 «О мерах по формированию общероссийской телекоммуникационной системы и обеспечению прав собственников при хранении ценных бумаг и расчетах на фондовом рынке Российской Федерации»;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Указ Президента 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287D29">
          <w:rPr>
            <w:snapToGrid w:val="0"/>
            <w:sz w:val="28"/>
            <w:szCs w:val="28"/>
          </w:rPr>
          <w:t>1997 г</w:t>
        </w:r>
      </w:smartTag>
      <w:r w:rsidRPr="00287D29">
        <w:rPr>
          <w:snapToGrid w:val="0"/>
          <w:sz w:val="28"/>
          <w:szCs w:val="28"/>
        </w:rPr>
        <w:t>. № 188 «Об утверждении перечня сведений конфиденциального характера».</w:t>
      </w:r>
    </w:p>
    <w:p w:rsidR="00287D29" w:rsidRPr="00E1617B" w:rsidRDefault="0036642D" w:rsidP="002A2B6A">
      <w:pPr>
        <w:pStyle w:val="5"/>
        <w:numPr>
          <w:ilvl w:val="0"/>
          <w:numId w:val="0"/>
        </w:numPr>
        <w:spacing w:before="0" w:after="0" w:line="240" w:lineRule="auto"/>
        <w:ind w:left="1000" w:hanging="432"/>
        <w:rPr>
          <w:b w:val="0"/>
        </w:rPr>
      </w:pPr>
      <w:bookmarkStart w:id="95" w:name="_Toc255031114"/>
      <w:bookmarkStart w:id="96" w:name="_Toc257896960"/>
      <w:bookmarkStart w:id="97" w:name="_Toc258054437"/>
      <w:bookmarkStart w:id="98" w:name="_Toc263352206"/>
      <w:r>
        <w:rPr>
          <w:b w:val="0"/>
          <w:lang w:val="ru-RU"/>
        </w:rPr>
        <w:t>9.4</w:t>
      </w:r>
      <w:r w:rsidR="008C50AA" w:rsidRPr="00E1617B">
        <w:rPr>
          <w:b w:val="0"/>
          <w:lang w:val="ru-RU"/>
        </w:rPr>
        <w:t xml:space="preserve">. </w:t>
      </w:r>
      <w:r w:rsidR="00287D29" w:rsidRPr="00E1617B">
        <w:rPr>
          <w:b w:val="0"/>
        </w:rPr>
        <w:t>Постановления и распоряжения правительства Российской Федерации</w:t>
      </w:r>
      <w:bookmarkEnd w:id="95"/>
      <w:bookmarkEnd w:id="96"/>
      <w:bookmarkEnd w:id="97"/>
      <w:bookmarkEnd w:id="98"/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Постановление Правительства Российской Федерации от 3 ноября </w:t>
      </w:r>
      <w:smartTag w:uri="urn:schemas-microsoft-com:office:smarttags" w:element="metricconverter">
        <w:smartTagPr>
          <w:attr w:name="ProductID" w:val="1994 г"/>
        </w:smartTagPr>
        <w:r w:rsidRPr="00287D29">
          <w:rPr>
            <w:snapToGrid w:val="0"/>
            <w:sz w:val="28"/>
            <w:szCs w:val="28"/>
          </w:rPr>
          <w:t>1994 г</w:t>
        </w:r>
      </w:smartTag>
      <w:r w:rsidRPr="00287D29">
        <w:rPr>
          <w:snapToGrid w:val="0"/>
          <w:sz w:val="28"/>
          <w:szCs w:val="28"/>
        </w:rPr>
        <w:t xml:space="preserve">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власти»; 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Постановление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287D29">
          <w:rPr>
            <w:snapToGrid w:val="0"/>
            <w:sz w:val="28"/>
            <w:szCs w:val="28"/>
          </w:rPr>
          <w:t>1995 г</w:t>
        </w:r>
      </w:smartTag>
      <w:r w:rsidRPr="00287D29">
        <w:rPr>
          <w:snapToGrid w:val="0"/>
          <w:sz w:val="28"/>
          <w:szCs w:val="28"/>
        </w:rPr>
        <w:t>. № 608 «О сертифик</w:t>
      </w:r>
      <w:r w:rsidR="0036642D">
        <w:rPr>
          <w:snapToGrid w:val="0"/>
          <w:sz w:val="28"/>
          <w:szCs w:val="28"/>
        </w:rPr>
        <w:t>ации средств защиты информации».</w:t>
      </w:r>
    </w:p>
    <w:p w:rsidR="00287D29" w:rsidRPr="00E1617B" w:rsidRDefault="008C50AA" w:rsidP="002A2B6A">
      <w:pPr>
        <w:pStyle w:val="5"/>
        <w:numPr>
          <w:ilvl w:val="0"/>
          <w:numId w:val="0"/>
        </w:numPr>
        <w:spacing w:before="0" w:after="0" w:line="240" w:lineRule="auto"/>
        <w:ind w:left="1000" w:hanging="432"/>
        <w:rPr>
          <w:b w:val="0"/>
        </w:rPr>
      </w:pPr>
      <w:bookmarkStart w:id="99" w:name="_Toc255031115"/>
      <w:bookmarkStart w:id="100" w:name="_Toc257896961"/>
      <w:bookmarkStart w:id="101" w:name="_Toc258054438"/>
      <w:bookmarkStart w:id="102" w:name="_Toc263352207"/>
      <w:r w:rsidRPr="00E1617B">
        <w:rPr>
          <w:b w:val="0"/>
          <w:lang w:val="ru-RU"/>
        </w:rPr>
        <w:t>9.</w:t>
      </w:r>
      <w:r w:rsidR="0036642D">
        <w:rPr>
          <w:b w:val="0"/>
          <w:lang w:val="ru-RU"/>
        </w:rPr>
        <w:t>5</w:t>
      </w:r>
      <w:r w:rsidRPr="00E1617B">
        <w:rPr>
          <w:b w:val="0"/>
          <w:lang w:val="ru-RU"/>
        </w:rPr>
        <w:t xml:space="preserve">. </w:t>
      </w:r>
      <w:r w:rsidR="00287D29" w:rsidRPr="00E1617B">
        <w:rPr>
          <w:b w:val="0"/>
        </w:rPr>
        <w:t xml:space="preserve">Нормативные и руководящие документы Федеральных служб </w:t>
      </w:r>
      <w:bookmarkEnd w:id="99"/>
      <w:bookmarkEnd w:id="100"/>
      <w:bookmarkEnd w:id="101"/>
      <w:bookmarkEnd w:id="102"/>
      <w:r w:rsidR="00E1617B" w:rsidRPr="00E1617B">
        <w:rPr>
          <w:b w:val="0"/>
        </w:rPr>
        <w:t>Российской Федерации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Постановление Госстандарта Российской Федерации от 10 мая </w:t>
      </w:r>
      <w:smartTag w:uri="urn:schemas-microsoft-com:office:smarttags" w:element="metricconverter">
        <w:smartTagPr>
          <w:attr w:name="ProductID" w:val="2000 г"/>
        </w:smartTagPr>
        <w:r w:rsidRPr="00287D29">
          <w:rPr>
            <w:snapToGrid w:val="0"/>
            <w:sz w:val="28"/>
            <w:szCs w:val="28"/>
          </w:rPr>
          <w:t>2000 г</w:t>
        </w:r>
      </w:smartTag>
      <w:r w:rsidRPr="00287D29">
        <w:rPr>
          <w:snapToGrid w:val="0"/>
          <w:sz w:val="28"/>
          <w:szCs w:val="28"/>
        </w:rPr>
        <w:t>. № 26 «Об утверждении Правил по проведению сертификации в Российской Федерации»;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Положение о сертификации средств защиты информации по требованиям безопасности информации (утверждено приказом председателя Государственной технической комиссии при Президенте Российской Федерации от 27 октября </w:t>
      </w:r>
      <w:smartTag w:uri="urn:schemas-microsoft-com:office:smarttags" w:element="metricconverter">
        <w:smartTagPr>
          <w:attr w:name="ProductID" w:val="1995 г"/>
        </w:smartTagPr>
        <w:r w:rsidRPr="00287D29">
          <w:rPr>
            <w:snapToGrid w:val="0"/>
            <w:sz w:val="28"/>
            <w:szCs w:val="28"/>
          </w:rPr>
          <w:t>1995 г</w:t>
        </w:r>
      </w:smartTag>
      <w:r w:rsidRPr="00287D29">
        <w:rPr>
          <w:snapToGrid w:val="0"/>
          <w:sz w:val="28"/>
          <w:szCs w:val="28"/>
        </w:rPr>
        <w:t>. № 199);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Положение по аттестации объектов информатизации по требованиям безопасности информации (утверждено председателем Государственной технической комиссии при Президенте Российской Федерации 25 ноября </w:t>
      </w:r>
      <w:smartTag w:uri="urn:schemas-microsoft-com:office:smarttags" w:element="metricconverter">
        <w:smartTagPr>
          <w:attr w:name="ProductID" w:val="1994 г"/>
        </w:smartTagPr>
        <w:r w:rsidRPr="00287D29">
          <w:rPr>
            <w:snapToGrid w:val="0"/>
            <w:sz w:val="28"/>
            <w:szCs w:val="28"/>
          </w:rPr>
          <w:t>1994 г</w:t>
        </w:r>
      </w:smartTag>
      <w:r w:rsidRPr="00287D29">
        <w:rPr>
          <w:snapToGrid w:val="0"/>
          <w:sz w:val="28"/>
          <w:szCs w:val="28"/>
        </w:rPr>
        <w:t>.);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Типовое положение об органе по аттестации объектов информатизации по требованиям безопасности информации (утверждено приказом председателя Государственной технической комиссии при Президенте Российской Федерации </w:t>
      </w:r>
      <w:r w:rsidR="0036642D">
        <w:rPr>
          <w:snapToGrid w:val="0"/>
          <w:sz w:val="28"/>
          <w:szCs w:val="28"/>
        </w:rPr>
        <w:t>о</w:t>
      </w:r>
      <w:r w:rsidRPr="00287D29">
        <w:rPr>
          <w:snapToGrid w:val="0"/>
          <w:sz w:val="28"/>
          <w:szCs w:val="28"/>
        </w:rPr>
        <w:t xml:space="preserve">т 5 января </w:t>
      </w:r>
      <w:smartTag w:uri="urn:schemas-microsoft-com:office:smarttags" w:element="metricconverter">
        <w:smartTagPr>
          <w:attr w:name="ProductID" w:val="1996 г"/>
        </w:smartTagPr>
        <w:r w:rsidRPr="00287D29">
          <w:rPr>
            <w:snapToGrid w:val="0"/>
            <w:sz w:val="28"/>
            <w:szCs w:val="28"/>
          </w:rPr>
          <w:t>1996 г</w:t>
        </w:r>
      </w:smartTag>
      <w:r w:rsidRPr="00287D29">
        <w:rPr>
          <w:snapToGrid w:val="0"/>
          <w:sz w:val="28"/>
          <w:szCs w:val="28"/>
        </w:rPr>
        <w:t>. № 3);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Руководящий документ. Концепция защиты средств вычислительной техники и автоматизированных систем от несанкционированного доступа к информации (утверждена решением Государственной технической комиссии при Президенте Российской Федерации от 30 марта </w:t>
      </w:r>
      <w:smartTag w:uri="urn:schemas-microsoft-com:office:smarttags" w:element="metricconverter">
        <w:smartTagPr>
          <w:attr w:name="ProductID" w:val="1992 г"/>
        </w:smartTagPr>
        <w:r w:rsidRPr="00287D29">
          <w:rPr>
            <w:snapToGrid w:val="0"/>
            <w:sz w:val="28"/>
            <w:szCs w:val="28"/>
          </w:rPr>
          <w:t>1992 г</w:t>
        </w:r>
      </w:smartTag>
      <w:r w:rsidRPr="00287D29">
        <w:rPr>
          <w:snapToGrid w:val="0"/>
          <w:sz w:val="28"/>
          <w:szCs w:val="28"/>
        </w:rPr>
        <w:t>.);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Руководящий документ. Временное положение по организации разработки, изготовления и эксплуатации программных и технических средств защиты информации от несанкционированного доступа в автоматизированных системах и средствах вычислительной техники (утверждено решением председателя Государственной технической комиссии при Президенте Российской Федерации от 30 марта </w:t>
      </w:r>
      <w:smartTag w:uri="urn:schemas-microsoft-com:office:smarttags" w:element="metricconverter">
        <w:smartTagPr>
          <w:attr w:name="ProductID" w:val="1992 г"/>
        </w:smartTagPr>
        <w:r w:rsidRPr="00287D29">
          <w:rPr>
            <w:snapToGrid w:val="0"/>
            <w:sz w:val="28"/>
            <w:szCs w:val="28"/>
          </w:rPr>
          <w:t>1992 г</w:t>
        </w:r>
      </w:smartTag>
      <w:r w:rsidRPr="00287D29">
        <w:rPr>
          <w:snapToGrid w:val="0"/>
          <w:sz w:val="28"/>
          <w:szCs w:val="28"/>
        </w:rPr>
        <w:t>.);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Руководящий документ. 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 (утвержден решением председателя Государственной технической комиссии при Президенте Российской Федерации от 30 марта </w:t>
      </w:r>
      <w:smartTag w:uri="urn:schemas-microsoft-com:office:smarttags" w:element="metricconverter">
        <w:smartTagPr>
          <w:attr w:name="ProductID" w:val="1992 г"/>
        </w:smartTagPr>
        <w:r w:rsidRPr="00287D29">
          <w:rPr>
            <w:snapToGrid w:val="0"/>
            <w:sz w:val="28"/>
            <w:szCs w:val="28"/>
          </w:rPr>
          <w:t>1992 г</w:t>
        </w:r>
      </w:smartTag>
      <w:r w:rsidRPr="00287D29">
        <w:rPr>
          <w:snapToGrid w:val="0"/>
          <w:sz w:val="28"/>
          <w:szCs w:val="28"/>
        </w:rPr>
        <w:t>.);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lastRenderedPageBreak/>
        <w:t xml:space="preserve">Руководящий документ. 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 (утвержден решением председателя Государственной технической комиссии при Президенте Российской Федерации от 30 марта </w:t>
      </w:r>
      <w:smartTag w:uri="urn:schemas-microsoft-com:office:smarttags" w:element="metricconverter">
        <w:smartTagPr>
          <w:attr w:name="ProductID" w:val="1992 г"/>
        </w:smartTagPr>
        <w:r w:rsidRPr="00287D29">
          <w:rPr>
            <w:snapToGrid w:val="0"/>
            <w:sz w:val="28"/>
            <w:szCs w:val="28"/>
          </w:rPr>
          <w:t>1992 г</w:t>
        </w:r>
      </w:smartTag>
      <w:r w:rsidRPr="00287D29">
        <w:rPr>
          <w:snapToGrid w:val="0"/>
          <w:sz w:val="28"/>
          <w:szCs w:val="28"/>
        </w:rPr>
        <w:t>.);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Руководящий документ. 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 (утвержден решением председателя Государственной технической комиссии при Президенте Российской Федерации от 25 июля </w:t>
      </w:r>
      <w:smartTag w:uri="urn:schemas-microsoft-com:office:smarttags" w:element="metricconverter">
        <w:smartTagPr>
          <w:attr w:name="ProductID" w:val="1997 г"/>
        </w:smartTagPr>
        <w:r w:rsidRPr="00287D29">
          <w:rPr>
            <w:snapToGrid w:val="0"/>
            <w:sz w:val="28"/>
            <w:szCs w:val="28"/>
          </w:rPr>
          <w:t>1997 г</w:t>
        </w:r>
      </w:smartTag>
      <w:r w:rsidRPr="00287D29">
        <w:rPr>
          <w:snapToGrid w:val="0"/>
          <w:sz w:val="28"/>
          <w:szCs w:val="28"/>
        </w:rPr>
        <w:t>.);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Руководящий документ. 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недекларированных возможностей (утвержден решением председателя Государственной технической комиссии при Президенте Российской Федерации от 4 июня </w:t>
      </w:r>
      <w:smartTag w:uri="urn:schemas-microsoft-com:office:smarttags" w:element="metricconverter">
        <w:smartTagPr>
          <w:attr w:name="ProductID" w:val="1999 г"/>
        </w:smartTagPr>
        <w:r w:rsidRPr="00287D29">
          <w:rPr>
            <w:snapToGrid w:val="0"/>
            <w:sz w:val="28"/>
            <w:szCs w:val="28"/>
          </w:rPr>
          <w:t>1999 г</w:t>
        </w:r>
      </w:smartTag>
      <w:r w:rsidRPr="00287D29">
        <w:rPr>
          <w:snapToGrid w:val="0"/>
          <w:sz w:val="28"/>
          <w:szCs w:val="28"/>
        </w:rPr>
        <w:t xml:space="preserve">. № 114); </w:t>
      </w:r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>Руководящий документ. Безопасность информационных технологий. Критерии оценки безопасности информационных технологий (введен в действие Приказом Гостехкомиссии России от 19.06.02 г. № 187).</w:t>
      </w:r>
    </w:p>
    <w:p w:rsidR="00287D29" w:rsidRPr="00E1617B" w:rsidRDefault="008C50AA" w:rsidP="002A2B6A">
      <w:pPr>
        <w:pStyle w:val="5"/>
        <w:numPr>
          <w:ilvl w:val="0"/>
          <w:numId w:val="0"/>
        </w:numPr>
        <w:spacing w:before="0" w:after="0" w:line="240" w:lineRule="auto"/>
        <w:ind w:left="1000" w:hanging="432"/>
        <w:rPr>
          <w:b w:val="0"/>
        </w:rPr>
      </w:pPr>
      <w:bookmarkStart w:id="103" w:name="_Toc255031116"/>
      <w:bookmarkStart w:id="104" w:name="_Toc257896962"/>
      <w:bookmarkStart w:id="105" w:name="_Toc258054439"/>
      <w:bookmarkStart w:id="106" w:name="_Toc263352208"/>
      <w:r w:rsidRPr="00E1617B">
        <w:rPr>
          <w:b w:val="0"/>
          <w:lang w:val="ru-RU"/>
        </w:rPr>
        <w:t>9.</w:t>
      </w:r>
      <w:r w:rsidR="0036642D">
        <w:rPr>
          <w:b w:val="0"/>
          <w:lang w:val="ru-RU"/>
        </w:rPr>
        <w:t>6</w:t>
      </w:r>
      <w:r w:rsidRPr="00E1617B">
        <w:rPr>
          <w:b w:val="0"/>
          <w:lang w:val="ru-RU"/>
        </w:rPr>
        <w:t xml:space="preserve">. </w:t>
      </w:r>
      <w:r w:rsidR="00287D29" w:rsidRPr="00E1617B">
        <w:rPr>
          <w:b w:val="0"/>
        </w:rPr>
        <w:t>Государственные стандарты</w:t>
      </w:r>
      <w:bookmarkEnd w:id="103"/>
      <w:bookmarkEnd w:id="104"/>
      <w:bookmarkEnd w:id="105"/>
      <w:bookmarkEnd w:id="106"/>
    </w:p>
    <w:p w:rsidR="00287D29" w:rsidRPr="00287D29" w:rsidRDefault="00287D29" w:rsidP="002A2B6A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 (утвержден постановлением Госстандарта СССР от 28 июня </w:t>
      </w:r>
      <w:smartTag w:uri="urn:schemas-microsoft-com:office:smarttags" w:element="metricconverter">
        <w:smartTagPr>
          <w:attr w:name="ProductID" w:val="1984 г"/>
        </w:smartTagPr>
        <w:r w:rsidRPr="00287D29">
          <w:rPr>
            <w:snapToGrid w:val="0"/>
            <w:sz w:val="28"/>
            <w:szCs w:val="28"/>
          </w:rPr>
          <w:t>1984 г</w:t>
        </w:r>
      </w:smartTag>
      <w:r w:rsidRPr="00287D29">
        <w:rPr>
          <w:snapToGrid w:val="0"/>
          <w:sz w:val="28"/>
          <w:szCs w:val="28"/>
        </w:rPr>
        <w:t xml:space="preserve">. № 2206, с изменениями от июня </w:t>
      </w:r>
      <w:smartTag w:uri="urn:schemas-microsoft-com:office:smarttags" w:element="metricconverter">
        <w:smartTagPr>
          <w:attr w:name="ProductID" w:val="1987 г"/>
        </w:smartTagPr>
        <w:r w:rsidRPr="00287D29">
          <w:rPr>
            <w:snapToGrid w:val="0"/>
            <w:sz w:val="28"/>
            <w:szCs w:val="28"/>
          </w:rPr>
          <w:t>1987 г</w:t>
        </w:r>
      </w:smartTag>
      <w:r w:rsidRPr="00287D29">
        <w:rPr>
          <w:snapToGrid w:val="0"/>
          <w:sz w:val="28"/>
          <w:szCs w:val="28"/>
        </w:rPr>
        <w:t xml:space="preserve">., ноября </w:t>
      </w:r>
      <w:smartTag w:uri="urn:schemas-microsoft-com:office:smarttags" w:element="metricconverter">
        <w:smartTagPr>
          <w:attr w:name="ProductID" w:val="1988 г"/>
        </w:smartTagPr>
        <w:r w:rsidRPr="00287D29">
          <w:rPr>
            <w:snapToGrid w:val="0"/>
            <w:sz w:val="28"/>
            <w:szCs w:val="28"/>
          </w:rPr>
          <w:t>1988 г</w:t>
        </w:r>
      </w:smartTag>
      <w:r w:rsidRPr="00287D29">
        <w:rPr>
          <w:snapToGrid w:val="0"/>
          <w:sz w:val="28"/>
          <w:szCs w:val="28"/>
        </w:rPr>
        <w:t xml:space="preserve">., декабря </w:t>
      </w:r>
      <w:smartTag w:uri="urn:schemas-microsoft-com:office:smarttags" w:element="metricconverter">
        <w:smartTagPr>
          <w:attr w:name="ProductID" w:val="1990 г"/>
        </w:smartTagPr>
        <w:r w:rsidRPr="00287D29">
          <w:rPr>
            <w:snapToGrid w:val="0"/>
            <w:sz w:val="28"/>
            <w:szCs w:val="28"/>
          </w:rPr>
          <w:t>1990 г</w:t>
        </w:r>
      </w:smartTag>
      <w:r w:rsidRPr="00287D29">
        <w:rPr>
          <w:snapToGrid w:val="0"/>
          <w:sz w:val="28"/>
          <w:szCs w:val="28"/>
        </w:rPr>
        <w:t>.);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ГОСТ 34.602-89 «Информационная технология. Комплекс стандартов на автоматизированные системы. Техническое задание на создание автоматизированной системы" (утвержден постановлением Госстандарта СССР от 24 марта </w:t>
      </w:r>
      <w:smartTag w:uri="urn:schemas-microsoft-com:office:smarttags" w:element="metricconverter">
        <w:smartTagPr>
          <w:attr w:name="ProductID" w:val="1989 г"/>
        </w:smartTagPr>
        <w:r w:rsidRPr="00287D29">
          <w:rPr>
            <w:snapToGrid w:val="0"/>
            <w:sz w:val="28"/>
            <w:szCs w:val="28"/>
          </w:rPr>
          <w:t>1989 г</w:t>
        </w:r>
      </w:smartTag>
      <w:r w:rsidRPr="00287D29">
        <w:rPr>
          <w:snapToGrid w:val="0"/>
          <w:sz w:val="28"/>
          <w:szCs w:val="28"/>
        </w:rPr>
        <w:t>. № 661);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ГОСТ Р 50739-95 «Средства вычислительной техники. Защита от несанкционированного доступа к информации. Общие технические требования» (принят постановлением Госстандарта России от 9 февраля </w:t>
      </w:r>
      <w:smartTag w:uri="urn:schemas-microsoft-com:office:smarttags" w:element="metricconverter">
        <w:smartTagPr>
          <w:attr w:name="ProductID" w:val="1995 г"/>
        </w:smartTagPr>
        <w:r w:rsidRPr="00287D29">
          <w:rPr>
            <w:snapToGrid w:val="0"/>
            <w:sz w:val="28"/>
            <w:szCs w:val="28"/>
          </w:rPr>
          <w:t>1995 г</w:t>
        </w:r>
      </w:smartTag>
      <w:r w:rsidRPr="00287D29">
        <w:rPr>
          <w:snapToGrid w:val="0"/>
          <w:sz w:val="28"/>
          <w:szCs w:val="28"/>
        </w:rPr>
        <w:t>. № 49);</w:t>
      </w:r>
    </w:p>
    <w:p w:rsidR="00287D29" w:rsidRPr="00287D29" w:rsidRDefault="00287D29" w:rsidP="00287D29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ГОСТ Р 51188-98 «Защита информации. Испытания программных средств на наличие компьютерных вирусов. Типовое руководство» (введен в действие постановлением Госстандарта России от 14 июля </w:t>
      </w:r>
      <w:smartTag w:uri="urn:schemas-microsoft-com:office:smarttags" w:element="metricconverter">
        <w:smartTagPr>
          <w:attr w:name="ProductID" w:val="1998 г"/>
        </w:smartTagPr>
        <w:r w:rsidRPr="00287D29">
          <w:rPr>
            <w:snapToGrid w:val="0"/>
            <w:sz w:val="28"/>
            <w:szCs w:val="28"/>
          </w:rPr>
          <w:t>1998 г</w:t>
        </w:r>
      </w:smartTag>
      <w:r w:rsidRPr="00287D29">
        <w:rPr>
          <w:snapToGrid w:val="0"/>
          <w:sz w:val="28"/>
          <w:szCs w:val="28"/>
        </w:rPr>
        <w:t>. № 295);</w:t>
      </w:r>
    </w:p>
    <w:p w:rsidR="00CA6076" w:rsidRPr="003A16F1" w:rsidRDefault="00287D29" w:rsidP="003A16F1">
      <w:pPr>
        <w:numPr>
          <w:ilvl w:val="0"/>
          <w:numId w:val="2"/>
        </w:numPr>
        <w:tabs>
          <w:tab w:val="clear" w:pos="0"/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287D29">
        <w:rPr>
          <w:snapToGrid w:val="0"/>
          <w:sz w:val="28"/>
          <w:szCs w:val="28"/>
        </w:rPr>
        <w:t xml:space="preserve">ГОСТ Р 51275-99 «Защита информации. Объект информатизации. Факторы, воздействующие на информацию. Общие положения» (введен в действие постановлением Госстандарта России от 12 мая </w:t>
      </w:r>
      <w:smartTag w:uri="urn:schemas-microsoft-com:office:smarttags" w:element="metricconverter">
        <w:smartTagPr>
          <w:attr w:name="ProductID" w:val="1999 г"/>
        </w:smartTagPr>
        <w:r w:rsidRPr="00287D29">
          <w:rPr>
            <w:snapToGrid w:val="0"/>
            <w:sz w:val="28"/>
            <w:szCs w:val="28"/>
          </w:rPr>
          <w:t>1999 г</w:t>
        </w:r>
      </w:smartTag>
      <w:r w:rsidRPr="00287D29">
        <w:rPr>
          <w:snapToGrid w:val="0"/>
          <w:sz w:val="28"/>
          <w:szCs w:val="28"/>
        </w:rPr>
        <w:t>. № 160);</w:t>
      </w:r>
      <w:r w:rsidRPr="003A16F1">
        <w:rPr>
          <w:snapToGrid w:val="0"/>
          <w:sz w:val="28"/>
          <w:szCs w:val="28"/>
        </w:rPr>
        <w:t xml:space="preserve"> </w:t>
      </w:r>
    </w:p>
    <w:p w:rsidR="003A16F1" w:rsidRDefault="003A16F1" w:rsidP="003A16F1">
      <w:pPr>
        <w:tabs>
          <w:tab w:val="num" w:pos="1440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3A16F1" w:rsidRDefault="003A16F1" w:rsidP="003A16F1">
      <w:pPr>
        <w:tabs>
          <w:tab w:val="num" w:pos="1440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:rsidR="006E5252" w:rsidRDefault="006E5252" w:rsidP="003A16F1">
      <w:pPr>
        <w:tabs>
          <w:tab w:val="num" w:pos="1440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</w:t>
      </w:r>
    </w:p>
    <w:p w:rsidR="006E5252" w:rsidRDefault="006E5252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tbl>
      <w:tblPr>
        <w:tblStyle w:val="afff2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795"/>
      </w:tblGrid>
      <w:tr w:rsidR="006E5252" w:rsidRPr="006E5252" w:rsidTr="006E5252">
        <w:trPr>
          <w:jc w:val="center"/>
        </w:trPr>
        <w:tc>
          <w:tcPr>
            <w:tcW w:w="5069" w:type="dxa"/>
          </w:tcPr>
          <w:p w:rsidR="006E5252" w:rsidRPr="006E5252" w:rsidRDefault="006E5252" w:rsidP="006E5252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6E5252" w:rsidRPr="006E5252" w:rsidRDefault="006E5252" w:rsidP="006E525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5252">
              <w:rPr>
                <w:snapToGrid w:val="0"/>
                <w:sz w:val="24"/>
                <w:szCs w:val="24"/>
              </w:rPr>
              <w:t>Прилоежние № 1</w:t>
            </w:r>
          </w:p>
          <w:p w:rsidR="006E5252" w:rsidRPr="006E5252" w:rsidRDefault="006E5252" w:rsidP="001579E2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5252">
              <w:rPr>
                <w:snapToGrid w:val="0"/>
                <w:sz w:val="24"/>
                <w:szCs w:val="24"/>
              </w:rPr>
              <w:t>к Политике информационной безопасности администрации муниципального района «Карымский район», утвержденной распоряжением администрации муниципального района «Карымский район» «</w:t>
            </w:r>
            <w:r w:rsidR="001579E2">
              <w:rPr>
                <w:snapToGrid w:val="0"/>
                <w:sz w:val="24"/>
                <w:szCs w:val="24"/>
              </w:rPr>
              <w:t>14</w:t>
            </w:r>
            <w:r w:rsidRPr="006E5252">
              <w:rPr>
                <w:snapToGrid w:val="0"/>
                <w:sz w:val="24"/>
                <w:szCs w:val="24"/>
              </w:rPr>
              <w:t>»</w:t>
            </w:r>
            <w:r w:rsidR="001579E2">
              <w:rPr>
                <w:snapToGrid w:val="0"/>
                <w:sz w:val="24"/>
                <w:szCs w:val="24"/>
              </w:rPr>
              <w:t xml:space="preserve"> июня</w:t>
            </w:r>
            <w:r w:rsidRPr="006E5252">
              <w:rPr>
                <w:snapToGrid w:val="0"/>
                <w:sz w:val="24"/>
                <w:szCs w:val="24"/>
              </w:rPr>
              <w:t xml:space="preserve"> 2018 г. № </w:t>
            </w:r>
            <w:r w:rsidR="001579E2">
              <w:rPr>
                <w:snapToGrid w:val="0"/>
                <w:sz w:val="24"/>
                <w:szCs w:val="24"/>
              </w:rPr>
              <w:t>195</w:t>
            </w:r>
          </w:p>
        </w:tc>
      </w:tr>
    </w:tbl>
    <w:p w:rsidR="006E5252" w:rsidRPr="00287D29" w:rsidRDefault="006E5252" w:rsidP="006E5252">
      <w:pPr>
        <w:tabs>
          <w:tab w:val="num" w:pos="1440"/>
        </w:tabs>
        <w:autoSpaceDE w:val="0"/>
        <w:autoSpaceDN w:val="0"/>
        <w:adjustRightInd w:val="0"/>
        <w:ind w:left="709"/>
        <w:rPr>
          <w:snapToGrid w:val="0"/>
          <w:sz w:val="28"/>
          <w:szCs w:val="28"/>
        </w:rPr>
      </w:pPr>
    </w:p>
    <w:p w:rsidR="00287D29" w:rsidRPr="00287D29" w:rsidRDefault="00287D29" w:rsidP="006E5252">
      <w:pPr>
        <w:pStyle w:val="1"/>
      </w:pPr>
    </w:p>
    <w:p w:rsidR="00287D29" w:rsidRPr="00107731" w:rsidRDefault="00287D29" w:rsidP="00287D2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7D29" w:rsidRPr="00107731" w:rsidRDefault="00287D29" w:rsidP="00287D29">
      <w:pPr>
        <w:autoSpaceDE w:val="0"/>
        <w:autoSpaceDN w:val="0"/>
        <w:adjustRightInd w:val="0"/>
        <w:rPr>
          <w:b/>
          <w:bCs/>
          <w:iCs/>
        </w:rPr>
      </w:pPr>
      <w:r w:rsidRPr="00107731">
        <w:rPr>
          <w:b/>
          <w:bCs/>
          <w:iCs/>
        </w:rPr>
        <w:t>СОГЛАСОВАНО</w:t>
      </w:r>
    </w:p>
    <w:p w:rsidR="00287D29" w:rsidRPr="00107731" w:rsidRDefault="006E5252" w:rsidP="00287D29">
      <w:pPr>
        <w:autoSpaceDE w:val="0"/>
        <w:autoSpaceDN w:val="0"/>
        <w:adjustRightInd w:val="0"/>
      </w:pPr>
      <w:r>
        <w:t>Специалист по кадровой работе</w:t>
      </w:r>
      <w:r w:rsidR="00287D29" w:rsidRPr="00107731">
        <w:t xml:space="preserve"> </w:t>
      </w:r>
      <w:r w:rsidR="00287D29" w:rsidRPr="00107731">
        <w:tab/>
      </w:r>
      <w:r w:rsidR="00287D29" w:rsidRPr="00107731">
        <w:tab/>
      </w:r>
      <w:r w:rsidR="00287D29" w:rsidRPr="00107731">
        <w:tab/>
      </w:r>
      <w:r w:rsidR="00287D29" w:rsidRPr="00107731">
        <w:tab/>
      </w:r>
      <w:r w:rsidR="00287D29" w:rsidRPr="00107731">
        <w:tab/>
      </w:r>
      <w:r w:rsidR="00287D29" w:rsidRPr="00107731">
        <w:tab/>
      </w:r>
      <w:r w:rsidR="00287D29" w:rsidRPr="00107731">
        <w:tab/>
      </w:r>
      <w:r w:rsidR="00287D29" w:rsidRPr="00107731">
        <w:tab/>
        <w:t xml:space="preserve">«___» __________ </w:t>
      </w:r>
      <w:r w:rsidR="00287D29">
        <w:t xml:space="preserve">201  </w:t>
      </w:r>
      <w:r w:rsidR="00287D29" w:rsidRPr="00107731">
        <w:t>г.</w:t>
      </w:r>
    </w:p>
    <w:p w:rsidR="00287D29" w:rsidRPr="00107731" w:rsidRDefault="00287D29" w:rsidP="00287D29">
      <w:pPr>
        <w:autoSpaceDE w:val="0"/>
        <w:autoSpaceDN w:val="0"/>
        <w:adjustRightInd w:val="0"/>
        <w:rPr>
          <w:i/>
        </w:rPr>
      </w:pPr>
      <w:r w:rsidRPr="00107731">
        <w:rPr>
          <w:i/>
        </w:rPr>
        <w:t>(для штатных сотрудников)</w:t>
      </w:r>
    </w:p>
    <w:p w:rsidR="00287D29" w:rsidRDefault="00287D29" w:rsidP="00287D29">
      <w:pPr>
        <w:autoSpaceDE w:val="0"/>
        <w:autoSpaceDN w:val="0"/>
        <w:adjustRightInd w:val="0"/>
      </w:pPr>
    </w:p>
    <w:p w:rsidR="006E5252" w:rsidRPr="00107731" w:rsidRDefault="006E5252" w:rsidP="006E5252">
      <w:pPr>
        <w:autoSpaceDE w:val="0"/>
        <w:autoSpaceDN w:val="0"/>
        <w:adjustRightInd w:val="0"/>
      </w:pPr>
      <w:r>
        <w:t xml:space="preserve">Управляющий делами                                                                                                                     </w:t>
      </w:r>
      <w:r w:rsidRPr="00107731">
        <w:t xml:space="preserve">«___» __________ </w:t>
      </w:r>
      <w:r>
        <w:t xml:space="preserve">201  </w:t>
      </w:r>
      <w:r w:rsidRPr="00107731">
        <w:t>г.</w:t>
      </w:r>
    </w:p>
    <w:p w:rsidR="006E5252" w:rsidRPr="00107731" w:rsidRDefault="006E5252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ab/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Администратор информационной безопасности</w:t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="006E5252">
        <w:t xml:space="preserve">                       </w:t>
      </w:r>
      <w:r w:rsidRPr="00107731">
        <w:tab/>
        <w:t xml:space="preserve">«___» __________ </w:t>
      </w:r>
      <w:r>
        <w:t xml:space="preserve">201  </w:t>
      </w:r>
      <w:r w:rsidRPr="00107731">
        <w:t>г.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07731">
        <w:rPr>
          <w:b/>
          <w:bCs/>
          <w:i/>
          <w:iCs/>
        </w:rPr>
        <w:t>ЗАЯВЛЕНИЕ № __________</w:t>
      </w: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  <w:r w:rsidRPr="00107731">
        <w:t>На создание (продление) учетной записи пользователя</w:t>
      </w: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Прошу создать (продлить) учетную запись пользователя: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5449"/>
      </w:tblGrid>
      <w:tr w:rsidR="00287D29" w:rsidRPr="00107731" w:rsidTr="0036642D">
        <w:tc>
          <w:tcPr>
            <w:tcW w:w="4788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Наименование структурного подразделения</w:t>
            </w:r>
          </w:p>
        </w:tc>
        <w:tc>
          <w:tcPr>
            <w:tcW w:w="5633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8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Ф.И.О. сотрудника, должность, телефон</w:t>
            </w:r>
          </w:p>
        </w:tc>
        <w:tc>
          <w:tcPr>
            <w:tcW w:w="5633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rPr>
          <w:trHeight w:val="471"/>
        </w:trPr>
        <w:tc>
          <w:tcPr>
            <w:tcW w:w="4788" w:type="dxa"/>
            <w:tcBorders>
              <w:bottom w:val="single" w:sz="4" w:space="0" w:color="auto"/>
            </w:tcBorders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Ф.И.О. непосредственного руководителя,</w:t>
            </w:r>
          </w:p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должность, телефон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:rsidR="00287D29" w:rsidRPr="00107731" w:rsidRDefault="00287D29" w:rsidP="0036642D"/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</w:tbl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Сотрудник приступает к работе с: «___» _______________ 20__г. по «___» _______________ 20__г.</w:t>
      </w:r>
    </w:p>
    <w:p w:rsidR="00287D29" w:rsidRPr="00107731" w:rsidRDefault="00287D29" w:rsidP="00287D29">
      <w:pPr>
        <w:autoSpaceDE w:val="0"/>
        <w:autoSpaceDN w:val="0"/>
        <w:adjustRightInd w:val="0"/>
        <w:ind w:left="3540" w:firstLine="708"/>
      </w:pPr>
      <w:r w:rsidRPr="00107731">
        <w:t>(указывается при необходимости)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Обоснование служебной необходимости:_______________________________________________________________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  <w:rPr>
          <w:sz w:val="24"/>
          <w:szCs w:val="24"/>
        </w:rPr>
      </w:pPr>
    </w:p>
    <w:p w:rsidR="00287D29" w:rsidRPr="00107731" w:rsidRDefault="00287D29" w:rsidP="00287D29">
      <w:pPr>
        <w:autoSpaceDE w:val="0"/>
        <w:autoSpaceDN w:val="0"/>
        <w:adjustRightInd w:val="0"/>
        <w:ind w:left="5664" w:firstLine="708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 ___________________ «___» _______________ 20__г.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 xml:space="preserve"> </w:t>
      </w:r>
      <w:r>
        <w:t>(Ф. И.О.</w:t>
      </w:r>
      <w:r w:rsidRPr="00107731">
        <w:t xml:space="preserve">) </w:t>
      </w:r>
      <w:r w:rsidRPr="00107731">
        <w:tab/>
        <w:t xml:space="preserve"> </w:t>
      </w:r>
      <w:r>
        <w:t xml:space="preserve">                                                                         </w:t>
      </w:r>
      <w:r w:rsidRPr="00107731">
        <w:t xml:space="preserve">(подпись) </w:t>
      </w:r>
      <w:r w:rsidRPr="00107731">
        <w:tab/>
      </w:r>
      <w:r w:rsidRPr="00107731">
        <w:tab/>
      </w:r>
      <w:r w:rsidRPr="00107731">
        <w:tab/>
        <w:t>(дата)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D36BF2" w:rsidRDefault="00287D29" w:rsidP="00287D29">
      <w:pPr>
        <w:autoSpaceDE w:val="0"/>
        <w:autoSpaceDN w:val="0"/>
        <w:adjustRightInd w:val="0"/>
      </w:pPr>
      <w:r w:rsidRPr="00107731">
        <w:t xml:space="preserve">С правилами работы в </w:t>
      </w:r>
      <w:r w:rsidRPr="00BF17C8">
        <w:t xml:space="preserve">информационной </w:t>
      </w:r>
      <w:r w:rsidRPr="00D36BF2">
        <w:t>системе</w:t>
      </w:r>
      <w:r>
        <w:t xml:space="preserve"> Администрации</w:t>
      </w:r>
      <w:r w:rsidRPr="00D36BF2">
        <w:t xml:space="preserve"> ознакомлен(а)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Выполнено: __________________________________ 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  <w:ind w:left="708" w:firstLine="708"/>
      </w:pPr>
      <w:r w:rsidRPr="00107731">
        <w:t xml:space="preserve">(назначенное имя пользователя) </w:t>
      </w:r>
      <w:r w:rsidRPr="00107731">
        <w:tab/>
      </w:r>
      <w:r w:rsidRPr="00107731">
        <w:tab/>
        <w:t>(адрес почты)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Default="00287D29" w:rsidP="00287D29">
      <w:pPr>
        <w:autoSpaceDE w:val="0"/>
        <w:autoSpaceDN w:val="0"/>
        <w:adjustRightInd w:val="0"/>
      </w:pPr>
    </w:p>
    <w:p w:rsidR="00287D29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Системный администратор</w:t>
      </w:r>
      <w:r w:rsidR="006E5252">
        <w:t xml:space="preserve">   </w:t>
      </w:r>
      <w:r w:rsidRPr="00107731">
        <w:t xml:space="preserve"> ___</w:t>
      </w:r>
      <w:r>
        <w:t>______</w:t>
      </w:r>
      <w:r w:rsidRPr="00107731">
        <w:t xml:space="preserve">________ </w:t>
      </w:r>
    </w:p>
    <w:p w:rsidR="00287D29" w:rsidRDefault="00287D29" w:rsidP="00287D29">
      <w:pPr>
        <w:autoSpaceDE w:val="0"/>
        <w:autoSpaceDN w:val="0"/>
        <w:adjustRightInd w:val="0"/>
        <w:ind w:left="2124" w:firstLine="708"/>
      </w:pPr>
      <w:r>
        <w:t>(Подпись)</w:t>
      </w:r>
    </w:p>
    <w:p w:rsidR="00CA6076" w:rsidRDefault="00CA6076" w:rsidP="00287D29">
      <w:pPr>
        <w:autoSpaceDE w:val="0"/>
        <w:autoSpaceDN w:val="0"/>
        <w:adjustRightInd w:val="0"/>
        <w:ind w:left="2124" w:firstLine="708"/>
      </w:pPr>
    </w:p>
    <w:p w:rsidR="00CA6076" w:rsidRPr="00107731" w:rsidRDefault="00CA6076" w:rsidP="00CA6076">
      <w:pPr>
        <w:autoSpaceDE w:val="0"/>
        <w:autoSpaceDN w:val="0"/>
        <w:adjustRightInd w:val="0"/>
      </w:pPr>
      <w:r>
        <w:t>Специалист по кадровой работе</w:t>
      </w:r>
      <w:r w:rsidRPr="00107731">
        <w:t xml:space="preserve"> </w:t>
      </w:r>
      <w:r>
        <w:t>__________</w:t>
      </w:r>
      <w:r w:rsidRPr="00107731">
        <w:t xml:space="preserve">___________ </w:t>
      </w:r>
    </w:p>
    <w:p w:rsidR="00CA6076" w:rsidRPr="00107731" w:rsidRDefault="00CA6076" w:rsidP="00CA6076">
      <w:pPr>
        <w:autoSpaceDE w:val="0"/>
        <w:autoSpaceDN w:val="0"/>
        <w:adjustRightInd w:val="0"/>
        <w:ind w:left="2835"/>
      </w:pPr>
      <w:r w:rsidRPr="00107731">
        <w:t xml:space="preserve"> (Подпись)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 xml:space="preserve">Дата: «___» _______________ </w:t>
      </w:r>
      <w:r>
        <w:t>201</w:t>
      </w:r>
      <w:r w:rsidR="006E5252">
        <w:t>_</w:t>
      </w:r>
      <w:r w:rsidRPr="00107731">
        <w:t>г.</w:t>
      </w:r>
    </w:p>
    <w:p w:rsidR="00287D29" w:rsidRPr="00107731" w:rsidRDefault="00287D29" w:rsidP="00287D29">
      <w:pPr>
        <w:autoSpaceDE w:val="0"/>
        <w:autoSpaceDN w:val="0"/>
        <w:adjustRightInd w:val="0"/>
        <w:rPr>
          <w:b/>
          <w:szCs w:val="24"/>
        </w:rPr>
      </w:pPr>
      <w:r w:rsidRPr="00107731">
        <w:rPr>
          <w:b/>
          <w:szCs w:val="24"/>
        </w:rPr>
        <w:t xml:space="preserve"> </w:t>
      </w:r>
    </w:p>
    <w:tbl>
      <w:tblPr>
        <w:tblStyle w:val="afff2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795"/>
      </w:tblGrid>
      <w:tr w:rsidR="006E5252" w:rsidRPr="006E5252" w:rsidTr="00CA6076">
        <w:trPr>
          <w:jc w:val="center"/>
        </w:trPr>
        <w:tc>
          <w:tcPr>
            <w:tcW w:w="4634" w:type="dxa"/>
          </w:tcPr>
          <w:p w:rsidR="006E5252" w:rsidRPr="006E5252" w:rsidRDefault="006E5252" w:rsidP="0036642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95" w:type="dxa"/>
          </w:tcPr>
          <w:p w:rsidR="006E5252" w:rsidRPr="006E5252" w:rsidRDefault="006E5252" w:rsidP="0036642D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5252">
              <w:rPr>
                <w:snapToGrid w:val="0"/>
                <w:sz w:val="24"/>
                <w:szCs w:val="24"/>
              </w:rPr>
              <w:t xml:space="preserve">Прилоежние № </w:t>
            </w:r>
            <w:r>
              <w:rPr>
                <w:snapToGrid w:val="0"/>
                <w:sz w:val="24"/>
                <w:szCs w:val="24"/>
              </w:rPr>
              <w:t>2</w:t>
            </w:r>
          </w:p>
          <w:p w:rsidR="006E5252" w:rsidRPr="006E5252" w:rsidRDefault="006E5252" w:rsidP="0036642D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5252">
              <w:rPr>
                <w:snapToGrid w:val="0"/>
                <w:sz w:val="24"/>
                <w:szCs w:val="24"/>
              </w:rPr>
              <w:t xml:space="preserve">к Политике информационной безопасности администрации муниципального района «Карымский район», утвержденной распоряжением администрации муниципального района «Карымский район» </w:t>
            </w:r>
            <w:r w:rsidR="001579E2" w:rsidRPr="006E5252">
              <w:rPr>
                <w:snapToGrid w:val="0"/>
                <w:sz w:val="24"/>
                <w:szCs w:val="24"/>
              </w:rPr>
              <w:t>«</w:t>
            </w:r>
            <w:r w:rsidR="001579E2">
              <w:rPr>
                <w:snapToGrid w:val="0"/>
                <w:sz w:val="24"/>
                <w:szCs w:val="24"/>
              </w:rPr>
              <w:t>14</w:t>
            </w:r>
            <w:r w:rsidR="001579E2" w:rsidRPr="006E5252">
              <w:rPr>
                <w:snapToGrid w:val="0"/>
                <w:sz w:val="24"/>
                <w:szCs w:val="24"/>
              </w:rPr>
              <w:t>»</w:t>
            </w:r>
            <w:r w:rsidR="001579E2">
              <w:rPr>
                <w:snapToGrid w:val="0"/>
                <w:sz w:val="24"/>
                <w:szCs w:val="24"/>
              </w:rPr>
              <w:t xml:space="preserve"> июня</w:t>
            </w:r>
            <w:r w:rsidR="001579E2" w:rsidRPr="006E5252">
              <w:rPr>
                <w:snapToGrid w:val="0"/>
                <w:sz w:val="24"/>
                <w:szCs w:val="24"/>
              </w:rPr>
              <w:t xml:space="preserve"> 2018 г. № </w:t>
            </w:r>
            <w:r w:rsidR="001579E2">
              <w:rPr>
                <w:snapToGrid w:val="0"/>
                <w:sz w:val="24"/>
                <w:szCs w:val="24"/>
              </w:rPr>
              <w:t>195</w:t>
            </w:r>
          </w:p>
        </w:tc>
      </w:tr>
    </w:tbl>
    <w:p w:rsidR="00287D29" w:rsidRPr="00107731" w:rsidRDefault="00287D29" w:rsidP="006E5252">
      <w:pPr>
        <w:pStyle w:val="1"/>
        <w:rPr>
          <w:b w:val="0"/>
          <w:bCs w:val="0"/>
          <w:i/>
          <w:iCs/>
        </w:rPr>
      </w:pPr>
    </w:p>
    <w:p w:rsidR="006E5252" w:rsidRPr="00107731" w:rsidRDefault="006E5252" w:rsidP="006E52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E5252" w:rsidRPr="00107731" w:rsidRDefault="006E5252" w:rsidP="006E5252">
      <w:pPr>
        <w:autoSpaceDE w:val="0"/>
        <w:autoSpaceDN w:val="0"/>
        <w:adjustRightInd w:val="0"/>
        <w:rPr>
          <w:b/>
          <w:bCs/>
          <w:iCs/>
        </w:rPr>
      </w:pPr>
      <w:r w:rsidRPr="00107731">
        <w:rPr>
          <w:b/>
          <w:bCs/>
          <w:iCs/>
        </w:rPr>
        <w:t>СОГЛАСОВАНО</w:t>
      </w:r>
    </w:p>
    <w:p w:rsidR="006E5252" w:rsidRPr="00107731" w:rsidRDefault="006E5252" w:rsidP="006E5252">
      <w:pPr>
        <w:autoSpaceDE w:val="0"/>
        <w:autoSpaceDN w:val="0"/>
        <w:adjustRightInd w:val="0"/>
      </w:pPr>
      <w:r>
        <w:t>Специалист по кадровой работе</w:t>
      </w:r>
      <w:r w:rsidRPr="00107731">
        <w:t xml:space="preserve"> </w:t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  <w:t xml:space="preserve">«___» __________ </w:t>
      </w:r>
      <w:r>
        <w:t xml:space="preserve">201  </w:t>
      </w:r>
      <w:r w:rsidRPr="00107731">
        <w:t>г.</w:t>
      </w:r>
    </w:p>
    <w:p w:rsidR="006E5252" w:rsidRPr="00107731" w:rsidRDefault="006E5252" w:rsidP="006E5252">
      <w:pPr>
        <w:autoSpaceDE w:val="0"/>
        <w:autoSpaceDN w:val="0"/>
        <w:adjustRightInd w:val="0"/>
        <w:rPr>
          <w:i/>
        </w:rPr>
      </w:pPr>
      <w:r w:rsidRPr="00107731">
        <w:rPr>
          <w:i/>
        </w:rPr>
        <w:t>(для штатных сотрудников)</w:t>
      </w:r>
    </w:p>
    <w:p w:rsidR="006E5252" w:rsidRDefault="006E5252" w:rsidP="006E5252">
      <w:pPr>
        <w:autoSpaceDE w:val="0"/>
        <w:autoSpaceDN w:val="0"/>
        <w:adjustRightInd w:val="0"/>
      </w:pPr>
    </w:p>
    <w:p w:rsidR="006E5252" w:rsidRPr="00107731" w:rsidRDefault="006E5252" w:rsidP="006E5252">
      <w:pPr>
        <w:autoSpaceDE w:val="0"/>
        <w:autoSpaceDN w:val="0"/>
        <w:adjustRightInd w:val="0"/>
      </w:pPr>
      <w:r>
        <w:t xml:space="preserve">Управляющий делами                                                                                                                     </w:t>
      </w:r>
      <w:r w:rsidRPr="00107731">
        <w:t xml:space="preserve">«___» __________ </w:t>
      </w:r>
      <w:r>
        <w:t xml:space="preserve">201  </w:t>
      </w:r>
      <w:r w:rsidRPr="00107731">
        <w:t>г.</w:t>
      </w:r>
    </w:p>
    <w:p w:rsidR="006E5252" w:rsidRPr="00107731" w:rsidRDefault="006E5252" w:rsidP="006E5252">
      <w:pPr>
        <w:autoSpaceDE w:val="0"/>
        <w:autoSpaceDN w:val="0"/>
        <w:adjustRightInd w:val="0"/>
      </w:pPr>
    </w:p>
    <w:p w:rsidR="006E5252" w:rsidRPr="00107731" w:rsidRDefault="006E5252" w:rsidP="006E5252">
      <w:pPr>
        <w:autoSpaceDE w:val="0"/>
        <w:autoSpaceDN w:val="0"/>
        <w:adjustRightInd w:val="0"/>
      </w:pPr>
      <w:r w:rsidRPr="00107731">
        <w:tab/>
      </w:r>
    </w:p>
    <w:p w:rsidR="006E5252" w:rsidRPr="00107731" w:rsidRDefault="006E5252" w:rsidP="006E5252">
      <w:pPr>
        <w:autoSpaceDE w:val="0"/>
        <w:autoSpaceDN w:val="0"/>
        <w:adjustRightInd w:val="0"/>
      </w:pPr>
      <w:r w:rsidRPr="00107731">
        <w:t>Администратор информационной безопасности</w:t>
      </w:r>
      <w:r w:rsidRPr="00107731">
        <w:tab/>
      </w:r>
      <w:r w:rsidRPr="00107731">
        <w:tab/>
      </w:r>
      <w:r w:rsidRPr="00107731">
        <w:tab/>
      </w:r>
      <w:r w:rsidRPr="00107731">
        <w:tab/>
      </w:r>
      <w:r>
        <w:t xml:space="preserve">                       </w:t>
      </w:r>
      <w:r w:rsidRPr="00107731">
        <w:tab/>
        <w:t xml:space="preserve">«___» __________ </w:t>
      </w:r>
      <w:r>
        <w:t xml:space="preserve">201  </w:t>
      </w:r>
      <w:r w:rsidRPr="00107731">
        <w:t>г.</w:t>
      </w:r>
    </w:p>
    <w:p w:rsidR="006E5252" w:rsidRPr="00107731" w:rsidRDefault="006E5252" w:rsidP="006E5252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07731">
        <w:rPr>
          <w:b/>
          <w:bCs/>
          <w:i/>
          <w:iCs/>
        </w:rPr>
        <w:t>ЗАЯВЛЕНИЕ № __________</w:t>
      </w: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  <w:r w:rsidRPr="00107731">
        <w:t>На изменение полномочий пользователю</w:t>
      </w: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Прошу изменить полномочия по работе с информационным ресурсом: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5456"/>
      </w:tblGrid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Наименование структурного подразделения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Ф.И.О. сотрудника, должность, телефон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Имя в системе (указывается если есть)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rPr>
          <w:trHeight w:val="471"/>
        </w:trPr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Ф.И.О. непосредственного руководителя,</w:t>
            </w:r>
          </w:p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должность, телефон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Наименование информационного ресурса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Старые полномочия (если были)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Новые полномочия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</w:tbl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Изменения вступают в силу с: «___» _______________ 20__г. по «___» _______________ 20__г.</w:t>
      </w:r>
    </w:p>
    <w:p w:rsidR="00287D29" w:rsidRPr="00107731" w:rsidRDefault="00287D29" w:rsidP="00287D29">
      <w:pPr>
        <w:autoSpaceDE w:val="0"/>
        <w:autoSpaceDN w:val="0"/>
        <w:adjustRightInd w:val="0"/>
        <w:ind w:left="3540" w:firstLine="708"/>
      </w:pPr>
      <w:r w:rsidRPr="00107731">
        <w:t>(указывается при необходимости)</w:t>
      </w:r>
    </w:p>
    <w:p w:rsidR="00287D29" w:rsidRPr="00107731" w:rsidRDefault="00287D29" w:rsidP="00287D29">
      <w:pPr>
        <w:autoSpaceDE w:val="0"/>
        <w:autoSpaceDN w:val="0"/>
        <w:adjustRightInd w:val="0"/>
        <w:ind w:left="3540" w:firstLine="708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Обоснование служебной необходимости:_____________________________________________________________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 xml:space="preserve">С правилами работы в информационной </w:t>
      </w:r>
      <w:r w:rsidRPr="00D36BF2">
        <w:t xml:space="preserve">системе </w:t>
      </w:r>
      <w:r>
        <w:t>Администрации</w:t>
      </w:r>
      <w:r>
        <w:rPr>
          <w:sz w:val="24"/>
          <w:szCs w:val="24"/>
        </w:rPr>
        <w:t xml:space="preserve"> </w:t>
      </w:r>
      <w:r w:rsidRPr="00107731">
        <w:t>ознакомлен</w:t>
      </w:r>
      <w:r>
        <w:t>(на)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 ___________________ «___» _______________ 20__г.</w:t>
      </w:r>
    </w:p>
    <w:p w:rsidR="00287D29" w:rsidRPr="00107731" w:rsidRDefault="00287D29" w:rsidP="00287D29">
      <w:pPr>
        <w:autoSpaceDE w:val="0"/>
        <w:autoSpaceDN w:val="0"/>
        <w:adjustRightInd w:val="0"/>
        <w:ind w:firstLine="708"/>
      </w:pPr>
      <w:r w:rsidRPr="00107731">
        <w:t xml:space="preserve"> (Фамилия И.О. сотрудника)</w:t>
      </w:r>
      <w:r w:rsidRPr="00107731">
        <w:tab/>
      </w:r>
      <w:r w:rsidRPr="00107731">
        <w:tab/>
      </w:r>
      <w:r w:rsidRPr="00107731">
        <w:tab/>
        <w:t xml:space="preserve"> (подпись) </w:t>
      </w:r>
      <w:r w:rsidRPr="00107731">
        <w:tab/>
      </w:r>
      <w:r w:rsidRPr="00107731">
        <w:tab/>
      </w:r>
      <w:r w:rsidRPr="00107731">
        <w:tab/>
        <w:t>(дата)</w:t>
      </w:r>
    </w:p>
    <w:p w:rsidR="00287D29" w:rsidRPr="00107731" w:rsidRDefault="00287D29" w:rsidP="00287D29">
      <w:pPr>
        <w:autoSpaceDE w:val="0"/>
        <w:autoSpaceDN w:val="0"/>
        <w:adjustRightInd w:val="0"/>
        <w:ind w:firstLine="708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Выполнено: _____________________________________________________________________________________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  <w:ind w:left="2124" w:firstLine="708"/>
      </w:pPr>
      <w:r w:rsidRPr="00107731">
        <w:t>(назначенное имя пользователя, описание выполненных действий)</w:t>
      </w:r>
    </w:p>
    <w:p w:rsidR="00287D29" w:rsidRPr="00107731" w:rsidRDefault="00287D29" w:rsidP="00287D29">
      <w:pPr>
        <w:autoSpaceDE w:val="0"/>
        <w:autoSpaceDN w:val="0"/>
        <w:adjustRightInd w:val="0"/>
        <w:ind w:left="2124" w:firstLine="708"/>
      </w:pPr>
    </w:p>
    <w:p w:rsidR="00287D29" w:rsidRPr="00107731" w:rsidRDefault="00287D29" w:rsidP="00287D29">
      <w:pPr>
        <w:autoSpaceDE w:val="0"/>
        <w:autoSpaceDN w:val="0"/>
        <w:adjustRightInd w:val="0"/>
        <w:ind w:left="2124" w:firstLine="708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Системный администратор _______</w:t>
      </w:r>
      <w:r>
        <w:t>______</w:t>
      </w:r>
      <w:r w:rsidRPr="00107731">
        <w:t xml:space="preserve">___ </w:t>
      </w:r>
    </w:p>
    <w:p w:rsidR="00287D29" w:rsidRDefault="00287D29" w:rsidP="00287D29">
      <w:pPr>
        <w:autoSpaceDE w:val="0"/>
        <w:autoSpaceDN w:val="0"/>
        <w:adjustRightInd w:val="0"/>
        <w:ind w:left="2835"/>
      </w:pPr>
      <w:r w:rsidRPr="00107731">
        <w:t xml:space="preserve"> (Подпись)</w:t>
      </w:r>
    </w:p>
    <w:p w:rsidR="00CA6076" w:rsidRDefault="00CA6076" w:rsidP="00287D29">
      <w:pPr>
        <w:autoSpaceDE w:val="0"/>
        <w:autoSpaceDN w:val="0"/>
        <w:adjustRightInd w:val="0"/>
        <w:ind w:left="2835"/>
      </w:pPr>
    </w:p>
    <w:p w:rsidR="00CA6076" w:rsidRPr="00107731" w:rsidRDefault="00CA6076" w:rsidP="00CA6076">
      <w:pPr>
        <w:autoSpaceDE w:val="0"/>
        <w:autoSpaceDN w:val="0"/>
        <w:adjustRightInd w:val="0"/>
      </w:pPr>
      <w:r>
        <w:t>Специалист по кадровой работе</w:t>
      </w:r>
      <w:r w:rsidRPr="00107731">
        <w:t xml:space="preserve"> </w:t>
      </w:r>
      <w:r>
        <w:t>__________</w:t>
      </w:r>
      <w:r w:rsidRPr="00107731">
        <w:t xml:space="preserve">___________ </w:t>
      </w:r>
    </w:p>
    <w:p w:rsidR="00CA6076" w:rsidRPr="00107731" w:rsidRDefault="00CA6076" w:rsidP="00CA6076">
      <w:pPr>
        <w:autoSpaceDE w:val="0"/>
        <w:autoSpaceDN w:val="0"/>
        <w:adjustRightInd w:val="0"/>
        <w:ind w:left="2835"/>
      </w:pPr>
      <w:r w:rsidRPr="00107731">
        <w:t xml:space="preserve"> (Подпись)</w:t>
      </w:r>
    </w:p>
    <w:p w:rsidR="00287D29" w:rsidRPr="00107731" w:rsidRDefault="00287D29" w:rsidP="00287D29">
      <w:pPr>
        <w:autoSpaceDE w:val="0"/>
        <w:autoSpaceDN w:val="0"/>
        <w:adjustRightInd w:val="0"/>
        <w:ind w:left="2124"/>
      </w:pPr>
    </w:p>
    <w:p w:rsidR="00287D29" w:rsidRPr="00107731" w:rsidRDefault="00287D29" w:rsidP="00287D29">
      <w:pPr>
        <w:autoSpaceDE w:val="0"/>
        <w:autoSpaceDN w:val="0"/>
        <w:adjustRightInd w:val="0"/>
        <w:ind w:left="2124"/>
      </w:pPr>
    </w:p>
    <w:p w:rsidR="0005251C" w:rsidRDefault="00287D29" w:rsidP="00CA6076">
      <w:pPr>
        <w:autoSpaceDE w:val="0"/>
        <w:autoSpaceDN w:val="0"/>
        <w:adjustRightInd w:val="0"/>
      </w:pPr>
      <w:r w:rsidRPr="00107731">
        <w:t>Дата: «___» _______________ 20__г.</w:t>
      </w:r>
      <w:r w:rsidRPr="00107731">
        <w:br w:type="page"/>
      </w:r>
      <w:bookmarkStart w:id="107" w:name="_Toc258054443"/>
      <w:bookmarkStart w:id="108" w:name="_Toc263352212"/>
    </w:p>
    <w:tbl>
      <w:tblPr>
        <w:tblStyle w:val="afff2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795"/>
      </w:tblGrid>
      <w:tr w:rsidR="0005251C" w:rsidRPr="006E5252" w:rsidTr="0036642D">
        <w:trPr>
          <w:jc w:val="center"/>
        </w:trPr>
        <w:tc>
          <w:tcPr>
            <w:tcW w:w="5069" w:type="dxa"/>
          </w:tcPr>
          <w:p w:rsidR="0005251C" w:rsidRPr="006E5252" w:rsidRDefault="0005251C" w:rsidP="0036642D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05251C" w:rsidRPr="006E5252" w:rsidRDefault="0005251C" w:rsidP="0036642D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5252">
              <w:rPr>
                <w:snapToGrid w:val="0"/>
                <w:sz w:val="24"/>
                <w:szCs w:val="24"/>
              </w:rPr>
              <w:t xml:space="preserve">Прилоежние № </w:t>
            </w:r>
            <w:r>
              <w:rPr>
                <w:snapToGrid w:val="0"/>
                <w:sz w:val="24"/>
                <w:szCs w:val="24"/>
              </w:rPr>
              <w:t>3</w:t>
            </w:r>
          </w:p>
          <w:p w:rsidR="0005251C" w:rsidRPr="006E5252" w:rsidRDefault="0005251C" w:rsidP="0036642D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6E5252">
              <w:rPr>
                <w:snapToGrid w:val="0"/>
                <w:sz w:val="24"/>
                <w:szCs w:val="24"/>
              </w:rPr>
              <w:t xml:space="preserve">к Политике информационной безопасности администрации муниципального района «Карымский район», утвержденной распоряжением администрации муниципального района «Карымский район» </w:t>
            </w:r>
            <w:r w:rsidR="001579E2" w:rsidRPr="006E5252">
              <w:rPr>
                <w:snapToGrid w:val="0"/>
                <w:sz w:val="24"/>
                <w:szCs w:val="24"/>
              </w:rPr>
              <w:t>«</w:t>
            </w:r>
            <w:r w:rsidR="001579E2">
              <w:rPr>
                <w:snapToGrid w:val="0"/>
                <w:sz w:val="24"/>
                <w:szCs w:val="24"/>
              </w:rPr>
              <w:t>14</w:t>
            </w:r>
            <w:r w:rsidR="001579E2" w:rsidRPr="006E5252">
              <w:rPr>
                <w:snapToGrid w:val="0"/>
                <w:sz w:val="24"/>
                <w:szCs w:val="24"/>
              </w:rPr>
              <w:t>»</w:t>
            </w:r>
            <w:r w:rsidR="001579E2">
              <w:rPr>
                <w:snapToGrid w:val="0"/>
                <w:sz w:val="24"/>
                <w:szCs w:val="24"/>
              </w:rPr>
              <w:t xml:space="preserve"> июня</w:t>
            </w:r>
            <w:r w:rsidR="001579E2" w:rsidRPr="006E5252">
              <w:rPr>
                <w:snapToGrid w:val="0"/>
                <w:sz w:val="24"/>
                <w:szCs w:val="24"/>
              </w:rPr>
              <w:t xml:space="preserve"> 2018 г. № </w:t>
            </w:r>
            <w:r w:rsidR="001579E2">
              <w:rPr>
                <w:snapToGrid w:val="0"/>
                <w:sz w:val="24"/>
                <w:szCs w:val="24"/>
              </w:rPr>
              <w:t>195</w:t>
            </w:r>
          </w:p>
        </w:tc>
      </w:tr>
    </w:tbl>
    <w:p w:rsidR="0005251C" w:rsidRDefault="0005251C" w:rsidP="006E5252">
      <w:pPr>
        <w:pStyle w:val="1"/>
        <w:rPr>
          <w:lang w:val="ru-RU"/>
        </w:rPr>
      </w:pPr>
    </w:p>
    <w:bookmarkEnd w:id="107"/>
    <w:bookmarkEnd w:id="108"/>
    <w:p w:rsidR="0005251C" w:rsidRPr="00107731" w:rsidRDefault="0005251C" w:rsidP="0005251C">
      <w:pPr>
        <w:autoSpaceDE w:val="0"/>
        <w:autoSpaceDN w:val="0"/>
        <w:adjustRightInd w:val="0"/>
        <w:rPr>
          <w:b/>
          <w:bCs/>
          <w:iCs/>
        </w:rPr>
      </w:pPr>
      <w:r w:rsidRPr="00107731">
        <w:rPr>
          <w:b/>
          <w:bCs/>
          <w:iCs/>
        </w:rPr>
        <w:t>СОГЛАСОВАНО</w:t>
      </w:r>
    </w:p>
    <w:p w:rsidR="0005251C" w:rsidRPr="00107731" w:rsidRDefault="0005251C" w:rsidP="0005251C">
      <w:pPr>
        <w:autoSpaceDE w:val="0"/>
        <w:autoSpaceDN w:val="0"/>
        <w:adjustRightInd w:val="0"/>
      </w:pPr>
      <w:r>
        <w:t>Специалист по кадровой работе</w:t>
      </w:r>
      <w:r w:rsidRPr="00107731">
        <w:t xml:space="preserve"> </w:t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</w:r>
      <w:r w:rsidRPr="00107731">
        <w:tab/>
        <w:t xml:space="preserve">«___» __________ </w:t>
      </w:r>
      <w:r>
        <w:t xml:space="preserve">201  </w:t>
      </w:r>
      <w:r w:rsidRPr="00107731">
        <w:t>г.</w:t>
      </w:r>
    </w:p>
    <w:p w:rsidR="0005251C" w:rsidRPr="00107731" w:rsidRDefault="0005251C" w:rsidP="0005251C">
      <w:pPr>
        <w:autoSpaceDE w:val="0"/>
        <w:autoSpaceDN w:val="0"/>
        <w:adjustRightInd w:val="0"/>
        <w:rPr>
          <w:i/>
        </w:rPr>
      </w:pPr>
      <w:r w:rsidRPr="00107731">
        <w:rPr>
          <w:i/>
        </w:rPr>
        <w:t>(для штатных сотрудников)</w:t>
      </w:r>
    </w:p>
    <w:p w:rsidR="0005251C" w:rsidRDefault="0005251C" w:rsidP="0005251C">
      <w:pPr>
        <w:autoSpaceDE w:val="0"/>
        <w:autoSpaceDN w:val="0"/>
        <w:adjustRightInd w:val="0"/>
      </w:pPr>
    </w:p>
    <w:p w:rsidR="0005251C" w:rsidRPr="00107731" w:rsidRDefault="0005251C" w:rsidP="0005251C">
      <w:pPr>
        <w:autoSpaceDE w:val="0"/>
        <w:autoSpaceDN w:val="0"/>
        <w:adjustRightInd w:val="0"/>
      </w:pPr>
      <w:r>
        <w:t xml:space="preserve">Управляющий делами                                                                                                                     </w:t>
      </w:r>
      <w:r w:rsidRPr="00107731">
        <w:t xml:space="preserve">«___» __________ </w:t>
      </w:r>
      <w:r>
        <w:t xml:space="preserve">201  </w:t>
      </w:r>
      <w:r w:rsidRPr="00107731">
        <w:t>г.</w:t>
      </w:r>
    </w:p>
    <w:p w:rsidR="0005251C" w:rsidRPr="00107731" w:rsidRDefault="0005251C" w:rsidP="0005251C">
      <w:pPr>
        <w:autoSpaceDE w:val="0"/>
        <w:autoSpaceDN w:val="0"/>
        <w:adjustRightInd w:val="0"/>
      </w:pPr>
    </w:p>
    <w:p w:rsidR="0005251C" w:rsidRPr="00107731" w:rsidRDefault="0005251C" w:rsidP="0005251C">
      <w:pPr>
        <w:autoSpaceDE w:val="0"/>
        <w:autoSpaceDN w:val="0"/>
        <w:adjustRightInd w:val="0"/>
      </w:pPr>
      <w:r w:rsidRPr="00107731">
        <w:tab/>
      </w:r>
    </w:p>
    <w:p w:rsidR="0005251C" w:rsidRPr="00107731" w:rsidRDefault="0005251C" w:rsidP="0005251C">
      <w:pPr>
        <w:autoSpaceDE w:val="0"/>
        <w:autoSpaceDN w:val="0"/>
        <w:adjustRightInd w:val="0"/>
      </w:pPr>
      <w:r w:rsidRPr="00107731">
        <w:t>Администратор информационной безопасности</w:t>
      </w:r>
      <w:r w:rsidRPr="00107731">
        <w:tab/>
      </w:r>
      <w:r w:rsidRPr="00107731">
        <w:tab/>
      </w:r>
      <w:r w:rsidRPr="00107731">
        <w:tab/>
      </w:r>
      <w:r w:rsidRPr="00107731">
        <w:tab/>
      </w:r>
      <w:r>
        <w:t xml:space="preserve">                       </w:t>
      </w:r>
      <w:r w:rsidRPr="00107731">
        <w:tab/>
        <w:t xml:space="preserve">«___» __________ </w:t>
      </w:r>
      <w:r>
        <w:t xml:space="preserve">201  </w:t>
      </w:r>
      <w:r w:rsidRPr="00107731">
        <w:t>г.</w:t>
      </w:r>
    </w:p>
    <w:p w:rsidR="00287D29" w:rsidRPr="00107731" w:rsidRDefault="00287D29" w:rsidP="00287D29">
      <w:pPr>
        <w:autoSpaceDE w:val="0"/>
        <w:autoSpaceDN w:val="0"/>
        <w:adjustRightInd w:val="0"/>
        <w:rPr>
          <w:b/>
          <w:bCs/>
          <w:i/>
          <w:iCs/>
        </w:rPr>
      </w:pPr>
    </w:p>
    <w:p w:rsidR="00287D29" w:rsidRPr="00107731" w:rsidRDefault="00287D29" w:rsidP="00287D29">
      <w:pPr>
        <w:autoSpaceDE w:val="0"/>
        <w:autoSpaceDN w:val="0"/>
        <w:adjustRightInd w:val="0"/>
        <w:rPr>
          <w:b/>
          <w:bCs/>
          <w:i/>
          <w:iCs/>
        </w:rPr>
      </w:pPr>
    </w:p>
    <w:p w:rsidR="00287D29" w:rsidRPr="00107731" w:rsidRDefault="00287D29" w:rsidP="00287D29">
      <w:pPr>
        <w:autoSpaceDE w:val="0"/>
        <w:autoSpaceDN w:val="0"/>
        <w:adjustRightInd w:val="0"/>
        <w:rPr>
          <w:b/>
          <w:bCs/>
          <w:i/>
          <w:iCs/>
        </w:rPr>
      </w:pPr>
    </w:p>
    <w:p w:rsidR="00287D29" w:rsidRPr="00107731" w:rsidRDefault="00287D29" w:rsidP="00287D2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87D29" w:rsidRPr="00107731" w:rsidRDefault="00287D29" w:rsidP="00287D2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07731">
        <w:rPr>
          <w:b/>
          <w:bCs/>
          <w:i/>
          <w:iCs/>
        </w:rPr>
        <w:t>ЗАЯВЛЕНИЕ № __________</w:t>
      </w: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  <w:r w:rsidRPr="00107731">
        <w:t>На блокировку учетной записи пользователя</w:t>
      </w: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</w:p>
    <w:p w:rsidR="00287D29" w:rsidRPr="00107731" w:rsidRDefault="00287D29" w:rsidP="00287D29">
      <w:pPr>
        <w:autoSpaceDE w:val="0"/>
        <w:autoSpaceDN w:val="0"/>
        <w:adjustRightInd w:val="0"/>
        <w:jc w:val="center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Прошу заблокировать учетную запись пользователя: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5456"/>
      </w:tblGrid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Наименование структурного подразделения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Ф.И.О. сотрудника, должность, телефон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c>
          <w:tcPr>
            <w:tcW w:w="4781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Имя в системе</w:t>
            </w:r>
          </w:p>
        </w:tc>
        <w:tc>
          <w:tcPr>
            <w:tcW w:w="5640" w:type="dxa"/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  <w:tr w:rsidR="00287D29" w:rsidRPr="00107731" w:rsidTr="0036642D">
        <w:trPr>
          <w:trHeight w:val="471"/>
        </w:trPr>
        <w:tc>
          <w:tcPr>
            <w:tcW w:w="4781" w:type="dxa"/>
            <w:tcBorders>
              <w:bottom w:val="single" w:sz="4" w:space="0" w:color="auto"/>
            </w:tcBorders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Ф.И.О. непосредственного руководителя,</w:t>
            </w:r>
          </w:p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  <w:r w:rsidRPr="00107731">
              <w:t>должность, телефон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287D29" w:rsidRPr="00107731" w:rsidRDefault="00287D29" w:rsidP="0036642D">
            <w:pPr>
              <w:autoSpaceDE w:val="0"/>
              <w:autoSpaceDN w:val="0"/>
              <w:adjustRightInd w:val="0"/>
            </w:pPr>
          </w:p>
        </w:tc>
      </w:tr>
    </w:tbl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Срок действия полномочий прекратить с: «___» _______________ 20__г.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Обоснование блокировки:__________________________________________________________________________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________________________________________________ ___________________ «___» _______________ 20__г.</w:t>
      </w: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 xml:space="preserve"> (Фамилия И.О. начальник отдела) </w:t>
      </w:r>
      <w:r w:rsidRPr="00107731">
        <w:tab/>
        <w:t xml:space="preserve"> (подпись) </w:t>
      </w:r>
      <w:r w:rsidRPr="00107731">
        <w:tab/>
      </w:r>
      <w:r w:rsidRPr="00107731">
        <w:tab/>
      </w:r>
      <w:r w:rsidRPr="00107731">
        <w:tab/>
        <w:t>(дата)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С гарантированным хранением данных в течении _________________________________________________________________________________________________</w:t>
      </w:r>
    </w:p>
    <w:p w:rsidR="00287D29" w:rsidRPr="00107731" w:rsidRDefault="00287D29" w:rsidP="00287D29">
      <w:pPr>
        <w:autoSpaceDE w:val="0"/>
        <w:autoSpaceDN w:val="0"/>
        <w:adjustRightInd w:val="0"/>
        <w:ind w:left="4248" w:hanging="2628"/>
        <w:jc w:val="center"/>
      </w:pPr>
      <w:r w:rsidRPr="00107731">
        <w:t>(указывается срок хранения данных пользователя)</w:t>
      </w:r>
    </w:p>
    <w:p w:rsidR="00287D29" w:rsidRPr="00107731" w:rsidRDefault="00287D29" w:rsidP="00287D29">
      <w:pPr>
        <w:autoSpaceDE w:val="0"/>
        <w:autoSpaceDN w:val="0"/>
        <w:adjustRightInd w:val="0"/>
        <w:ind w:left="4248" w:firstLine="708"/>
      </w:pPr>
    </w:p>
    <w:p w:rsidR="00287D29" w:rsidRPr="00107731" w:rsidRDefault="00287D29" w:rsidP="00287D29">
      <w:pPr>
        <w:autoSpaceDE w:val="0"/>
        <w:autoSpaceDN w:val="0"/>
        <w:adjustRightInd w:val="0"/>
        <w:ind w:left="4248" w:firstLine="708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Пользователь блокирован</w:t>
      </w:r>
    </w:p>
    <w:p w:rsidR="00287D29" w:rsidRPr="00107731" w:rsidRDefault="00287D29" w:rsidP="00287D29">
      <w:pPr>
        <w:autoSpaceDE w:val="0"/>
        <w:autoSpaceDN w:val="0"/>
        <w:adjustRightInd w:val="0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>Системный администратор _______</w:t>
      </w:r>
      <w:r>
        <w:t>______</w:t>
      </w:r>
      <w:r w:rsidRPr="00107731">
        <w:t xml:space="preserve">___ </w:t>
      </w:r>
    </w:p>
    <w:p w:rsidR="00287D29" w:rsidRDefault="00287D29" w:rsidP="00287D29">
      <w:pPr>
        <w:autoSpaceDE w:val="0"/>
        <w:autoSpaceDN w:val="0"/>
        <w:adjustRightInd w:val="0"/>
        <w:ind w:left="2835"/>
      </w:pPr>
      <w:r w:rsidRPr="00107731">
        <w:t xml:space="preserve"> (Подпись)</w:t>
      </w:r>
    </w:p>
    <w:p w:rsidR="00287D29" w:rsidRPr="00107731" w:rsidRDefault="00CA6076" w:rsidP="00287D29">
      <w:pPr>
        <w:autoSpaceDE w:val="0"/>
        <w:autoSpaceDN w:val="0"/>
        <w:adjustRightInd w:val="0"/>
      </w:pPr>
      <w:r>
        <w:t>Специалист по кадровой работе</w:t>
      </w:r>
      <w:r w:rsidRPr="00107731">
        <w:t xml:space="preserve"> </w:t>
      </w:r>
      <w:r w:rsidR="00287D29">
        <w:t>__________</w:t>
      </w:r>
      <w:r w:rsidR="00287D29" w:rsidRPr="00107731">
        <w:t xml:space="preserve">___________ </w:t>
      </w:r>
    </w:p>
    <w:p w:rsidR="00287D29" w:rsidRPr="00107731" w:rsidRDefault="00287D29" w:rsidP="00287D29">
      <w:pPr>
        <w:autoSpaceDE w:val="0"/>
        <w:autoSpaceDN w:val="0"/>
        <w:adjustRightInd w:val="0"/>
        <w:ind w:left="2835"/>
      </w:pPr>
      <w:r w:rsidRPr="00107731">
        <w:t xml:space="preserve"> (Подпись)</w:t>
      </w:r>
    </w:p>
    <w:p w:rsidR="00287D29" w:rsidRDefault="00287D29" w:rsidP="00287D29">
      <w:pPr>
        <w:autoSpaceDE w:val="0"/>
        <w:autoSpaceDN w:val="0"/>
        <w:adjustRightInd w:val="0"/>
        <w:ind w:left="2124"/>
      </w:pPr>
    </w:p>
    <w:p w:rsidR="00287D29" w:rsidRPr="00107731" w:rsidRDefault="00287D29" w:rsidP="00287D29">
      <w:pPr>
        <w:autoSpaceDE w:val="0"/>
        <w:autoSpaceDN w:val="0"/>
        <w:adjustRightInd w:val="0"/>
        <w:ind w:left="2124"/>
      </w:pPr>
    </w:p>
    <w:p w:rsidR="00287D29" w:rsidRPr="00107731" w:rsidRDefault="00287D29" w:rsidP="00287D29">
      <w:pPr>
        <w:autoSpaceDE w:val="0"/>
        <w:autoSpaceDN w:val="0"/>
        <w:adjustRightInd w:val="0"/>
        <w:ind w:left="2124"/>
      </w:pPr>
    </w:p>
    <w:p w:rsidR="00287D29" w:rsidRPr="00107731" w:rsidRDefault="00287D29" w:rsidP="00287D29">
      <w:pPr>
        <w:autoSpaceDE w:val="0"/>
        <w:autoSpaceDN w:val="0"/>
        <w:adjustRightInd w:val="0"/>
      </w:pPr>
      <w:r w:rsidRPr="00107731">
        <w:t xml:space="preserve">Дата: «___» _______________ </w:t>
      </w:r>
      <w:r>
        <w:t xml:space="preserve">201   </w:t>
      </w:r>
      <w:r w:rsidRPr="00107731">
        <w:t>г.</w:t>
      </w:r>
    </w:p>
    <w:p w:rsidR="00287D29" w:rsidRPr="00107731" w:rsidRDefault="00287D29" w:rsidP="00287D29">
      <w:pPr>
        <w:autoSpaceDE w:val="0"/>
        <w:autoSpaceDN w:val="0"/>
        <w:adjustRightInd w:val="0"/>
        <w:rPr>
          <w:b/>
          <w:szCs w:val="24"/>
        </w:rPr>
      </w:pPr>
      <w:bookmarkStart w:id="109" w:name="объекты"/>
      <w:bookmarkEnd w:id="109"/>
    </w:p>
    <w:p w:rsidR="007D01A5" w:rsidRDefault="007D01A5"/>
    <w:sectPr w:rsidR="007D01A5" w:rsidSect="0036642D">
      <w:footerReference w:type="even" r:id="rId8"/>
      <w:footerReference w:type="default" r:id="rId9"/>
      <w:pgSz w:w="11907" w:h="16840" w:code="9"/>
      <w:pgMar w:top="1134" w:right="567" w:bottom="1134" w:left="1418" w:header="720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F1" w:rsidRDefault="003A16F1" w:rsidP="00287D29">
      <w:r>
        <w:separator/>
      </w:r>
    </w:p>
  </w:endnote>
  <w:endnote w:type="continuationSeparator" w:id="0">
    <w:p w:rsidR="003A16F1" w:rsidRDefault="003A16F1" w:rsidP="0028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F1" w:rsidRDefault="003A16F1">
    <w:pPr>
      <w:pStyle w:val="a6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3A16F1" w:rsidRDefault="003A16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820"/>
      <w:docPartObj>
        <w:docPartGallery w:val="Page Numbers (Bottom of Page)"/>
        <w:docPartUnique/>
      </w:docPartObj>
    </w:sdtPr>
    <w:sdtContent>
      <w:p w:rsidR="003A16F1" w:rsidRDefault="003A16F1">
        <w:pPr>
          <w:pStyle w:val="a6"/>
          <w:jc w:val="center"/>
        </w:pPr>
        <w:fldSimple w:instr=" PAGE   \* MERGEFORMAT ">
          <w:r w:rsidR="00092272">
            <w:rPr>
              <w:noProof/>
            </w:rPr>
            <w:t>28</w:t>
          </w:r>
        </w:fldSimple>
      </w:p>
    </w:sdtContent>
  </w:sdt>
  <w:p w:rsidR="003A16F1" w:rsidRDefault="003A1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F1" w:rsidRDefault="003A16F1" w:rsidP="00287D29">
      <w:r>
        <w:separator/>
      </w:r>
    </w:p>
  </w:footnote>
  <w:footnote w:type="continuationSeparator" w:id="0">
    <w:p w:rsidR="003A16F1" w:rsidRDefault="003A16F1" w:rsidP="00287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138AE"/>
    <w:multiLevelType w:val="hybridMultilevel"/>
    <w:tmpl w:val="54F46F56"/>
    <w:lvl w:ilvl="0" w:tplc="A9FA821E">
      <w:numFmt w:val="non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C33A7"/>
    <w:multiLevelType w:val="hybridMultilevel"/>
    <w:tmpl w:val="6A6AF00C"/>
    <w:name w:val="Фq0"/>
    <w:lvl w:ilvl="0" w:tplc="FFFFFFFF">
      <w:start w:val="1"/>
      <w:numFmt w:val="decimal"/>
      <w:pStyle w:val="a"/>
      <w:lvlText w:val="%1"/>
      <w:lvlJc w:val="left"/>
      <w:pPr>
        <w:ind w:left="283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544533"/>
    <w:multiLevelType w:val="hybridMultilevel"/>
    <w:tmpl w:val="0458EDA2"/>
    <w:lvl w:ilvl="0" w:tplc="A9FA821E">
      <w:numFmt w:val="none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56840"/>
    <w:multiLevelType w:val="multilevel"/>
    <w:tmpl w:val="A5CC25E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5"/>
      <w:lvlText w:val="%1.%2."/>
      <w:lvlJc w:val="left"/>
      <w:pPr>
        <w:tabs>
          <w:tab w:val="num" w:pos="1000"/>
        </w:tabs>
        <w:ind w:left="1000" w:hanging="432"/>
      </w:pPr>
      <w:rPr>
        <w:sz w:val="24"/>
        <w:szCs w:val="24"/>
      </w:rPr>
    </w:lvl>
    <w:lvl w:ilvl="2">
      <w:start w:val="1"/>
      <w:numFmt w:val="decimal"/>
      <w:pStyle w:val="6"/>
      <w:lvlText w:val="%1.%2.%3."/>
      <w:lvlJc w:val="left"/>
      <w:pPr>
        <w:tabs>
          <w:tab w:val="num" w:pos="1440"/>
        </w:tabs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pStyle w:val="7"/>
      <w:lvlText w:val="%1.%2.%3.%4."/>
      <w:lvlJc w:val="left"/>
      <w:pPr>
        <w:tabs>
          <w:tab w:val="num" w:pos="1430"/>
        </w:tabs>
        <w:ind w:left="135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EA3134E"/>
    <w:multiLevelType w:val="multilevel"/>
    <w:tmpl w:val="C3540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Restart w:val="0"/>
      <w:pStyle w:val="4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7D29"/>
    <w:rsid w:val="0005251C"/>
    <w:rsid w:val="00092272"/>
    <w:rsid w:val="000E04FB"/>
    <w:rsid w:val="001579E2"/>
    <w:rsid w:val="002850FE"/>
    <w:rsid w:val="00287D29"/>
    <w:rsid w:val="002A2B6A"/>
    <w:rsid w:val="0036642D"/>
    <w:rsid w:val="00386ED4"/>
    <w:rsid w:val="003A16F1"/>
    <w:rsid w:val="00406E6A"/>
    <w:rsid w:val="0044197D"/>
    <w:rsid w:val="00521D8D"/>
    <w:rsid w:val="005C48AF"/>
    <w:rsid w:val="006A2823"/>
    <w:rsid w:val="006E5252"/>
    <w:rsid w:val="007044D3"/>
    <w:rsid w:val="00775636"/>
    <w:rsid w:val="007968D8"/>
    <w:rsid w:val="00797D57"/>
    <w:rsid w:val="007D01A5"/>
    <w:rsid w:val="008034DA"/>
    <w:rsid w:val="0084726D"/>
    <w:rsid w:val="00896958"/>
    <w:rsid w:val="008C50AA"/>
    <w:rsid w:val="00A713FD"/>
    <w:rsid w:val="00B02B08"/>
    <w:rsid w:val="00CA6076"/>
    <w:rsid w:val="00CD107C"/>
    <w:rsid w:val="00CE7530"/>
    <w:rsid w:val="00E032E6"/>
    <w:rsid w:val="00E1617B"/>
    <w:rsid w:val="00F2554C"/>
    <w:rsid w:val="00F54094"/>
    <w:rsid w:val="00F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6E5252"/>
    <w:pPr>
      <w:keepNext/>
      <w:spacing w:before="120" w:after="120" w:line="276" w:lineRule="auto"/>
      <w:ind w:left="708"/>
      <w:jc w:val="center"/>
      <w:outlineLvl w:val="0"/>
    </w:pPr>
    <w:rPr>
      <w:b/>
      <w:bCs/>
      <w:snapToGrid w:val="0"/>
      <w:kern w:val="32"/>
      <w:sz w:val="28"/>
      <w:szCs w:val="24"/>
      <w:lang w:val="en-US" w:eastAsia="en-US"/>
    </w:rPr>
  </w:style>
  <w:style w:type="paragraph" w:styleId="2">
    <w:name w:val="heading 2"/>
    <w:basedOn w:val="a0"/>
    <w:link w:val="20"/>
    <w:qFormat/>
    <w:rsid w:val="00287D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287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287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287D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5252"/>
    <w:rPr>
      <w:rFonts w:ascii="Times New Roman" w:eastAsia="Times New Roman" w:hAnsi="Times New Roman" w:cs="Times New Roman"/>
      <w:b/>
      <w:bCs/>
      <w:snapToGrid w:val="0"/>
      <w:kern w:val="32"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rsid w:val="00287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rsid w:val="00287D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287D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rsid w:val="00287D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0"/>
    <w:link w:val="a5"/>
    <w:rsid w:val="00287D29"/>
    <w:pPr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287D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iPriority w:val="99"/>
    <w:rsid w:val="00287D2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87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">
    <w:name w:val="title"/>
    <w:basedOn w:val="a1"/>
    <w:rsid w:val="00287D29"/>
    <w:rPr>
      <w:b/>
      <w:snapToGrid w:val="0"/>
      <w:sz w:val="24"/>
      <w:lang w:val="en-US" w:eastAsia="en-US" w:bidi="ar-SA"/>
    </w:rPr>
  </w:style>
  <w:style w:type="character" w:customStyle="1" w:styleId="headline">
    <w:name w:val="headline"/>
    <w:basedOn w:val="a1"/>
    <w:rsid w:val="00287D29"/>
    <w:rPr>
      <w:b/>
      <w:snapToGrid w:val="0"/>
      <w:sz w:val="24"/>
      <w:lang w:val="en-US" w:eastAsia="en-US" w:bidi="ar-SA"/>
    </w:rPr>
  </w:style>
  <w:style w:type="paragraph" w:customStyle="1" w:styleId="21">
    <w:name w:val="заголовок 2"/>
    <w:basedOn w:val="a0"/>
    <w:next w:val="a0"/>
    <w:rsid w:val="00287D29"/>
    <w:pPr>
      <w:keepNext/>
      <w:spacing w:before="480" w:after="120"/>
      <w:ind w:left="567"/>
      <w:jc w:val="center"/>
    </w:pPr>
    <w:rPr>
      <w:b/>
      <w:sz w:val="24"/>
    </w:rPr>
  </w:style>
  <w:style w:type="paragraph" w:styleId="a8">
    <w:name w:val="Balloon Text"/>
    <w:basedOn w:val="a0"/>
    <w:link w:val="a9"/>
    <w:semiHidden/>
    <w:rsid w:val="00287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287D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rsid w:val="00287D2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287D29"/>
    <w:rPr>
      <w:b/>
      <w:snapToGrid w:val="0"/>
      <w:color w:val="0000FF"/>
      <w:sz w:val="24"/>
      <w:u w:val="single"/>
      <w:lang w:val="en-US" w:eastAsia="en-US" w:bidi="ar-SA"/>
    </w:rPr>
  </w:style>
  <w:style w:type="paragraph" w:customStyle="1" w:styleId="Web">
    <w:name w:val="Обычный (Web)"/>
    <w:basedOn w:val="a0"/>
    <w:rsid w:val="00287D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a0"/>
    <w:next w:val="a0"/>
    <w:rsid w:val="00287D29"/>
    <w:pPr>
      <w:keepNext/>
      <w:spacing w:before="100" w:after="100"/>
      <w:outlineLvl w:val="3"/>
    </w:pPr>
    <w:rPr>
      <w:b/>
      <w:snapToGrid w:val="0"/>
      <w:sz w:val="28"/>
      <w:szCs w:val="24"/>
    </w:rPr>
  </w:style>
  <w:style w:type="paragraph" w:customStyle="1" w:styleId="H4">
    <w:name w:val="H4"/>
    <w:basedOn w:val="a0"/>
    <w:next w:val="a0"/>
    <w:rsid w:val="00287D29"/>
    <w:pPr>
      <w:keepNext/>
      <w:spacing w:before="100" w:after="100"/>
      <w:outlineLvl w:val="4"/>
    </w:pPr>
    <w:rPr>
      <w:b/>
      <w:snapToGrid w:val="0"/>
      <w:sz w:val="24"/>
      <w:szCs w:val="24"/>
    </w:rPr>
  </w:style>
  <w:style w:type="paragraph" w:styleId="ac">
    <w:name w:val="Body Text Indent"/>
    <w:basedOn w:val="a0"/>
    <w:link w:val="ad"/>
    <w:rsid w:val="00287D29"/>
    <w:pPr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rsid w:val="00287D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3"/>
    <w:rsid w:val="00287D29"/>
    <w:pPr>
      <w:jc w:val="both"/>
    </w:pPr>
    <w:rPr>
      <w:i/>
      <w:sz w:val="24"/>
      <w:szCs w:val="24"/>
    </w:rPr>
  </w:style>
  <w:style w:type="character" w:customStyle="1" w:styleId="33">
    <w:name w:val="Основной текст 3 Знак"/>
    <w:basedOn w:val="a1"/>
    <w:link w:val="32"/>
    <w:rsid w:val="00287D2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H1">
    <w:name w:val="H1"/>
    <w:basedOn w:val="a0"/>
    <w:next w:val="a0"/>
    <w:rsid w:val="00287D29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a0"/>
    <w:next w:val="a0"/>
    <w:rsid w:val="00287D29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ae">
    <w:name w:val="Цитаты"/>
    <w:basedOn w:val="a0"/>
    <w:rsid w:val="00287D29"/>
    <w:pPr>
      <w:spacing w:before="100" w:after="100"/>
      <w:ind w:left="360" w:right="360"/>
    </w:pPr>
    <w:rPr>
      <w:snapToGrid w:val="0"/>
      <w:sz w:val="24"/>
    </w:rPr>
  </w:style>
  <w:style w:type="paragraph" w:customStyle="1" w:styleId="af">
    <w:name w:val="Готовый"/>
    <w:basedOn w:val="a0"/>
    <w:rsid w:val="00287D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f0">
    <w:name w:val="Strong"/>
    <w:qFormat/>
    <w:rsid w:val="00287D29"/>
    <w:rPr>
      <w:b w:val="0"/>
      <w:snapToGrid w:val="0"/>
      <w:sz w:val="24"/>
      <w:lang w:val="en-US" w:eastAsia="en-US" w:bidi="ar-SA"/>
    </w:rPr>
  </w:style>
  <w:style w:type="paragraph" w:styleId="22">
    <w:name w:val="Body Text 2"/>
    <w:basedOn w:val="a0"/>
    <w:link w:val="23"/>
    <w:rsid w:val="00287D29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287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рмин"/>
    <w:basedOn w:val="a0"/>
    <w:next w:val="af2"/>
    <w:rsid w:val="00287D29"/>
    <w:rPr>
      <w:snapToGrid w:val="0"/>
      <w:sz w:val="24"/>
    </w:rPr>
  </w:style>
  <w:style w:type="paragraph" w:customStyle="1" w:styleId="af2">
    <w:name w:val="Список определений"/>
    <w:basedOn w:val="a0"/>
    <w:next w:val="af1"/>
    <w:rsid w:val="00287D29"/>
    <w:pPr>
      <w:ind w:left="360"/>
    </w:pPr>
    <w:rPr>
      <w:snapToGrid w:val="0"/>
      <w:sz w:val="24"/>
    </w:rPr>
  </w:style>
  <w:style w:type="character" w:customStyle="1" w:styleId="af3">
    <w:name w:val="Определение"/>
    <w:rsid w:val="00287D29"/>
    <w:rPr>
      <w:i/>
    </w:rPr>
  </w:style>
  <w:style w:type="paragraph" w:customStyle="1" w:styleId="H5">
    <w:name w:val="H5"/>
    <w:basedOn w:val="a0"/>
    <w:next w:val="a0"/>
    <w:rsid w:val="00287D29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a0"/>
    <w:next w:val="a0"/>
    <w:rsid w:val="00287D29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f4">
    <w:name w:val="Адреса"/>
    <w:basedOn w:val="a0"/>
    <w:next w:val="a0"/>
    <w:rsid w:val="00287D29"/>
    <w:rPr>
      <w:i/>
      <w:snapToGrid w:val="0"/>
      <w:sz w:val="24"/>
    </w:rPr>
  </w:style>
  <w:style w:type="character" w:customStyle="1" w:styleId="af5">
    <w:name w:val="Узел"/>
    <w:rsid w:val="00287D29"/>
    <w:rPr>
      <w:i/>
    </w:rPr>
  </w:style>
  <w:style w:type="character" w:customStyle="1" w:styleId="af6">
    <w:name w:val="Код"/>
    <w:rsid w:val="00287D29"/>
    <w:rPr>
      <w:rFonts w:ascii="Courier New" w:hAnsi="Courier New"/>
      <w:sz w:val="20"/>
    </w:rPr>
  </w:style>
  <w:style w:type="character" w:customStyle="1" w:styleId="af7">
    <w:name w:val="Клавиатура"/>
    <w:rsid w:val="00287D29"/>
    <w:rPr>
      <w:rFonts w:ascii="Courier New" w:hAnsi="Courier New"/>
      <w:b/>
      <w:sz w:val="20"/>
    </w:rPr>
  </w:style>
  <w:style w:type="paragraph" w:customStyle="1" w:styleId="z-BottomofForm">
    <w:name w:val="z-Bottom of Form"/>
    <w:next w:val="a0"/>
    <w:hidden/>
    <w:rsid w:val="00287D29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paragraph" w:customStyle="1" w:styleId="z-TopofForm">
    <w:name w:val="z-Top of Form"/>
    <w:next w:val="a0"/>
    <w:hidden/>
    <w:rsid w:val="00287D29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  <w:lang w:eastAsia="ru-RU"/>
    </w:rPr>
  </w:style>
  <w:style w:type="character" w:customStyle="1" w:styleId="af8">
    <w:name w:val="Образец"/>
    <w:rsid w:val="00287D29"/>
    <w:rPr>
      <w:rFonts w:ascii="Courier New" w:hAnsi="Courier New"/>
    </w:rPr>
  </w:style>
  <w:style w:type="character" w:customStyle="1" w:styleId="af9">
    <w:name w:val="Печатная машинка"/>
    <w:rsid w:val="00287D29"/>
    <w:rPr>
      <w:rFonts w:ascii="Courier New" w:hAnsi="Courier New"/>
      <w:sz w:val="20"/>
    </w:rPr>
  </w:style>
  <w:style w:type="character" w:customStyle="1" w:styleId="afa">
    <w:name w:val="Переменная"/>
    <w:rsid w:val="00287D29"/>
    <w:rPr>
      <w:i/>
    </w:rPr>
  </w:style>
  <w:style w:type="character" w:customStyle="1" w:styleId="HTML">
    <w:name w:val="Разметка HTML"/>
    <w:rsid w:val="00287D29"/>
    <w:rPr>
      <w:vanish/>
      <w:color w:val="FF0000"/>
    </w:rPr>
  </w:style>
  <w:style w:type="character" w:customStyle="1" w:styleId="afb">
    <w:name w:val="Примечание"/>
    <w:rsid w:val="00287D29"/>
    <w:rPr>
      <w:vanish/>
    </w:rPr>
  </w:style>
  <w:style w:type="character" w:styleId="afc">
    <w:name w:val="FollowedHyperlink"/>
    <w:rsid w:val="00287D29"/>
    <w:rPr>
      <w:b/>
      <w:snapToGrid w:val="0"/>
      <w:color w:val="800080"/>
      <w:sz w:val="24"/>
      <w:u w:val="single"/>
      <w:lang w:val="en-US" w:eastAsia="en-US" w:bidi="ar-SA"/>
    </w:rPr>
  </w:style>
  <w:style w:type="character" w:customStyle="1" w:styleId="hd">
    <w:name w:val="hd"/>
    <w:basedOn w:val="a1"/>
    <w:rsid w:val="00287D29"/>
    <w:rPr>
      <w:b/>
      <w:snapToGrid w:val="0"/>
      <w:sz w:val="24"/>
      <w:lang w:val="en-US" w:eastAsia="en-US" w:bidi="ar-SA"/>
    </w:rPr>
  </w:style>
  <w:style w:type="paragraph" w:customStyle="1" w:styleId="34">
    <w:name w:val="заголовок 3"/>
    <w:basedOn w:val="a0"/>
    <w:next w:val="a0"/>
    <w:rsid w:val="00287D29"/>
    <w:pPr>
      <w:keepNext/>
      <w:spacing w:before="240" w:after="60"/>
      <w:ind w:left="1134"/>
      <w:jc w:val="center"/>
    </w:pPr>
    <w:rPr>
      <w:b/>
      <w:sz w:val="24"/>
      <w:szCs w:val="24"/>
    </w:rPr>
  </w:style>
  <w:style w:type="paragraph" w:customStyle="1" w:styleId="42">
    <w:name w:val="заголовок 4"/>
    <w:basedOn w:val="a0"/>
    <w:next w:val="a0"/>
    <w:rsid w:val="00287D29"/>
    <w:pPr>
      <w:keepNext/>
      <w:keepLines/>
      <w:spacing w:before="240"/>
      <w:ind w:left="284"/>
    </w:pPr>
    <w:rPr>
      <w:b/>
      <w:sz w:val="22"/>
      <w:szCs w:val="24"/>
    </w:rPr>
  </w:style>
  <w:style w:type="paragraph" w:customStyle="1" w:styleId="52">
    <w:name w:val="заголовок 5"/>
    <w:basedOn w:val="a0"/>
    <w:next w:val="a0"/>
    <w:rsid w:val="00287D29"/>
    <w:pPr>
      <w:keepNext/>
      <w:spacing w:before="240" w:after="60"/>
      <w:jc w:val="center"/>
    </w:pPr>
    <w:rPr>
      <w:rFonts w:ascii="NTHelvetica/Cyrillic" w:hAnsi="NTHelvetica/Cyrillic"/>
      <w:b/>
      <w:sz w:val="24"/>
      <w:szCs w:val="24"/>
    </w:rPr>
  </w:style>
  <w:style w:type="paragraph" w:customStyle="1" w:styleId="Bullet-1">
    <w:name w:val="Bullet-1"/>
    <w:basedOn w:val="a0"/>
    <w:rsid w:val="00287D29"/>
    <w:pPr>
      <w:tabs>
        <w:tab w:val="center" w:pos="720"/>
        <w:tab w:val="left" w:pos="1134"/>
      </w:tabs>
      <w:spacing w:before="60" w:after="60"/>
      <w:ind w:left="738" w:hanging="284"/>
    </w:pPr>
    <w:rPr>
      <w:sz w:val="24"/>
      <w:szCs w:val="24"/>
    </w:rPr>
  </w:style>
  <w:style w:type="character" w:customStyle="1" w:styleId="afd">
    <w:name w:val="номер страницы"/>
    <w:basedOn w:val="a1"/>
    <w:rsid w:val="00287D29"/>
    <w:rPr>
      <w:b/>
      <w:snapToGrid w:val="0"/>
      <w:sz w:val="24"/>
      <w:lang w:val="en-US" w:eastAsia="en-US" w:bidi="ar-SA"/>
    </w:rPr>
  </w:style>
  <w:style w:type="paragraph" w:customStyle="1" w:styleId="afe">
    <w:name w:val="текст примечания"/>
    <w:basedOn w:val="a0"/>
    <w:rsid w:val="00287D29"/>
    <w:rPr>
      <w:sz w:val="24"/>
      <w:szCs w:val="24"/>
    </w:rPr>
  </w:style>
  <w:style w:type="paragraph" w:styleId="aff">
    <w:name w:val="Title"/>
    <w:basedOn w:val="a0"/>
    <w:next w:val="a0"/>
    <w:link w:val="aff0"/>
    <w:qFormat/>
    <w:rsid w:val="00287D29"/>
    <w:rPr>
      <w:b/>
      <w:snapToGrid w:val="0"/>
      <w:sz w:val="24"/>
      <w:szCs w:val="24"/>
      <w:lang w:val="en-US" w:eastAsia="en-US"/>
    </w:rPr>
  </w:style>
  <w:style w:type="character" w:customStyle="1" w:styleId="aff0">
    <w:name w:val="Название Знак"/>
    <w:basedOn w:val="a1"/>
    <w:link w:val="aff"/>
    <w:rsid w:val="00287D29"/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aff1">
    <w:name w:val="header"/>
    <w:basedOn w:val="a0"/>
    <w:link w:val="aff2"/>
    <w:rsid w:val="00287D2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ff2">
    <w:name w:val="Верхний колонтитул Знак"/>
    <w:basedOn w:val="a1"/>
    <w:link w:val="aff1"/>
    <w:rsid w:val="00287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287D29"/>
    <w:pPr>
      <w:jc w:val="both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rsid w:val="00287D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87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287D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87D2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nk">
    <w:name w:val="lnk"/>
    <w:basedOn w:val="a0"/>
    <w:rsid w:val="00287D29"/>
    <w:rPr>
      <w:sz w:val="16"/>
      <w:szCs w:val="16"/>
    </w:rPr>
  </w:style>
  <w:style w:type="paragraph" w:customStyle="1" w:styleId="menu">
    <w:name w:val="menu"/>
    <w:basedOn w:val="a0"/>
    <w:rsid w:val="00287D29"/>
    <w:pPr>
      <w:ind w:firstLine="57"/>
    </w:pPr>
    <w:rPr>
      <w:color w:val="FFFFFF"/>
      <w:sz w:val="24"/>
      <w:szCs w:val="24"/>
    </w:rPr>
  </w:style>
  <w:style w:type="paragraph" w:customStyle="1" w:styleId="men2">
    <w:name w:val="men2"/>
    <w:basedOn w:val="a0"/>
    <w:rsid w:val="00287D29"/>
    <w:pPr>
      <w:ind w:firstLine="57"/>
    </w:pPr>
    <w:rPr>
      <w:color w:val="FFFFFF"/>
      <w:sz w:val="24"/>
      <w:szCs w:val="24"/>
    </w:rPr>
  </w:style>
  <w:style w:type="paragraph" w:customStyle="1" w:styleId="ind">
    <w:name w:val="ind"/>
    <w:basedOn w:val="a0"/>
    <w:rsid w:val="00287D29"/>
  </w:style>
  <w:style w:type="paragraph" w:customStyle="1" w:styleId="s">
    <w:name w:val="s"/>
    <w:basedOn w:val="a0"/>
    <w:rsid w:val="00287D29"/>
    <w:rPr>
      <w:color w:val="000099"/>
      <w:sz w:val="24"/>
      <w:szCs w:val="24"/>
      <w:u w:val="single"/>
    </w:rPr>
  </w:style>
  <w:style w:type="paragraph" w:customStyle="1" w:styleId="raz">
    <w:name w:val="raz"/>
    <w:basedOn w:val="a0"/>
    <w:rsid w:val="00287D29"/>
    <w:pPr>
      <w:ind w:firstLine="91"/>
    </w:pPr>
    <w:rPr>
      <w:color w:val="000099"/>
      <w:sz w:val="22"/>
      <w:szCs w:val="22"/>
      <w:u w:val="single"/>
    </w:rPr>
  </w:style>
  <w:style w:type="paragraph" w:styleId="35">
    <w:name w:val="Body Text Indent 3"/>
    <w:basedOn w:val="a0"/>
    <w:link w:val="36"/>
    <w:rsid w:val="00287D2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287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39"/>
    <w:rsid w:val="00287D29"/>
    <w:pPr>
      <w:tabs>
        <w:tab w:val="left" w:pos="900"/>
        <w:tab w:val="right" w:leader="dot" w:pos="9912"/>
      </w:tabs>
      <w:spacing w:line="360" w:lineRule="auto"/>
      <w:jc w:val="both"/>
    </w:pPr>
    <w:rPr>
      <w:b/>
      <w:noProof/>
      <w:snapToGrid w:val="0"/>
      <w:sz w:val="24"/>
    </w:rPr>
  </w:style>
  <w:style w:type="character" w:styleId="aff3">
    <w:name w:val="page number"/>
    <w:basedOn w:val="a1"/>
    <w:rsid w:val="00287D29"/>
    <w:rPr>
      <w:b/>
      <w:snapToGrid w:val="0"/>
      <w:sz w:val="24"/>
      <w:lang w:val="en-US" w:eastAsia="en-US" w:bidi="ar-SA"/>
    </w:rPr>
  </w:style>
  <w:style w:type="paragraph" w:customStyle="1" w:styleId="ConsNormal">
    <w:name w:val="ConsNormal"/>
    <w:rsid w:val="00287D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87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footnote text"/>
    <w:basedOn w:val="a0"/>
    <w:link w:val="aff5"/>
    <w:semiHidden/>
    <w:rsid w:val="00287D29"/>
    <w:rPr>
      <w:sz w:val="24"/>
    </w:rPr>
  </w:style>
  <w:style w:type="character" w:customStyle="1" w:styleId="aff5">
    <w:name w:val="Текст сноски Знак"/>
    <w:basedOn w:val="a1"/>
    <w:link w:val="aff4"/>
    <w:semiHidden/>
    <w:rsid w:val="00287D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87D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87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Signature"/>
    <w:basedOn w:val="a0"/>
    <w:link w:val="aff7"/>
    <w:rsid w:val="00287D29"/>
    <w:pPr>
      <w:spacing w:before="60"/>
      <w:jc w:val="center"/>
    </w:pPr>
    <w:rPr>
      <w:rFonts w:ascii="PragmaticaCTT" w:hAnsi="PragmaticaCTT"/>
      <w:b/>
      <w:sz w:val="22"/>
    </w:rPr>
  </w:style>
  <w:style w:type="character" w:customStyle="1" w:styleId="aff7">
    <w:name w:val="Подпись Знак"/>
    <w:basedOn w:val="a1"/>
    <w:link w:val="aff6"/>
    <w:rsid w:val="00287D29"/>
    <w:rPr>
      <w:rFonts w:ascii="PragmaticaCTT" w:eastAsia="Times New Roman" w:hAnsi="PragmaticaCTT" w:cs="Times New Roman"/>
      <w:b/>
      <w:szCs w:val="20"/>
      <w:lang w:eastAsia="ru-RU"/>
    </w:rPr>
  </w:style>
  <w:style w:type="paragraph" w:styleId="aff8">
    <w:name w:val="Plain Text"/>
    <w:basedOn w:val="a0"/>
    <w:link w:val="aff9"/>
    <w:rsid w:val="00287D29"/>
    <w:rPr>
      <w:rFonts w:ascii="Courier New" w:hAnsi="Courier New" w:cs="Courier New"/>
      <w:lang w:eastAsia="en-US"/>
    </w:rPr>
  </w:style>
  <w:style w:type="character" w:customStyle="1" w:styleId="aff9">
    <w:name w:val="Текст Знак"/>
    <w:basedOn w:val="a1"/>
    <w:link w:val="aff8"/>
    <w:rsid w:val="00287D29"/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текст"/>
    <w:basedOn w:val="a0"/>
    <w:link w:val="12"/>
    <w:autoRedefine/>
    <w:rsid w:val="00287D29"/>
    <w:pPr>
      <w:tabs>
        <w:tab w:val="left" w:pos="1276"/>
      </w:tabs>
      <w:spacing w:line="360" w:lineRule="auto"/>
      <w:ind w:firstLine="851"/>
      <w:jc w:val="both"/>
    </w:pPr>
    <w:rPr>
      <w:b/>
      <w:snapToGrid w:val="0"/>
      <w:sz w:val="28"/>
      <w:szCs w:val="28"/>
    </w:rPr>
  </w:style>
  <w:style w:type="character" w:customStyle="1" w:styleId="12">
    <w:name w:val="текст Знак1"/>
    <w:link w:val="affa"/>
    <w:rsid w:val="00287D2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13">
    <w:name w:val="Выделение 1"/>
    <w:rsid w:val="00287D29"/>
    <w:rPr>
      <w:b w:val="0"/>
      <w:snapToGrid w:val="0"/>
      <w:sz w:val="24"/>
      <w:lang w:val="en-US" w:eastAsia="en-US" w:bidi="ar-SA"/>
    </w:rPr>
  </w:style>
  <w:style w:type="paragraph" w:styleId="affb">
    <w:name w:val="List"/>
    <w:basedOn w:val="a0"/>
    <w:rsid w:val="00287D29"/>
    <w:pPr>
      <w:tabs>
        <w:tab w:val="left" w:pos="1038"/>
      </w:tabs>
      <w:spacing w:after="60"/>
      <w:ind w:firstLine="680"/>
      <w:jc w:val="both"/>
    </w:pPr>
    <w:rPr>
      <w:rFonts w:ascii="Arial" w:hAnsi="Arial"/>
      <w:sz w:val="24"/>
    </w:rPr>
  </w:style>
  <w:style w:type="paragraph" w:styleId="24">
    <w:name w:val="List 2"/>
    <w:basedOn w:val="a0"/>
    <w:rsid w:val="00287D29"/>
    <w:pPr>
      <w:ind w:left="566" w:hanging="283"/>
    </w:pPr>
  </w:style>
  <w:style w:type="character" w:customStyle="1" w:styleId="affc">
    <w:name w:val="Разреженный"/>
    <w:rsid w:val="00287D29"/>
    <w:rPr>
      <w:b/>
      <w:snapToGrid w:val="0"/>
      <w:spacing w:val="20"/>
      <w:sz w:val="24"/>
      <w:lang w:val="en-US" w:eastAsia="en-US" w:bidi="ar-SA"/>
    </w:rPr>
  </w:style>
  <w:style w:type="character" w:customStyle="1" w:styleId="affd">
    <w:name w:val="Примечание Знак"/>
    <w:rsid w:val="00287D29"/>
    <w:rPr>
      <w:rFonts w:ascii="Arial" w:hAnsi="Arial"/>
      <w:b/>
      <w:snapToGrid w:val="0"/>
      <w:sz w:val="24"/>
      <w:lang w:val="ru-RU" w:eastAsia="ru-RU" w:bidi="ar-SA"/>
    </w:rPr>
  </w:style>
  <w:style w:type="paragraph" w:styleId="affe">
    <w:name w:val="Subtitle"/>
    <w:basedOn w:val="a0"/>
    <w:link w:val="afff"/>
    <w:qFormat/>
    <w:rsid w:val="00287D29"/>
    <w:rPr>
      <w:sz w:val="32"/>
      <w:szCs w:val="24"/>
    </w:rPr>
  </w:style>
  <w:style w:type="character" w:customStyle="1" w:styleId="afff">
    <w:name w:val="Подзаголовок Знак"/>
    <w:basedOn w:val="a1"/>
    <w:link w:val="affe"/>
    <w:rsid w:val="00287D2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5">
    <w:name w:val="Body Text Indent 2"/>
    <w:basedOn w:val="a0"/>
    <w:link w:val="26"/>
    <w:rsid w:val="00287D2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287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ПОЛИТИКА"/>
    <w:basedOn w:val="1"/>
    <w:rsid w:val="00287D29"/>
    <w:pPr>
      <w:spacing w:before="0" w:after="240"/>
    </w:pPr>
    <w:rPr>
      <w:szCs w:val="28"/>
    </w:rPr>
  </w:style>
  <w:style w:type="paragraph" w:customStyle="1" w:styleId="14">
    <w:name w:val="1"/>
    <w:basedOn w:val="H6"/>
    <w:next w:val="H6"/>
    <w:rsid w:val="00287D29"/>
    <w:pPr>
      <w:spacing w:after="160" w:line="240" w:lineRule="exact"/>
    </w:pPr>
    <w:rPr>
      <w:sz w:val="24"/>
      <w:lang w:val="en-US" w:eastAsia="en-US"/>
    </w:rPr>
  </w:style>
  <w:style w:type="paragraph" w:customStyle="1" w:styleId="BLUE">
    <w:name w:val="Верхний колонтитул BLUE"/>
    <w:basedOn w:val="a0"/>
    <w:rsid w:val="00287D29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a">
    <w:name w:val="Нумерация"/>
    <w:basedOn w:val="a0"/>
    <w:link w:val="afff1"/>
    <w:rsid w:val="00287D29"/>
    <w:pPr>
      <w:numPr>
        <w:numId w:val="3"/>
      </w:numPr>
      <w:overflowPunct w:val="0"/>
      <w:autoSpaceDE w:val="0"/>
      <w:autoSpaceDN w:val="0"/>
      <w:adjustRightInd w:val="0"/>
      <w:spacing w:line="360" w:lineRule="auto"/>
      <w:ind w:left="142" w:firstLine="709"/>
      <w:jc w:val="both"/>
      <w:textAlignment w:val="baseline"/>
    </w:pPr>
    <w:rPr>
      <w:b/>
      <w:snapToGrid w:val="0"/>
      <w:sz w:val="28"/>
      <w:szCs w:val="28"/>
      <w:lang w:val="en-US" w:eastAsia="en-US"/>
    </w:rPr>
  </w:style>
  <w:style w:type="character" w:customStyle="1" w:styleId="afff1">
    <w:name w:val="Нумерация Знак"/>
    <w:link w:val="a"/>
    <w:rsid w:val="00287D29"/>
    <w:rPr>
      <w:rFonts w:ascii="Times New Roman" w:eastAsia="Times New Roman" w:hAnsi="Times New Roman" w:cs="Times New Roman"/>
      <w:b/>
      <w:snapToGrid w:val="0"/>
      <w:sz w:val="28"/>
      <w:szCs w:val="28"/>
      <w:lang w:val="en-US"/>
    </w:rPr>
  </w:style>
  <w:style w:type="paragraph" w:customStyle="1" w:styleId="FR1">
    <w:name w:val="FR1"/>
    <w:rsid w:val="00287D29"/>
    <w:pPr>
      <w:widowControl w:val="0"/>
      <w:autoSpaceDE w:val="0"/>
      <w:autoSpaceDN w:val="0"/>
      <w:adjustRightInd w:val="0"/>
      <w:spacing w:after="0" w:line="360" w:lineRule="auto"/>
      <w:ind w:firstLine="42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27">
    <w:name w:val="Стиль2"/>
    <w:basedOn w:val="a0"/>
    <w:link w:val="28"/>
    <w:qFormat/>
    <w:rsid w:val="00287D29"/>
    <w:pPr>
      <w:numPr>
        <w:ilvl w:val="12"/>
      </w:num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b/>
      <w:snapToGrid w:val="0"/>
      <w:sz w:val="28"/>
      <w:szCs w:val="28"/>
    </w:rPr>
  </w:style>
  <w:style w:type="character" w:customStyle="1" w:styleId="28">
    <w:name w:val="Стиль2 Знак"/>
    <w:link w:val="27"/>
    <w:rsid w:val="00287D2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grame">
    <w:name w:val="grame"/>
    <w:basedOn w:val="a1"/>
    <w:rsid w:val="00287D29"/>
    <w:rPr>
      <w:b/>
      <w:snapToGrid w:val="0"/>
      <w:sz w:val="24"/>
      <w:lang w:val="en-US" w:eastAsia="en-US" w:bidi="ar-SA"/>
    </w:rPr>
  </w:style>
  <w:style w:type="paragraph" w:customStyle="1" w:styleId="normal">
    <w:name w:val="normal"/>
    <w:basedOn w:val="a0"/>
    <w:rsid w:val="00287D29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1"/>
    <w:rsid w:val="00287D29"/>
    <w:pPr>
      <w:spacing w:before="0" w:after="0"/>
    </w:pPr>
    <w:rPr>
      <w:sz w:val="24"/>
    </w:rPr>
  </w:style>
  <w:style w:type="paragraph" w:customStyle="1" w:styleId="3">
    <w:name w:val="Стиль3"/>
    <w:basedOn w:val="1"/>
    <w:link w:val="37"/>
    <w:rsid w:val="00287D29"/>
    <w:pPr>
      <w:numPr>
        <w:numId w:val="5"/>
      </w:numPr>
    </w:pPr>
  </w:style>
  <w:style w:type="character" w:customStyle="1" w:styleId="37">
    <w:name w:val="Стиль3 Знак"/>
    <w:basedOn w:val="10"/>
    <w:link w:val="3"/>
    <w:rsid w:val="00287D29"/>
  </w:style>
  <w:style w:type="paragraph" w:customStyle="1" w:styleId="4">
    <w:name w:val="Стиль4"/>
    <w:basedOn w:val="1"/>
    <w:autoRedefine/>
    <w:rsid w:val="00287D29"/>
    <w:pPr>
      <w:numPr>
        <w:ilvl w:val="1"/>
        <w:numId w:val="4"/>
      </w:numPr>
      <w:autoSpaceDE w:val="0"/>
      <w:autoSpaceDN w:val="0"/>
      <w:adjustRightInd w:val="0"/>
    </w:pPr>
    <w:rPr>
      <w:bCs w:val="0"/>
      <w:color w:val="000000"/>
    </w:rPr>
  </w:style>
  <w:style w:type="paragraph" w:customStyle="1" w:styleId="5">
    <w:name w:val="Стиль5"/>
    <w:basedOn w:val="1"/>
    <w:rsid w:val="00287D29"/>
    <w:pPr>
      <w:numPr>
        <w:ilvl w:val="1"/>
        <w:numId w:val="5"/>
      </w:numPr>
      <w:tabs>
        <w:tab w:val="left" w:pos="900"/>
      </w:tabs>
      <w:jc w:val="both"/>
    </w:pPr>
  </w:style>
  <w:style w:type="paragraph" w:customStyle="1" w:styleId="6">
    <w:name w:val="Стиль6"/>
    <w:basedOn w:val="5"/>
    <w:rsid w:val="00287D29"/>
    <w:pPr>
      <w:numPr>
        <w:ilvl w:val="2"/>
      </w:numPr>
      <w:tabs>
        <w:tab w:val="clear" w:pos="1440"/>
      </w:tabs>
      <w:ind w:left="0" w:firstLine="0"/>
    </w:pPr>
  </w:style>
  <w:style w:type="paragraph" w:customStyle="1" w:styleId="7">
    <w:name w:val="Стиль7"/>
    <w:basedOn w:val="6"/>
    <w:rsid w:val="00287D29"/>
    <w:pPr>
      <w:numPr>
        <w:ilvl w:val="3"/>
      </w:numPr>
      <w:ind w:left="0" w:firstLine="0"/>
    </w:pPr>
    <w:rPr>
      <w:iCs/>
      <w:szCs w:val="28"/>
    </w:rPr>
  </w:style>
  <w:style w:type="table" w:styleId="afff2">
    <w:name w:val="Table Grid"/>
    <w:basedOn w:val="a2"/>
    <w:uiPriority w:val="99"/>
    <w:rsid w:val="0028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"/>
    <w:basedOn w:val="a0"/>
    <w:autoRedefine/>
    <w:rsid w:val="00287D29"/>
    <w:pPr>
      <w:spacing w:after="160" w:line="240" w:lineRule="exact"/>
    </w:pPr>
    <w:rPr>
      <w:sz w:val="28"/>
      <w:lang w:val="en-US" w:eastAsia="en-US"/>
    </w:rPr>
  </w:style>
  <w:style w:type="paragraph" w:customStyle="1" w:styleId="FR4">
    <w:name w:val="FR4"/>
    <w:rsid w:val="00287D29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29">
    <w:name w:val="toc 2"/>
    <w:basedOn w:val="a0"/>
    <w:next w:val="a0"/>
    <w:autoRedefine/>
    <w:uiPriority w:val="39"/>
    <w:rsid w:val="00287D29"/>
    <w:pPr>
      <w:ind w:left="200"/>
    </w:pPr>
  </w:style>
  <w:style w:type="character" w:styleId="afff4">
    <w:name w:val="annotation reference"/>
    <w:rsid w:val="00287D29"/>
    <w:rPr>
      <w:b/>
      <w:snapToGrid w:val="0"/>
      <w:sz w:val="16"/>
      <w:szCs w:val="16"/>
      <w:lang w:val="en-US" w:eastAsia="en-US" w:bidi="ar-SA"/>
    </w:rPr>
  </w:style>
  <w:style w:type="paragraph" w:styleId="afff5">
    <w:name w:val="annotation text"/>
    <w:basedOn w:val="a0"/>
    <w:link w:val="afff6"/>
    <w:rsid w:val="00287D29"/>
  </w:style>
  <w:style w:type="character" w:customStyle="1" w:styleId="afff6">
    <w:name w:val="Текст примечания Знак"/>
    <w:basedOn w:val="a1"/>
    <w:link w:val="afff5"/>
    <w:rsid w:val="00287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rsid w:val="00287D29"/>
    <w:rPr>
      <w:b/>
      <w:bCs/>
      <w:snapToGrid w:val="0"/>
      <w:sz w:val="24"/>
      <w:lang w:val="en-US" w:eastAsia="en-US"/>
    </w:rPr>
  </w:style>
  <w:style w:type="character" w:customStyle="1" w:styleId="afff8">
    <w:name w:val="Тема примечания Знак"/>
    <w:basedOn w:val="afff6"/>
    <w:link w:val="afff7"/>
    <w:rsid w:val="00287D29"/>
    <w:rPr>
      <w:b/>
      <w:bCs/>
      <w:snapToGrid w:val="0"/>
      <w:sz w:val="24"/>
      <w:lang w:val="en-US"/>
    </w:rPr>
  </w:style>
  <w:style w:type="paragraph" w:styleId="38">
    <w:name w:val="toc 3"/>
    <w:basedOn w:val="a0"/>
    <w:next w:val="a0"/>
    <w:autoRedefine/>
    <w:uiPriority w:val="39"/>
    <w:rsid w:val="00287D29"/>
    <w:pPr>
      <w:ind w:left="400"/>
    </w:pPr>
  </w:style>
  <w:style w:type="paragraph" w:customStyle="1" w:styleId="afff9">
    <w:name w:val="Знак"/>
    <w:basedOn w:val="a0"/>
    <w:autoRedefine/>
    <w:rsid w:val="00287D29"/>
    <w:pPr>
      <w:spacing w:after="160" w:line="240" w:lineRule="exact"/>
    </w:pPr>
    <w:rPr>
      <w:sz w:val="28"/>
      <w:lang w:val="en-US" w:eastAsia="en-US"/>
    </w:rPr>
  </w:style>
  <w:style w:type="paragraph" w:styleId="afffa">
    <w:name w:val="TOC Heading"/>
    <w:basedOn w:val="1"/>
    <w:next w:val="a0"/>
    <w:uiPriority w:val="39"/>
    <w:qFormat/>
    <w:rsid w:val="00287D29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ConsPlusNormal">
    <w:name w:val="ConsPlusNormal"/>
    <w:rsid w:val="00287D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87D2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mpty">
    <w:name w:val="empty"/>
    <w:basedOn w:val="a0"/>
    <w:rsid w:val="00386ED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386E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2934-0DB2-4365-8FD2-7FDB8CE4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9910</Words>
  <Characters>56489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2018-06-15T07:50:00Z</cp:lastPrinted>
  <dcterms:created xsi:type="dcterms:W3CDTF">2018-06-14T08:11:00Z</dcterms:created>
  <dcterms:modified xsi:type="dcterms:W3CDTF">2018-06-15T07:57:00Z</dcterms:modified>
</cp:coreProperties>
</file>