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4" w:rsidRPr="00E96AEA" w:rsidRDefault="00AA2CF4" w:rsidP="00A909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A2CF4" w:rsidRPr="00E96AEA" w:rsidRDefault="00AA2CF4" w:rsidP="00A909E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AA2CF4" w:rsidRPr="00E96AEA" w:rsidRDefault="00AA2CF4" w:rsidP="00A909E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AA2CF4" w:rsidRPr="00E96AEA" w:rsidRDefault="00AA2CF4" w:rsidP="00A909E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 А С П О Р Я Ж Е Н И Е</w:t>
      </w:r>
    </w:p>
    <w:p w:rsidR="00AA2CF4" w:rsidRPr="00344807" w:rsidRDefault="00AA2CF4" w:rsidP="00A909E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A2CF4" w:rsidRPr="00BA1570" w:rsidRDefault="00AA2CF4" w:rsidP="00BA157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«_22 »  мая</w:t>
      </w:r>
      <w:r w:rsidRPr="00BA1570">
        <w:rPr>
          <w:rFonts w:ascii="Times New Roman" w:hAnsi="Times New Roman"/>
          <w:sz w:val="27"/>
          <w:szCs w:val="27"/>
        </w:rPr>
        <w:t xml:space="preserve">  2019 г.                                                                       № </w:t>
      </w:r>
      <w:r w:rsidRPr="006C6F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146</w:t>
      </w:r>
    </w:p>
    <w:p w:rsidR="00AA2CF4" w:rsidRPr="00A87C3D" w:rsidRDefault="00AA2CF4" w:rsidP="00BA157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778"/>
      </w:tblGrid>
      <w:tr w:rsidR="00AA2CF4" w:rsidRPr="00766B9A" w:rsidTr="00A87C3D">
        <w:trPr>
          <w:trHeight w:val="851"/>
        </w:trPr>
        <w:tc>
          <w:tcPr>
            <w:tcW w:w="5778" w:type="dxa"/>
          </w:tcPr>
          <w:p w:rsidR="00AA2CF4" w:rsidRPr="00766B9A" w:rsidRDefault="00AA2CF4" w:rsidP="00A9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66B9A">
              <w:rPr>
                <w:rFonts w:ascii="Times New Roman" w:hAnsi="Times New Roman"/>
                <w:sz w:val="28"/>
                <w:szCs w:val="28"/>
              </w:rPr>
              <w:t xml:space="preserve">Об установлении квоты </w:t>
            </w:r>
            <w:r w:rsidRPr="00766B9A">
              <w:rPr>
                <w:rFonts w:ascii="Times New Roman" w:hAnsi="Times New Roman"/>
                <w:color w:val="000000"/>
                <w:sz w:val="28"/>
                <w:szCs w:val="28"/>
              </w:rPr>
              <w:t>на целевое обучение граждан для нужд муниципальных образовательных учреждений Карымского  района</w:t>
            </w:r>
            <w:r w:rsidRPr="00766B9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66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утверждении перечня, условий и размера мер поддержки гражданину, направляемому на целевое обучение</w:t>
            </w:r>
            <w:r w:rsidRPr="00766B9A"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</w:p>
        </w:tc>
      </w:tr>
    </w:tbl>
    <w:p w:rsidR="00AA2CF4" w:rsidRPr="00A87C3D" w:rsidRDefault="00AA2CF4" w:rsidP="00BA157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AA2CF4" w:rsidRPr="00A87C3D" w:rsidRDefault="00AA2CF4" w:rsidP="00BA157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AA2CF4" w:rsidRPr="00A87C3D" w:rsidRDefault="00AA2CF4" w:rsidP="00BA1570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AA2CF4" w:rsidRPr="00A87C3D" w:rsidRDefault="00AA2CF4" w:rsidP="00BA1570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AA2CF4" w:rsidRPr="00A87C3D" w:rsidRDefault="00AA2CF4" w:rsidP="00BA1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F4" w:rsidRPr="00A87C3D" w:rsidRDefault="00AA2CF4" w:rsidP="00BA1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F4" w:rsidRPr="00A87C3D" w:rsidRDefault="00AA2CF4" w:rsidP="00BA1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F4" w:rsidRDefault="00AA2CF4" w:rsidP="00BA1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CF4" w:rsidRDefault="00AA2CF4" w:rsidP="00BA1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CF4" w:rsidRPr="00A87C3D" w:rsidRDefault="00AA2CF4" w:rsidP="00BA1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7C3D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A87C3D">
        <w:rPr>
          <w:rFonts w:ascii="Times New Roman" w:hAnsi="Times New Roman"/>
          <w:sz w:val="28"/>
          <w:szCs w:val="28"/>
        </w:rPr>
        <w:t xml:space="preserve"> </w:t>
      </w:r>
      <w:r w:rsidRPr="00D63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D63C05">
        <w:rPr>
          <w:rFonts w:ascii="Times New Roman" w:hAnsi="Times New Roman"/>
          <w:sz w:val="28"/>
          <w:szCs w:val="28"/>
        </w:rPr>
        <w:t xml:space="preserve"> 56 Федерального закона от 29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D63C05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D63C0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D6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п.2,3 постановления</w:t>
      </w:r>
      <w:r w:rsidRPr="00A87C3D">
        <w:rPr>
          <w:rFonts w:ascii="Times New Roman" w:hAnsi="Times New Roman"/>
          <w:sz w:val="28"/>
          <w:szCs w:val="28"/>
        </w:rPr>
        <w:t xml:space="preserve"> администрация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от 23.04.2019 № 126</w:t>
      </w:r>
      <w:r w:rsidRPr="00A87C3D">
        <w:rPr>
          <w:sz w:val="28"/>
          <w:szCs w:val="28"/>
        </w:rPr>
        <w:t xml:space="preserve"> </w:t>
      </w:r>
      <w:r w:rsidRPr="00A87C3D">
        <w:rPr>
          <w:rFonts w:ascii="Times New Roman" w:hAnsi="Times New Roman"/>
          <w:sz w:val="28"/>
          <w:szCs w:val="28"/>
        </w:rPr>
        <w:t>«Об утверждении 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район»: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A87C3D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Для заключения в 2019 год с гражданами договоров </w:t>
      </w:r>
      <w:r w:rsidRPr="00A87C3D">
        <w:rPr>
          <w:rFonts w:ascii="Times New Roman" w:hAnsi="Times New Roman"/>
          <w:sz w:val="28"/>
          <w:szCs w:val="28"/>
        </w:rPr>
        <w:t xml:space="preserve">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A87C3D">
        <w:rPr>
          <w:rFonts w:ascii="Times New Roman" w:hAnsi="Times New Roman"/>
          <w:sz w:val="28"/>
          <w:szCs w:val="28"/>
        </w:rPr>
        <w:t>учреждения 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 xml:space="preserve">» установить Комитету </w:t>
      </w:r>
      <w:r w:rsidRPr="00BA1570">
        <w:rPr>
          <w:rFonts w:ascii="Times New Roman" w:hAnsi="Times New Roman"/>
          <w:sz w:val="28"/>
          <w:szCs w:val="28"/>
        </w:rPr>
        <w:t>образования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квоту в размере 10 целевых мест.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A87C3D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 целью оказания поддержки гражданам, направленным на обучение с последующим трудоустройством в</w:t>
      </w:r>
      <w:r w:rsidRPr="00C7105C">
        <w:rPr>
          <w:rFonts w:ascii="Times New Roman" w:hAnsi="Times New Roman"/>
          <w:sz w:val="28"/>
          <w:szCs w:val="28"/>
        </w:rPr>
        <w:t xml:space="preserve"> </w:t>
      </w:r>
      <w:r w:rsidRPr="00A87C3D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A87C3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Карымск</w:t>
      </w:r>
      <w:r w:rsidRPr="00A87C3D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>, установить ежегодную разовую выплату по окончании каждого курса обучения: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успевающим (не имеющим задолженности по изучаемым предметам) студентам в размере 5000 руб.;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завершившим курсовое обучение с оценками «отлично» - 10000 руб.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выплат является справка, предоставленная учебным заведением, в котором обучается гражданин. 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производится учреждением, являющимся по договору целевого обучения «Работодателем».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Председателю Комитета </w:t>
      </w:r>
      <w:r w:rsidRPr="00BA1570">
        <w:rPr>
          <w:rFonts w:ascii="Times New Roman" w:hAnsi="Times New Roman"/>
          <w:sz w:val="28"/>
          <w:szCs w:val="28"/>
        </w:rPr>
        <w:t>образования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Евдокимову К.С. указанные меры поддержки включить в условия договора </w:t>
      </w:r>
      <w:r w:rsidRPr="00A87C3D">
        <w:rPr>
          <w:rFonts w:ascii="Times New Roman" w:hAnsi="Times New Roman"/>
          <w:sz w:val="28"/>
          <w:szCs w:val="28"/>
        </w:rPr>
        <w:t xml:space="preserve">о целевом обучении </w:t>
      </w:r>
      <w:r>
        <w:rPr>
          <w:rFonts w:ascii="Times New Roman" w:hAnsi="Times New Roman"/>
          <w:sz w:val="28"/>
          <w:szCs w:val="28"/>
        </w:rPr>
        <w:t xml:space="preserve">граждан.        </w:t>
      </w:r>
    </w:p>
    <w:p w:rsidR="00AA2CF4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Председателю Комитета по финансам </w:t>
      </w:r>
      <w:r w:rsidRPr="00BA1570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Подойницыной О.А., при подготовке проектов бюджета района на 2020 год и перспективный период, учесть выплаты мер поддержки гражданам, обучающимся в соответствии с договорами о целевом обучении.</w:t>
      </w:r>
    </w:p>
    <w:p w:rsidR="00AA2CF4" w:rsidRDefault="00AA2CF4" w:rsidP="00BA1570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1D">
        <w:rPr>
          <w:rFonts w:ascii="Times New Roman" w:hAnsi="Times New Roman" w:cs="Times New Roman"/>
          <w:b w:val="0"/>
          <w:sz w:val="28"/>
          <w:szCs w:val="28"/>
        </w:rPr>
        <w:t xml:space="preserve">5. Контроль за исполнением распоряжения возложить на заместителя </w:t>
      </w:r>
      <w:r w:rsidRPr="000A6E1B">
        <w:rPr>
          <w:rFonts w:ascii="Times New Roman" w:hAnsi="Times New Roman" w:cs="Times New Roman"/>
          <w:b w:val="0"/>
          <w:sz w:val="28"/>
          <w:szCs w:val="28"/>
        </w:rPr>
        <w:t>руководителя администрации  муниципального района «Карымский район» по социальным вопросам В.А. Кузнецову.</w:t>
      </w:r>
    </w:p>
    <w:p w:rsidR="00AA2CF4" w:rsidRPr="006C771D" w:rsidRDefault="00AA2CF4" w:rsidP="00BA1570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71D">
        <w:rPr>
          <w:rFonts w:ascii="Times New Roman" w:hAnsi="Times New Roman" w:cs="Times New Roman"/>
          <w:b w:val="0"/>
          <w:sz w:val="28"/>
          <w:szCs w:val="28"/>
        </w:rPr>
        <w:t xml:space="preserve">6.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6C771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момента официального опубликования.</w:t>
      </w:r>
    </w:p>
    <w:p w:rsidR="00AA2CF4" w:rsidRDefault="00AA2CF4" w:rsidP="000A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6C771D">
        <w:rPr>
          <w:rFonts w:ascii="Times New Roman" w:hAnsi="Times New Roman"/>
          <w:sz w:val="28"/>
          <w:szCs w:val="28"/>
        </w:rPr>
        <w:t xml:space="preserve">. </w:t>
      </w:r>
      <w:r w:rsidRPr="00AE657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E657F">
        <w:rPr>
          <w:rFonts w:ascii="Times New Roman" w:hAnsi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A2604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AE657F">
        <w:rPr>
          <w:rFonts w:ascii="Times New Roman" w:hAnsi="Times New Roman"/>
          <w:sz w:val="28"/>
          <w:szCs w:val="28"/>
        </w:rPr>
        <w:t>.</w:t>
      </w:r>
    </w:p>
    <w:p w:rsidR="00AA2CF4" w:rsidRPr="006C771D" w:rsidRDefault="00AA2CF4" w:rsidP="00BA157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A2CF4" w:rsidRPr="006C771D" w:rsidRDefault="00AA2CF4" w:rsidP="00BA1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CF4" w:rsidRDefault="00AA2CF4" w:rsidP="00BA1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F4" w:rsidRDefault="00AA2CF4" w:rsidP="00BA1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A2CF4" w:rsidRDefault="00AA2CF4" w:rsidP="00BA1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AA2CF4" w:rsidRDefault="00AA2CF4" w:rsidP="006C77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>Исполнитель: О.А. Никитина</w:t>
      </w: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>Согласовано: В. А. Кузнецова</w:t>
      </w: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 xml:space="preserve">                       Т. В. Забелина</w:t>
      </w: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 xml:space="preserve">                       О.А. Подойницына</w:t>
      </w: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 xml:space="preserve">                        К. С. Евдокимов</w:t>
      </w:r>
    </w:p>
    <w:p w:rsidR="00AA2CF4" w:rsidRPr="006C771D" w:rsidRDefault="00AA2CF4" w:rsidP="006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1D">
        <w:rPr>
          <w:rFonts w:ascii="Times New Roman" w:hAnsi="Times New Roman"/>
          <w:sz w:val="24"/>
          <w:szCs w:val="24"/>
        </w:rPr>
        <w:t xml:space="preserve">                        О. В. Платонова</w:t>
      </w:r>
    </w:p>
    <w:sectPr w:rsidR="00AA2CF4" w:rsidRPr="006C771D" w:rsidSect="006C77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F4" w:rsidRDefault="00AA2CF4" w:rsidP="006C771D">
      <w:pPr>
        <w:spacing w:after="0" w:line="240" w:lineRule="auto"/>
      </w:pPr>
      <w:r>
        <w:separator/>
      </w:r>
    </w:p>
  </w:endnote>
  <w:endnote w:type="continuationSeparator" w:id="0">
    <w:p w:rsidR="00AA2CF4" w:rsidRDefault="00AA2CF4" w:rsidP="006C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F4" w:rsidRDefault="00AA2CF4" w:rsidP="006C771D">
      <w:pPr>
        <w:spacing w:after="0" w:line="240" w:lineRule="auto"/>
      </w:pPr>
      <w:r>
        <w:separator/>
      </w:r>
    </w:p>
  </w:footnote>
  <w:footnote w:type="continuationSeparator" w:id="0">
    <w:p w:rsidR="00AA2CF4" w:rsidRDefault="00AA2CF4" w:rsidP="006C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4" w:rsidRDefault="00AA2CF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A2CF4" w:rsidRDefault="00AA2C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C3D"/>
    <w:rsid w:val="000A14A8"/>
    <w:rsid w:val="000A6E1B"/>
    <w:rsid w:val="000D2CA6"/>
    <w:rsid w:val="001F1501"/>
    <w:rsid w:val="00292537"/>
    <w:rsid w:val="00344807"/>
    <w:rsid w:val="00385C26"/>
    <w:rsid w:val="003A6CA3"/>
    <w:rsid w:val="005950AF"/>
    <w:rsid w:val="00642EFE"/>
    <w:rsid w:val="006C6FA3"/>
    <w:rsid w:val="006C771D"/>
    <w:rsid w:val="00766B9A"/>
    <w:rsid w:val="00773905"/>
    <w:rsid w:val="007A2604"/>
    <w:rsid w:val="008D5BFF"/>
    <w:rsid w:val="00A87C3D"/>
    <w:rsid w:val="00A909EB"/>
    <w:rsid w:val="00AA2CF4"/>
    <w:rsid w:val="00AE657F"/>
    <w:rsid w:val="00B21A46"/>
    <w:rsid w:val="00B23946"/>
    <w:rsid w:val="00B44AA8"/>
    <w:rsid w:val="00BA1570"/>
    <w:rsid w:val="00C35DE3"/>
    <w:rsid w:val="00C44663"/>
    <w:rsid w:val="00C7105C"/>
    <w:rsid w:val="00D63C05"/>
    <w:rsid w:val="00E96AEA"/>
    <w:rsid w:val="00ED0F08"/>
    <w:rsid w:val="00F1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C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C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71D"/>
    <w:rPr>
      <w:rFonts w:cs="Times New Roman"/>
    </w:rPr>
  </w:style>
  <w:style w:type="character" w:styleId="Hyperlink">
    <w:name w:val="Hyperlink"/>
    <w:basedOn w:val="DefaultParagraphFont"/>
    <w:uiPriority w:val="99"/>
    <w:rsid w:val="000A6E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502</Words>
  <Characters>2862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Дмитриевна</cp:lastModifiedBy>
  <cp:revision>4</cp:revision>
  <cp:lastPrinted>2019-05-22T11:50:00Z</cp:lastPrinted>
  <dcterms:created xsi:type="dcterms:W3CDTF">2019-05-29T05:09:00Z</dcterms:created>
  <dcterms:modified xsi:type="dcterms:W3CDTF">2019-05-28T22:11:00Z</dcterms:modified>
</cp:coreProperties>
</file>