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DAD" w:rsidRDefault="001D4DAD" w:rsidP="001D4DAD">
      <w:pPr>
        <w:spacing w:after="0" w:line="240" w:lineRule="auto"/>
        <w:rPr>
          <w:rFonts w:ascii="Times New Roman" w:hAnsi="Times New Roman"/>
          <w:b/>
          <w:sz w:val="36"/>
        </w:rPr>
      </w:pPr>
      <w:r>
        <w:rPr>
          <w:rFonts w:ascii="Times New Roman" w:hAnsi="Times New Roman"/>
          <w:b/>
          <w:sz w:val="36"/>
        </w:rPr>
        <w:t xml:space="preserve">               Администрация муниципального района</w:t>
      </w:r>
    </w:p>
    <w:p w:rsidR="001D4DAD" w:rsidRDefault="001D4DAD" w:rsidP="001D4DAD">
      <w:pPr>
        <w:spacing w:after="0" w:line="240" w:lineRule="auto"/>
        <w:jc w:val="center"/>
        <w:rPr>
          <w:rFonts w:ascii="Times New Roman" w:hAnsi="Times New Roman"/>
          <w:b/>
          <w:sz w:val="36"/>
        </w:rPr>
      </w:pPr>
      <w:r>
        <w:rPr>
          <w:rFonts w:ascii="Times New Roman" w:hAnsi="Times New Roman"/>
          <w:b/>
          <w:sz w:val="36"/>
        </w:rPr>
        <w:t xml:space="preserve">«Карымский район» </w:t>
      </w:r>
    </w:p>
    <w:p w:rsidR="001D4DAD" w:rsidRDefault="001D4DAD" w:rsidP="001D4DAD">
      <w:pPr>
        <w:spacing w:after="0" w:line="240" w:lineRule="auto"/>
        <w:jc w:val="center"/>
        <w:rPr>
          <w:rFonts w:ascii="Times New Roman" w:hAnsi="Times New Roman"/>
          <w:b/>
          <w:sz w:val="36"/>
        </w:rPr>
      </w:pPr>
    </w:p>
    <w:p w:rsidR="001D4DAD" w:rsidRDefault="001D4DAD" w:rsidP="001D4DAD">
      <w:pPr>
        <w:spacing w:after="0" w:line="240" w:lineRule="auto"/>
        <w:jc w:val="center"/>
        <w:rPr>
          <w:rFonts w:ascii="Times New Roman" w:hAnsi="Times New Roman"/>
          <w:b/>
          <w:sz w:val="52"/>
        </w:rPr>
      </w:pPr>
      <w:r>
        <w:rPr>
          <w:rFonts w:ascii="Times New Roman" w:hAnsi="Times New Roman"/>
          <w:b/>
          <w:sz w:val="52"/>
        </w:rPr>
        <w:t>П О С Т А Н О В Л Е Н И Е</w:t>
      </w:r>
    </w:p>
    <w:p w:rsidR="001D4DAD" w:rsidRDefault="001D4DAD" w:rsidP="001D4DAD">
      <w:pPr>
        <w:spacing w:after="0" w:line="240" w:lineRule="auto"/>
        <w:jc w:val="center"/>
        <w:rPr>
          <w:rFonts w:ascii="Times New Roman" w:hAnsi="Times New Roman"/>
          <w:b/>
          <w:sz w:val="52"/>
        </w:rPr>
      </w:pPr>
    </w:p>
    <w:p w:rsidR="00166558" w:rsidRPr="00C74B26" w:rsidRDefault="00166558" w:rsidP="00166558">
      <w:pPr>
        <w:pStyle w:val="a6"/>
        <w:rPr>
          <w:rFonts w:ascii="Times New Roman" w:hAnsi="Times New Roman" w:cs="Times New Roman"/>
          <w:sz w:val="28"/>
          <w:szCs w:val="28"/>
        </w:rPr>
      </w:pPr>
      <w:r w:rsidRPr="00C74B26">
        <w:rPr>
          <w:rFonts w:ascii="Times New Roman" w:hAnsi="Times New Roman" w:cs="Times New Roman"/>
          <w:sz w:val="28"/>
          <w:szCs w:val="28"/>
        </w:rPr>
        <w:t>от</w:t>
      </w:r>
      <w:r w:rsidR="00D9638B" w:rsidRPr="00C74B26">
        <w:rPr>
          <w:rFonts w:ascii="Times New Roman" w:hAnsi="Times New Roman" w:cs="Times New Roman"/>
          <w:sz w:val="28"/>
          <w:szCs w:val="28"/>
        </w:rPr>
        <w:t xml:space="preserve"> </w:t>
      </w:r>
      <w:r w:rsidRPr="00C74B26">
        <w:rPr>
          <w:rFonts w:ascii="Times New Roman" w:hAnsi="Times New Roman" w:cs="Times New Roman"/>
          <w:sz w:val="28"/>
          <w:szCs w:val="28"/>
        </w:rPr>
        <w:t xml:space="preserve"> “</w:t>
      </w:r>
      <w:r w:rsidR="002351CE" w:rsidRPr="00C74B26">
        <w:rPr>
          <w:rFonts w:ascii="Times New Roman" w:hAnsi="Times New Roman" w:cs="Times New Roman"/>
          <w:sz w:val="28"/>
          <w:szCs w:val="28"/>
        </w:rPr>
        <w:t>_</w:t>
      </w:r>
      <w:r w:rsidR="00C4448B" w:rsidRPr="00C4448B">
        <w:rPr>
          <w:rFonts w:ascii="Times New Roman" w:hAnsi="Times New Roman" w:cs="Times New Roman"/>
          <w:sz w:val="28"/>
          <w:szCs w:val="28"/>
          <w:u w:val="single"/>
        </w:rPr>
        <w:t>24</w:t>
      </w:r>
      <w:r w:rsidR="002351CE" w:rsidRPr="00C74B26">
        <w:rPr>
          <w:rFonts w:ascii="Times New Roman" w:hAnsi="Times New Roman" w:cs="Times New Roman"/>
          <w:sz w:val="28"/>
          <w:szCs w:val="28"/>
        </w:rPr>
        <w:t>_</w:t>
      </w:r>
      <w:r w:rsidRPr="00C74B26">
        <w:rPr>
          <w:rFonts w:ascii="Times New Roman" w:hAnsi="Times New Roman" w:cs="Times New Roman"/>
          <w:sz w:val="28"/>
          <w:szCs w:val="28"/>
        </w:rPr>
        <w:t>”___</w:t>
      </w:r>
      <w:r w:rsidR="00C4448B" w:rsidRPr="00C4448B">
        <w:rPr>
          <w:rFonts w:ascii="Times New Roman" w:hAnsi="Times New Roman" w:cs="Times New Roman"/>
          <w:sz w:val="28"/>
          <w:szCs w:val="28"/>
          <w:u w:val="single"/>
        </w:rPr>
        <w:t>10</w:t>
      </w:r>
      <w:r w:rsidR="00D9638B" w:rsidRPr="00C74B26">
        <w:rPr>
          <w:rFonts w:ascii="Times New Roman" w:hAnsi="Times New Roman" w:cs="Times New Roman"/>
          <w:sz w:val="28"/>
          <w:szCs w:val="28"/>
        </w:rPr>
        <w:t>___</w:t>
      </w:r>
      <w:r w:rsidRPr="00C74B26">
        <w:rPr>
          <w:rFonts w:ascii="Times New Roman" w:hAnsi="Times New Roman" w:cs="Times New Roman"/>
          <w:sz w:val="28"/>
          <w:szCs w:val="28"/>
        </w:rPr>
        <w:t>__201</w:t>
      </w:r>
      <w:r w:rsidR="008171B4" w:rsidRPr="00C74B26">
        <w:rPr>
          <w:rFonts w:ascii="Times New Roman" w:hAnsi="Times New Roman" w:cs="Times New Roman"/>
          <w:sz w:val="28"/>
          <w:szCs w:val="28"/>
        </w:rPr>
        <w:t>9</w:t>
      </w:r>
      <w:r w:rsidR="00C34AFC" w:rsidRPr="00C74B26">
        <w:rPr>
          <w:rFonts w:ascii="Times New Roman" w:hAnsi="Times New Roman" w:cs="Times New Roman"/>
          <w:sz w:val="28"/>
          <w:szCs w:val="28"/>
        </w:rPr>
        <w:t>г.</w:t>
      </w:r>
      <w:r w:rsidR="00C34AFC" w:rsidRPr="00C74B26">
        <w:rPr>
          <w:rFonts w:ascii="Times New Roman" w:hAnsi="Times New Roman" w:cs="Times New Roman"/>
          <w:sz w:val="28"/>
          <w:szCs w:val="28"/>
        </w:rPr>
        <w:tab/>
      </w:r>
      <w:r w:rsidR="00C34AFC" w:rsidRPr="00C74B26">
        <w:rPr>
          <w:rFonts w:ascii="Times New Roman" w:hAnsi="Times New Roman" w:cs="Times New Roman"/>
          <w:sz w:val="28"/>
          <w:szCs w:val="28"/>
        </w:rPr>
        <w:tab/>
      </w:r>
      <w:r w:rsidR="00C34AFC" w:rsidRPr="00C74B26">
        <w:rPr>
          <w:rFonts w:ascii="Times New Roman" w:hAnsi="Times New Roman" w:cs="Times New Roman"/>
          <w:sz w:val="28"/>
          <w:szCs w:val="28"/>
        </w:rPr>
        <w:tab/>
      </w:r>
      <w:r w:rsidR="00C34AFC" w:rsidRPr="00C74B26">
        <w:rPr>
          <w:rFonts w:ascii="Times New Roman" w:hAnsi="Times New Roman" w:cs="Times New Roman"/>
          <w:sz w:val="28"/>
          <w:szCs w:val="28"/>
        </w:rPr>
        <w:tab/>
      </w:r>
      <w:r w:rsidR="00C34AFC" w:rsidRPr="00C74B26">
        <w:rPr>
          <w:rFonts w:ascii="Times New Roman" w:hAnsi="Times New Roman" w:cs="Times New Roman"/>
          <w:sz w:val="28"/>
          <w:szCs w:val="28"/>
        </w:rPr>
        <w:tab/>
      </w:r>
      <w:r w:rsidRPr="00C74B26">
        <w:rPr>
          <w:rFonts w:ascii="Times New Roman" w:hAnsi="Times New Roman" w:cs="Times New Roman"/>
          <w:sz w:val="28"/>
          <w:szCs w:val="28"/>
        </w:rPr>
        <w:t xml:space="preserve">              </w:t>
      </w:r>
      <w:r w:rsidR="0099479E" w:rsidRPr="00C74B26">
        <w:rPr>
          <w:rFonts w:ascii="Times New Roman" w:hAnsi="Times New Roman" w:cs="Times New Roman"/>
          <w:sz w:val="28"/>
          <w:szCs w:val="28"/>
        </w:rPr>
        <w:t xml:space="preserve"> </w:t>
      </w:r>
      <w:r w:rsidR="00C4448B">
        <w:rPr>
          <w:rFonts w:ascii="Times New Roman" w:hAnsi="Times New Roman" w:cs="Times New Roman"/>
          <w:sz w:val="28"/>
          <w:szCs w:val="28"/>
        </w:rPr>
        <w:t xml:space="preserve"> </w:t>
      </w:r>
      <w:r w:rsidR="0099479E" w:rsidRPr="00C74B26">
        <w:rPr>
          <w:rFonts w:ascii="Times New Roman" w:hAnsi="Times New Roman" w:cs="Times New Roman"/>
          <w:sz w:val="28"/>
          <w:szCs w:val="28"/>
        </w:rPr>
        <w:t xml:space="preserve">       </w:t>
      </w:r>
      <w:r w:rsidRPr="00C74B26">
        <w:rPr>
          <w:rFonts w:ascii="Times New Roman" w:hAnsi="Times New Roman" w:cs="Times New Roman"/>
          <w:sz w:val="28"/>
          <w:szCs w:val="28"/>
        </w:rPr>
        <w:t xml:space="preserve">   №</w:t>
      </w:r>
      <w:r w:rsidR="002351CE" w:rsidRPr="00C74B26">
        <w:rPr>
          <w:rFonts w:ascii="Times New Roman" w:hAnsi="Times New Roman" w:cs="Times New Roman"/>
          <w:sz w:val="28"/>
          <w:szCs w:val="28"/>
        </w:rPr>
        <w:t>_</w:t>
      </w:r>
      <w:r w:rsidR="00C4448B" w:rsidRPr="00C4448B">
        <w:rPr>
          <w:rFonts w:ascii="Times New Roman" w:hAnsi="Times New Roman" w:cs="Times New Roman"/>
          <w:sz w:val="28"/>
          <w:szCs w:val="28"/>
          <w:u w:val="single"/>
        </w:rPr>
        <w:t>414</w:t>
      </w:r>
      <w:r w:rsidR="002351CE" w:rsidRPr="00C74B26">
        <w:rPr>
          <w:rFonts w:ascii="Times New Roman" w:hAnsi="Times New Roman" w:cs="Times New Roman"/>
          <w:sz w:val="28"/>
          <w:szCs w:val="28"/>
        </w:rPr>
        <w:t>__</w:t>
      </w:r>
    </w:p>
    <w:p w:rsidR="00166558" w:rsidRPr="00C74B26" w:rsidRDefault="00166558" w:rsidP="00166558">
      <w:pPr>
        <w:pStyle w:val="a6"/>
        <w:rPr>
          <w:rFonts w:ascii="Times New Roman" w:hAnsi="Times New Roman" w:cs="Times New Roman"/>
          <w:sz w:val="27"/>
          <w:szCs w:val="27"/>
        </w:rPr>
      </w:pPr>
      <w:r w:rsidRPr="00C74B26">
        <w:rPr>
          <w:rFonts w:ascii="Times New Roman" w:hAnsi="Times New Roman" w:cs="Times New Roman"/>
          <w:sz w:val="27"/>
          <w:szCs w:val="27"/>
        </w:rPr>
        <w:t xml:space="preserve">             </w:t>
      </w:r>
    </w:p>
    <w:tbl>
      <w:tblPr>
        <w:tblW w:w="0" w:type="auto"/>
        <w:tblLook w:val="04A0"/>
      </w:tblPr>
      <w:tblGrid>
        <w:gridCol w:w="5495"/>
        <w:gridCol w:w="3875"/>
      </w:tblGrid>
      <w:tr w:rsidR="00166558" w:rsidRPr="00C74B26" w:rsidTr="00967C35">
        <w:tc>
          <w:tcPr>
            <w:tcW w:w="5495" w:type="dxa"/>
          </w:tcPr>
          <w:p w:rsidR="00166558" w:rsidRPr="00C74B26" w:rsidRDefault="00F339E5" w:rsidP="009D1CD8">
            <w:pPr>
              <w:pStyle w:val="a6"/>
              <w:jc w:val="both"/>
              <w:rPr>
                <w:rFonts w:ascii="Times New Roman" w:hAnsi="Times New Roman" w:cs="Times New Roman"/>
                <w:sz w:val="27"/>
                <w:szCs w:val="27"/>
              </w:rPr>
            </w:pPr>
            <w:r w:rsidRPr="00C74B26">
              <w:rPr>
                <w:rFonts w:ascii="Times New Roman" w:hAnsi="Times New Roman" w:cs="Times New Roman"/>
                <w:sz w:val="27"/>
                <w:szCs w:val="27"/>
              </w:rPr>
              <w:t>О</w:t>
            </w:r>
            <w:r w:rsidR="008171B4" w:rsidRPr="00C74B26">
              <w:rPr>
                <w:rFonts w:ascii="Times New Roman" w:hAnsi="Times New Roman" w:cs="Times New Roman"/>
                <w:sz w:val="27"/>
                <w:szCs w:val="27"/>
              </w:rPr>
              <w:t xml:space="preserve"> внесении изменений</w:t>
            </w:r>
            <w:r w:rsidR="004D33F9" w:rsidRPr="00C74B26">
              <w:rPr>
                <w:rFonts w:ascii="Times New Roman" w:hAnsi="Times New Roman" w:cs="Times New Roman"/>
                <w:sz w:val="27"/>
                <w:szCs w:val="27"/>
              </w:rPr>
              <w:t xml:space="preserve"> (дополнений)</w:t>
            </w:r>
            <w:r w:rsidR="001D4DAD" w:rsidRPr="00C74B26">
              <w:rPr>
                <w:rFonts w:ascii="Times New Roman" w:hAnsi="Times New Roman" w:cs="Times New Roman"/>
                <w:sz w:val="27"/>
                <w:szCs w:val="27"/>
              </w:rPr>
              <w:t xml:space="preserve"> </w:t>
            </w:r>
            <w:r w:rsidR="008171B4" w:rsidRPr="00C74B26">
              <w:rPr>
                <w:rFonts w:ascii="Times New Roman" w:hAnsi="Times New Roman" w:cs="Times New Roman"/>
                <w:sz w:val="27"/>
                <w:szCs w:val="27"/>
              </w:rPr>
              <w:t>в П</w:t>
            </w:r>
            <w:r w:rsidR="009D1CD8" w:rsidRPr="00C74B26">
              <w:rPr>
                <w:rFonts w:ascii="Times New Roman" w:hAnsi="Times New Roman" w:cs="Times New Roman"/>
                <w:sz w:val="27"/>
                <w:szCs w:val="27"/>
              </w:rPr>
              <w:t>орядок организации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в границах муниципального района «Карымский район»</w:t>
            </w:r>
            <w:r w:rsidR="001D4DAD" w:rsidRPr="00C74B26">
              <w:rPr>
                <w:rFonts w:ascii="Times New Roman" w:hAnsi="Times New Roman" w:cs="Times New Roman"/>
                <w:sz w:val="27"/>
                <w:szCs w:val="27"/>
              </w:rPr>
              <w:t xml:space="preserve"> </w:t>
            </w:r>
          </w:p>
        </w:tc>
        <w:tc>
          <w:tcPr>
            <w:tcW w:w="3875" w:type="dxa"/>
          </w:tcPr>
          <w:p w:rsidR="00166558" w:rsidRPr="00C74B26" w:rsidRDefault="00166558" w:rsidP="00166558">
            <w:pPr>
              <w:pStyle w:val="a6"/>
              <w:rPr>
                <w:rFonts w:ascii="Times New Roman" w:hAnsi="Times New Roman" w:cs="Times New Roman"/>
                <w:sz w:val="27"/>
                <w:szCs w:val="27"/>
              </w:rPr>
            </w:pPr>
          </w:p>
        </w:tc>
      </w:tr>
    </w:tbl>
    <w:p w:rsidR="00166558" w:rsidRPr="00C74B26" w:rsidRDefault="00166558" w:rsidP="00166558">
      <w:pPr>
        <w:pStyle w:val="a6"/>
        <w:rPr>
          <w:rFonts w:ascii="Times New Roman" w:hAnsi="Times New Roman" w:cs="Times New Roman"/>
          <w:sz w:val="27"/>
          <w:szCs w:val="27"/>
        </w:rPr>
      </w:pPr>
    </w:p>
    <w:p w:rsidR="00A209A6" w:rsidRPr="00C74B26" w:rsidRDefault="00C76CB1" w:rsidP="007F7476">
      <w:pPr>
        <w:pStyle w:val="a6"/>
        <w:ind w:firstLine="709"/>
        <w:jc w:val="both"/>
        <w:rPr>
          <w:rFonts w:ascii="Times New Roman" w:hAnsi="Times New Roman" w:cs="Times New Roman"/>
          <w:b/>
          <w:sz w:val="27"/>
          <w:szCs w:val="27"/>
        </w:rPr>
      </w:pPr>
      <w:r w:rsidRPr="00C74B26">
        <w:rPr>
          <w:rFonts w:ascii="Times New Roman" w:hAnsi="Times New Roman" w:cs="Times New Roman"/>
          <w:sz w:val="27"/>
          <w:szCs w:val="27"/>
        </w:rPr>
        <w:t>В соответствии с Федеральным законом от 13</w:t>
      </w:r>
      <w:r w:rsidR="00337399" w:rsidRPr="00C74B26">
        <w:rPr>
          <w:rFonts w:ascii="Times New Roman" w:hAnsi="Times New Roman" w:cs="Times New Roman"/>
          <w:sz w:val="27"/>
          <w:szCs w:val="27"/>
        </w:rPr>
        <w:t xml:space="preserve"> июля </w:t>
      </w:r>
      <w:r w:rsidRPr="00C74B26">
        <w:rPr>
          <w:rFonts w:ascii="Times New Roman" w:hAnsi="Times New Roman" w:cs="Times New Roman"/>
          <w:sz w:val="27"/>
          <w:szCs w:val="27"/>
        </w:rPr>
        <w:t>2015</w:t>
      </w:r>
      <w:r w:rsidR="00337399" w:rsidRPr="00C74B26">
        <w:rPr>
          <w:rFonts w:ascii="Times New Roman" w:hAnsi="Times New Roman" w:cs="Times New Roman"/>
          <w:sz w:val="27"/>
          <w:szCs w:val="27"/>
        </w:rPr>
        <w:t xml:space="preserve"> года</w:t>
      </w:r>
      <w:r w:rsidRPr="00C74B26">
        <w:rPr>
          <w:rFonts w:ascii="Times New Roman" w:hAnsi="Times New Roman" w:cs="Times New Roman"/>
          <w:sz w:val="27"/>
          <w:szCs w:val="27"/>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9D1CD8" w:rsidRPr="00C74B26">
        <w:rPr>
          <w:rFonts w:ascii="Times New Roman" w:hAnsi="Times New Roman" w:cs="Times New Roman"/>
          <w:sz w:val="27"/>
          <w:szCs w:val="27"/>
        </w:rPr>
        <w:t xml:space="preserve"> </w:t>
      </w:r>
      <w:r w:rsidRPr="00C74B26">
        <w:rPr>
          <w:rFonts w:ascii="Times New Roman" w:hAnsi="Times New Roman" w:cs="Times New Roman"/>
          <w:sz w:val="27"/>
          <w:szCs w:val="27"/>
        </w:rPr>
        <w:t xml:space="preserve"> р</w:t>
      </w:r>
      <w:r w:rsidR="00166558" w:rsidRPr="00C74B26">
        <w:rPr>
          <w:rFonts w:ascii="Times New Roman" w:hAnsi="Times New Roman" w:cs="Times New Roman"/>
          <w:sz w:val="27"/>
          <w:szCs w:val="27"/>
        </w:rPr>
        <w:t xml:space="preserve">уководствуясь </w:t>
      </w:r>
      <w:r w:rsidR="00967C35" w:rsidRPr="00C74B26">
        <w:rPr>
          <w:rFonts w:ascii="Times New Roman" w:hAnsi="Times New Roman" w:cs="Times New Roman"/>
          <w:sz w:val="27"/>
          <w:szCs w:val="27"/>
        </w:rPr>
        <w:t xml:space="preserve">статьей </w:t>
      </w:r>
      <w:r w:rsidR="00166558" w:rsidRPr="00C74B26">
        <w:rPr>
          <w:rFonts w:ascii="Times New Roman" w:hAnsi="Times New Roman" w:cs="Times New Roman"/>
          <w:sz w:val="27"/>
          <w:szCs w:val="27"/>
        </w:rPr>
        <w:t xml:space="preserve">25 Устава муниципального района «Карымский район», </w:t>
      </w:r>
      <w:r w:rsidR="001D4DAD" w:rsidRPr="00C74B26">
        <w:rPr>
          <w:rFonts w:ascii="Times New Roman" w:hAnsi="Times New Roman" w:cs="Times New Roman"/>
          <w:sz w:val="27"/>
          <w:szCs w:val="27"/>
        </w:rPr>
        <w:t xml:space="preserve">администрация муниципального района «Карымский район» </w:t>
      </w:r>
      <w:r w:rsidR="00166558" w:rsidRPr="00C74B26">
        <w:rPr>
          <w:rFonts w:ascii="Times New Roman" w:hAnsi="Times New Roman" w:cs="Times New Roman"/>
          <w:b/>
          <w:sz w:val="27"/>
          <w:szCs w:val="27"/>
        </w:rPr>
        <w:t>постановля</w:t>
      </w:r>
      <w:r w:rsidR="001D4DAD" w:rsidRPr="00C74B26">
        <w:rPr>
          <w:rFonts w:ascii="Times New Roman" w:hAnsi="Times New Roman" w:cs="Times New Roman"/>
          <w:b/>
          <w:sz w:val="27"/>
          <w:szCs w:val="27"/>
        </w:rPr>
        <w:t>ет</w:t>
      </w:r>
      <w:r w:rsidR="00166558" w:rsidRPr="00C74B26">
        <w:rPr>
          <w:rFonts w:ascii="Times New Roman" w:hAnsi="Times New Roman" w:cs="Times New Roman"/>
          <w:b/>
          <w:sz w:val="27"/>
          <w:szCs w:val="27"/>
        </w:rPr>
        <w:t>:</w:t>
      </w:r>
    </w:p>
    <w:p w:rsidR="00A25968" w:rsidRPr="00C74B26" w:rsidRDefault="00A209A6" w:rsidP="001D4DAD">
      <w:pPr>
        <w:pStyle w:val="a6"/>
        <w:jc w:val="both"/>
        <w:rPr>
          <w:rFonts w:ascii="Times New Roman" w:hAnsi="Times New Roman" w:cs="Times New Roman"/>
          <w:sz w:val="27"/>
          <w:szCs w:val="27"/>
        </w:rPr>
      </w:pPr>
      <w:r w:rsidRPr="00C74B26">
        <w:rPr>
          <w:rFonts w:ascii="Times New Roman" w:hAnsi="Times New Roman" w:cs="Times New Roman"/>
          <w:sz w:val="27"/>
          <w:szCs w:val="27"/>
        </w:rPr>
        <w:t xml:space="preserve">          1. </w:t>
      </w:r>
      <w:r w:rsidR="00A71093" w:rsidRPr="00C74B26">
        <w:rPr>
          <w:rFonts w:ascii="Times New Roman" w:hAnsi="Times New Roman" w:cs="Times New Roman"/>
          <w:sz w:val="27"/>
          <w:szCs w:val="27"/>
        </w:rPr>
        <w:t xml:space="preserve">Внести в </w:t>
      </w:r>
      <w:r w:rsidR="009D1CD8" w:rsidRPr="00C74B26">
        <w:rPr>
          <w:rFonts w:ascii="Times New Roman" w:hAnsi="Times New Roman" w:cs="Times New Roman"/>
          <w:sz w:val="27"/>
          <w:szCs w:val="27"/>
        </w:rPr>
        <w:t>Порядок организации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в границах муниципального района «Карымский район»</w:t>
      </w:r>
      <w:r w:rsidR="00A71093" w:rsidRPr="00C74B26">
        <w:rPr>
          <w:rFonts w:ascii="Times New Roman" w:hAnsi="Times New Roman" w:cs="Times New Roman"/>
          <w:sz w:val="27"/>
          <w:szCs w:val="27"/>
        </w:rPr>
        <w:t xml:space="preserve">, утвержденный постановлением администрации муниципального района «Карымский район» от </w:t>
      </w:r>
      <w:r w:rsidR="009D1CD8" w:rsidRPr="00C74B26">
        <w:rPr>
          <w:rFonts w:ascii="Times New Roman" w:hAnsi="Times New Roman" w:cs="Times New Roman"/>
          <w:sz w:val="27"/>
          <w:szCs w:val="27"/>
        </w:rPr>
        <w:t>19</w:t>
      </w:r>
      <w:r w:rsidR="00A71093" w:rsidRPr="00C74B26">
        <w:rPr>
          <w:rFonts w:ascii="Times New Roman" w:hAnsi="Times New Roman" w:cs="Times New Roman"/>
          <w:sz w:val="27"/>
          <w:szCs w:val="27"/>
        </w:rPr>
        <w:t xml:space="preserve"> </w:t>
      </w:r>
      <w:r w:rsidR="009D1CD8" w:rsidRPr="00C74B26">
        <w:rPr>
          <w:rFonts w:ascii="Times New Roman" w:hAnsi="Times New Roman" w:cs="Times New Roman"/>
          <w:sz w:val="27"/>
          <w:szCs w:val="27"/>
        </w:rPr>
        <w:t>июня</w:t>
      </w:r>
      <w:r w:rsidR="00A71093" w:rsidRPr="00C74B26">
        <w:rPr>
          <w:rFonts w:ascii="Times New Roman" w:hAnsi="Times New Roman" w:cs="Times New Roman"/>
          <w:sz w:val="27"/>
          <w:szCs w:val="27"/>
        </w:rPr>
        <w:t xml:space="preserve"> 201</w:t>
      </w:r>
      <w:r w:rsidR="009D1CD8" w:rsidRPr="00C74B26">
        <w:rPr>
          <w:rFonts w:ascii="Times New Roman" w:hAnsi="Times New Roman" w:cs="Times New Roman"/>
          <w:sz w:val="27"/>
          <w:szCs w:val="27"/>
        </w:rPr>
        <w:t>9</w:t>
      </w:r>
      <w:r w:rsidR="00A71093" w:rsidRPr="00C74B26">
        <w:rPr>
          <w:rFonts w:ascii="Times New Roman" w:hAnsi="Times New Roman" w:cs="Times New Roman"/>
          <w:sz w:val="27"/>
          <w:szCs w:val="27"/>
        </w:rPr>
        <w:t xml:space="preserve"> года №</w:t>
      </w:r>
      <w:r w:rsidR="009D1CD8" w:rsidRPr="00C74B26">
        <w:rPr>
          <w:rFonts w:ascii="Times New Roman" w:hAnsi="Times New Roman" w:cs="Times New Roman"/>
          <w:sz w:val="27"/>
          <w:szCs w:val="27"/>
        </w:rPr>
        <w:t>201</w:t>
      </w:r>
      <w:r w:rsidR="00A25968" w:rsidRPr="00C74B26">
        <w:rPr>
          <w:rFonts w:ascii="Times New Roman" w:hAnsi="Times New Roman" w:cs="Times New Roman"/>
          <w:sz w:val="27"/>
          <w:szCs w:val="27"/>
        </w:rPr>
        <w:t xml:space="preserve"> (далее</w:t>
      </w:r>
      <w:r w:rsidR="001D4DAD" w:rsidRPr="00C74B26">
        <w:rPr>
          <w:rFonts w:ascii="Times New Roman" w:hAnsi="Times New Roman" w:cs="Times New Roman"/>
          <w:sz w:val="27"/>
          <w:szCs w:val="27"/>
        </w:rPr>
        <w:t xml:space="preserve"> </w:t>
      </w:r>
      <w:r w:rsidR="00A25968" w:rsidRPr="00C74B26">
        <w:rPr>
          <w:rFonts w:ascii="Times New Roman" w:hAnsi="Times New Roman" w:cs="Times New Roman"/>
          <w:sz w:val="27"/>
          <w:szCs w:val="27"/>
        </w:rPr>
        <w:t>-</w:t>
      </w:r>
      <w:r w:rsidR="001D4DAD" w:rsidRPr="00C74B26">
        <w:rPr>
          <w:rFonts w:ascii="Times New Roman" w:hAnsi="Times New Roman" w:cs="Times New Roman"/>
          <w:sz w:val="27"/>
          <w:szCs w:val="27"/>
        </w:rPr>
        <w:t xml:space="preserve"> </w:t>
      </w:r>
      <w:r w:rsidR="00A25968" w:rsidRPr="00C74B26">
        <w:rPr>
          <w:rFonts w:ascii="Times New Roman" w:hAnsi="Times New Roman" w:cs="Times New Roman"/>
          <w:sz w:val="27"/>
          <w:szCs w:val="27"/>
        </w:rPr>
        <w:t>П</w:t>
      </w:r>
      <w:r w:rsidR="009D1CD8" w:rsidRPr="00C74B26">
        <w:rPr>
          <w:rFonts w:ascii="Times New Roman" w:hAnsi="Times New Roman" w:cs="Times New Roman"/>
          <w:sz w:val="27"/>
          <w:szCs w:val="27"/>
        </w:rPr>
        <w:t>орядок</w:t>
      </w:r>
      <w:r w:rsidR="00A25968" w:rsidRPr="00C74B26">
        <w:rPr>
          <w:rFonts w:ascii="Times New Roman" w:hAnsi="Times New Roman" w:cs="Times New Roman"/>
          <w:sz w:val="27"/>
          <w:szCs w:val="27"/>
        </w:rPr>
        <w:t>)</w:t>
      </w:r>
      <w:r w:rsidR="001D4DAD" w:rsidRPr="00C74B26">
        <w:rPr>
          <w:rFonts w:ascii="Times New Roman" w:hAnsi="Times New Roman" w:cs="Times New Roman"/>
          <w:sz w:val="27"/>
          <w:szCs w:val="27"/>
        </w:rPr>
        <w:t xml:space="preserve"> </w:t>
      </w:r>
      <w:r w:rsidR="009D1CD8" w:rsidRPr="00C74B26">
        <w:rPr>
          <w:rFonts w:ascii="Times New Roman" w:hAnsi="Times New Roman" w:cs="Times New Roman"/>
          <w:sz w:val="27"/>
          <w:szCs w:val="27"/>
        </w:rPr>
        <w:t>следующие изменения</w:t>
      </w:r>
      <w:r w:rsidR="004D33F9" w:rsidRPr="00C74B26">
        <w:rPr>
          <w:rFonts w:ascii="Times New Roman" w:hAnsi="Times New Roman" w:cs="Times New Roman"/>
          <w:sz w:val="27"/>
          <w:szCs w:val="27"/>
        </w:rPr>
        <w:t xml:space="preserve"> (дополнения)</w:t>
      </w:r>
      <w:r w:rsidR="00A25968" w:rsidRPr="00C74B26">
        <w:rPr>
          <w:rFonts w:ascii="Times New Roman" w:hAnsi="Times New Roman" w:cs="Times New Roman"/>
          <w:sz w:val="27"/>
          <w:szCs w:val="27"/>
        </w:rPr>
        <w:t>:</w:t>
      </w:r>
    </w:p>
    <w:p w:rsidR="009D1CD8" w:rsidRPr="00C74B26" w:rsidRDefault="00A25968" w:rsidP="001D4DAD">
      <w:pPr>
        <w:pStyle w:val="a6"/>
        <w:jc w:val="both"/>
        <w:rPr>
          <w:rFonts w:ascii="Times New Roman" w:hAnsi="Times New Roman" w:cs="Times New Roman"/>
          <w:sz w:val="27"/>
          <w:szCs w:val="27"/>
        </w:rPr>
      </w:pPr>
      <w:r w:rsidRPr="00C74B26">
        <w:rPr>
          <w:rFonts w:ascii="Times New Roman" w:hAnsi="Times New Roman" w:cs="Times New Roman"/>
          <w:sz w:val="27"/>
          <w:szCs w:val="27"/>
        </w:rPr>
        <w:t xml:space="preserve">         </w:t>
      </w:r>
      <w:r w:rsidR="00967C35" w:rsidRPr="00C74B26">
        <w:rPr>
          <w:rFonts w:ascii="Times New Roman" w:hAnsi="Times New Roman" w:cs="Times New Roman"/>
          <w:sz w:val="27"/>
          <w:szCs w:val="27"/>
        </w:rPr>
        <w:t xml:space="preserve">1.1. </w:t>
      </w:r>
      <w:r w:rsidR="009D1CD8" w:rsidRPr="00C74B26">
        <w:rPr>
          <w:rFonts w:ascii="Times New Roman" w:hAnsi="Times New Roman" w:cs="Times New Roman"/>
          <w:sz w:val="27"/>
          <w:szCs w:val="27"/>
        </w:rPr>
        <w:t>Подпункт 1.2. раздела 1</w:t>
      </w:r>
      <w:r w:rsidRPr="00C74B26">
        <w:rPr>
          <w:rFonts w:ascii="Times New Roman" w:hAnsi="Times New Roman" w:cs="Times New Roman"/>
          <w:sz w:val="27"/>
          <w:szCs w:val="27"/>
        </w:rPr>
        <w:t xml:space="preserve"> </w:t>
      </w:r>
      <w:r w:rsidR="00D25475" w:rsidRPr="00C74B26">
        <w:rPr>
          <w:rFonts w:ascii="Times New Roman" w:hAnsi="Times New Roman" w:cs="Times New Roman"/>
          <w:sz w:val="27"/>
          <w:szCs w:val="27"/>
        </w:rPr>
        <w:t>П</w:t>
      </w:r>
      <w:r w:rsidR="009D1CD8" w:rsidRPr="00C74B26">
        <w:rPr>
          <w:rFonts w:ascii="Times New Roman" w:hAnsi="Times New Roman" w:cs="Times New Roman"/>
          <w:sz w:val="27"/>
          <w:szCs w:val="27"/>
        </w:rPr>
        <w:t>орядка изложить в следующей редакции:</w:t>
      </w:r>
    </w:p>
    <w:p w:rsidR="009D1CD8" w:rsidRPr="00C74B26" w:rsidRDefault="009D1CD8" w:rsidP="001D4DAD">
      <w:pPr>
        <w:pStyle w:val="a6"/>
        <w:jc w:val="both"/>
        <w:rPr>
          <w:rFonts w:ascii="Times New Roman" w:hAnsi="Times New Roman" w:cs="Times New Roman"/>
          <w:sz w:val="27"/>
          <w:szCs w:val="27"/>
        </w:rPr>
      </w:pPr>
      <w:r w:rsidRPr="00C74B26">
        <w:rPr>
          <w:rFonts w:ascii="Times New Roman" w:hAnsi="Times New Roman" w:cs="Times New Roman"/>
          <w:sz w:val="27"/>
          <w:szCs w:val="27"/>
        </w:rPr>
        <w:t xml:space="preserve">         «1.2. В Извещении о проведении Открытого конкурса указываются сведения в соответствии с частью 2 статьи 22 Федерального закона.».</w:t>
      </w:r>
    </w:p>
    <w:p w:rsidR="00D25475" w:rsidRPr="00C74B26" w:rsidRDefault="009D1CD8" w:rsidP="001D4DAD">
      <w:pPr>
        <w:pStyle w:val="a6"/>
        <w:jc w:val="both"/>
        <w:rPr>
          <w:rFonts w:ascii="Times New Roman" w:hAnsi="Times New Roman" w:cs="Times New Roman"/>
          <w:sz w:val="27"/>
          <w:szCs w:val="27"/>
        </w:rPr>
      </w:pPr>
      <w:r w:rsidRPr="00C74B26">
        <w:rPr>
          <w:rFonts w:ascii="Times New Roman" w:hAnsi="Times New Roman" w:cs="Times New Roman"/>
          <w:sz w:val="27"/>
          <w:szCs w:val="27"/>
        </w:rPr>
        <w:t xml:space="preserve">        </w:t>
      </w:r>
      <w:r w:rsidR="00967C35" w:rsidRPr="00C74B26">
        <w:rPr>
          <w:rFonts w:ascii="Times New Roman" w:hAnsi="Times New Roman" w:cs="Times New Roman"/>
          <w:sz w:val="27"/>
          <w:szCs w:val="27"/>
        </w:rPr>
        <w:t>1.2. Пункты 1 и 2</w:t>
      </w:r>
      <w:r w:rsidR="00713285" w:rsidRPr="00C74B26">
        <w:rPr>
          <w:rFonts w:ascii="Times New Roman" w:hAnsi="Times New Roman" w:cs="Times New Roman"/>
          <w:sz w:val="27"/>
          <w:szCs w:val="27"/>
        </w:rPr>
        <w:t xml:space="preserve"> </w:t>
      </w:r>
      <w:r w:rsidRPr="00C74B26">
        <w:rPr>
          <w:rFonts w:ascii="Times New Roman" w:hAnsi="Times New Roman" w:cs="Times New Roman"/>
          <w:sz w:val="27"/>
          <w:szCs w:val="27"/>
        </w:rPr>
        <w:t>Приложени</w:t>
      </w:r>
      <w:r w:rsidR="00967C35" w:rsidRPr="00C74B26">
        <w:rPr>
          <w:rFonts w:ascii="Times New Roman" w:hAnsi="Times New Roman" w:cs="Times New Roman"/>
          <w:sz w:val="27"/>
          <w:szCs w:val="27"/>
        </w:rPr>
        <w:t>я</w:t>
      </w:r>
      <w:r w:rsidRPr="00C74B26">
        <w:rPr>
          <w:rFonts w:ascii="Times New Roman" w:hAnsi="Times New Roman" w:cs="Times New Roman"/>
          <w:sz w:val="27"/>
          <w:szCs w:val="27"/>
        </w:rPr>
        <w:t xml:space="preserve"> 4 </w:t>
      </w:r>
      <w:r w:rsidR="00967C35" w:rsidRPr="00C74B26">
        <w:rPr>
          <w:rFonts w:ascii="Times New Roman" w:hAnsi="Times New Roman" w:cs="Times New Roman"/>
          <w:sz w:val="27"/>
          <w:szCs w:val="27"/>
        </w:rPr>
        <w:t>Порядка</w:t>
      </w:r>
      <w:r w:rsidR="00713285" w:rsidRPr="00C74B26">
        <w:rPr>
          <w:rFonts w:ascii="Times New Roman" w:hAnsi="Times New Roman" w:cs="Times New Roman"/>
          <w:sz w:val="27"/>
          <w:szCs w:val="27"/>
        </w:rPr>
        <w:t xml:space="preserve"> изложить в следующей редакции:</w:t>
      </w:r>
      <w:r w:rsidRPr="00C74B26">
        <w:rPr>
          <w:rFonts w:ascii="Times New Roman" w:hAnsi="Times New Roman" w:cs="Times New Roman"/>
          <w:sz w:val="27"/>
          <w:szCs w:val="27"/>
        </w:rPr>
        <w:t xml:space="preserve"> </w:t>
      </w:r>
    </w:p>
    <w:p w:rsidR="00967C35" w:rsidRPr="00C74B26" w:rsidRDefault="00967C35" w:rsidP="001D4DAD">
      <w:pPr>
        <w:pStyle w:val="a6"/>
        <w:jc w:val="both"/>
        <w:rPr>
          <w:rFonts w:ascii="Times New Roman" w:hAnsi="Times New Roman" w:cs="Times New Roman"/>
          <w:sz w:val="27"/>
          <w:szCs w:val="27"/>
        </w:rPr>
      </w:pPr>
    </w:p>
    <w:tbl>
      <w:tblPr>
        <w:tblStyle w:val="a4"/>
        <w:tblW w:w="0" w:type="auto"/>
        <w:tblLook w:val="04A0"/>
      </w:tblPr>
      <w:tblGrid>
        <w:gridCol w:w="675"/>
        <w:gridCol w:w="5707"/>
        <w:gridCol w:w="3192"/>
      </w:tblGrid>
      <w:tr w:rsidR="00967C35" w:rsidRPr="00C74B26" w:rsidTr="00967C35">
        <w:tc>
          <w:tcPr>
            <w:tcW w:w="675" w:type="dxa"/>
          </w:tcPr>
          <w:p w:rsidR="00967C35" w:rsidRPr="00C74B26" w:rsidRDefault="00967C35" w:rsidP="00967C35">
            <w:pPr>
              <w:pStyle w:val="a6"/>
              <w:jc w:val="center"/>
              <w:rPr>
                <w:rFonts w:ascii="Times New Roman" w:hAnsi="Times New Roman" w:cs="Times New Roman"/>
                <w:sz w:val="27"/>
                <w:szCs w:val="27"/>
              </w:rPr>
            </w:pPr>
            <w:r w:rsidRPr="00C74B26">
              <w:rPr>
                <w:rFonts w:ascii="Times New Roman" w:hAnsi="Times New Roman" w:cs="Times New Roman"/>
                <w:sz w:val="27"/>
                <w:szCs w:val="27"/>
              </w:rPr>
              <w:t xml:space="preserve">№ </w:t>
            </w:r>
            <w:proofErr w:type="spellStart"/>
            <w:r w:rsidRPr="00C74B26">
              <w:rPr>
                <w:rFonts w:ascii="Times New Roman" w:hAnsi="Times New Roman" w:cs="Times New Roman"/>
                <w:sz w:val="27"/>
                <w:szCs w:val="27"/>
              </w:rPr>
              <w:t>п</w:t>
            </w:r>
            <w:proofErr w:type="spellEnd"/>
            <w:r w:rsidRPr="00C74B26">
              <w:rPr>
                <w:rFonts w:ascii="Times New Roman" w:hAnsi="Times New Roman" w:cs="Times New Roman"/>
                <w:sz w:val="27"/>
                <w:szCs w:val="27"/>
              </w:rPr>
              <w:t>/</w:t>
            </w:r>
            <w:proofErr w:type="spellStart"/>
            <w:r w:rsidRPr="00C74B26">
              <w:rPr>
                <w:rFonts w:ascii="Times New Roman" w:hAnsi="Times New Roman" w:cs="Times New Roman"/>
                <w:sz w:val="27"/>
                <w:szCs w:val="27"/>
              </w:rPr>
              <w:t>п</w:t>
            </w:r>
            <w:proofErr w:type="spellEnd"/>
          </w:p>
        </w:tc>
        <w:tc>
          <w:tcPr>
            <w:tcW w:w="5707" w:type="dxa"/>
          </w:tcPr>
          <w:p w:rsidR="00967C35" w:rsidRPr="00C74B26" w:rsidRDefault="00967C35" w:rsidP="00967C35">
            <w:pPr>
              <w:pStyle w:val="a6"/>
              <w:jc w:val="center"/>
              <w:rPr>
                <w:rFonts w:ascii="Times New Roman" w:hAnsi="Times New Roman" w:cs="Times New Roman"/>
                <w:sz w:val="27"/>
                <w:szCs w:val="27"/>
              </w:rPr>
            </w:pPr>
            <w:r w:rsidRPr="00C74B26">
              <w:rPr>
                <w:rFonts w:ascii="Times New Roman" w:hAnsi="Times New Roman" w:cs="Times New Roman"/>
                <w:sz w:val="27"/>
                <w:szCs w:val="27"/>
              </w:rPr>
              <w:t>Наименования критерия</w:t>
            </w:r>
          </w:p>
        </w:tc>
        <w:tc>
          <w:tcPr>
            <w:tcW w:w="3192" w:type="dxa"/>
          </w:tcPr>
          <w:p w:rsidR="00967C35" w:rsidRPr="00C74B26" w:rsidRDefault="00967C35" w:rsidP="00967C35">
            <w:pPr>
              <w:pStyle w:val="a6"/>
              <w:jc w:val="center"/>
              <w:rPr>
                <w:rFonts w:ascii="Times New Roman" w:hAnsi="Times New Roman" w:cs="Times New Roman"/>
                <w:sz w:val="27"/>
                <w:szCs w:val="27"/>
              </w:rPr>
            </w:pPr>
            <w:r w:rsidRPr="00C74B26">
              <w:rPr>
                <w:rFonts w:ascii="Times New Roman" w:hAnsi="Times New Roman" w:cs="Times New Roman"/>
                <w:sz w:val="27"/>
                <w:szCs w:val="27"/>
              </w:rPr>
              <w:t>Баллы</w:t>
            </w:r>
          </w:p>
        </w:tc>
      </w:tr>
      <w:tr w:rsidR="00967C35" w:rsidRPr="00C74B26" w:rsidTr="00967C35">
        <w:tc>
          <w:tcPr>
            <w:tcW w:w="675" w:type="dxa"/>
          </w:tcPr>
          <w:p w:rsidR="00967C35" w:rsidRPr="00C74B26" w:rsidRDefault="00967C35" w:rsidP="00967C35">
            <w:pPr>
              <w:pStyle w:val="a6"/>
              <w:jc w:val="center"/>
              <w:rPr>
                <w:rFonts w:ascii="Times New Roman" w:hAnsi="Times New Roman" w:cs="Times New Roman"/>
                <w:sz w:val="27"/>
                <w:szCs w:val="27"/>
              </w:rPr>
            </w:pPr>
            <w:r w:rsidRPr="00C74B26">
              <w:rPr>
                <w:rFonts w:ascii="Times New Roman" w:hAnsi="Times New Roman" w:cs="Times New Roman"/>
                <w:sz w:val="27"/>
                <w:szCs w:val="27"/>
              </w:rPr>
              <w:t>1</w:t>
            </w:r>
          </w:p>
        </w:tc>
        <w:tc>
          <w:tcPr>
            <w:tcW w:w="5707" w:type="dxa"/>
          </w:tcPr>
          <w:p w:rsidR="00967C35" w:rsidRPr="00C74B26" w:rsidRDefault="00967C35" w:rsidP="00967C35">
            <w:pPr>
              <w:pStyle w:val="a6"/>
              <w:jc w:val="center"/>
              <w:rPr>
                <w:rFonts w:ascii="Times New Roman" w:hAnsi="Times New Roman" w:cs="Times New Roman"/>
                <w:sz w:val="27"/>
                <w:szCs w:val="27"/>
              </w:rPr>
            </w:pPr>
            <w:r w:rsidRPr="00C74B26">
              <w:rPr>
                <w:rFonts w:ascii="Times New Roman" w:hAnsi="Times New Roman" w:cs="Times New Roman"/>
                <w:sz w:val="27"/>
                <w:szCs w:val="27"/>
              </w:rPr>
              <w:t>2</w:t>
            </w:r>
          </w:p>
        </w:tc>
        <w:tc>
          <w:tcPr>
            <w:tcW w:w="3192" w:type="dxa"/>
          </w:tcPr>
          <w:p w:rsidR="00967C35" w:rsidRPr="00C74B26" w:rsidRDefault="00967C35" w:rsidP="00967C35">
            <w:pPr>
              <w:pStyle w:val="a6"/>
              <w:jc w:val="center"/>
              <w:rPr>
                <w:rFonts w:ascii="Times New Roman" w:hAnsi="Times New Roman" w:cs="Times New Roman"/>
                <w:sz w:val="27"/>
                <w:szCs w:val="27"/>
              </w:rPr>
            </w:pPr>
            <w:r w:rsidRPr="00C74B26">
              <w:rPr>
                <w:rFonts w:ascii="Times New Roman" w:hAnsi="Times New Roman" w:cs="Times New Roman"/>
                <w:sz w:val="27"/>
                <w:szCs w:val="27"/>
              </w:rPr>
              <w:t>3</w:t>
            </w:r>
          </w:p>
        </w:tc>
      </w:tr>
      <w:tr w:rsidR="00967C35" w:rsidRPr="00C74B26" w:rsidTr="00967C35">
        <w:tc>
          <w:tcPr>
            <w:tcW w:w="675" w:type="dxa"/>
          </w:tcPr>
          <w:p w:rsidR="00967C35" w:rsidRPr="00C74B26" w:rsidRDefault="00967C35" w:rsidP="00967C35">
            <w:pPr>
              <w:pStyle w:val="a6"/>
              <w:jc w:val="center"/>
              <w:rPr>
                <w:rFonts w:ascii="Times New Roman" w:hAnsi="Times New Roman" w:cs="Times New Roman"/>
                <w:sz w:val="27"/>
                <w:szCs w:val="27"/>
              </w:rPr>
            </w:pPr>
            <w:r w:rsidRPr="00C74B26">
              <w:rPr>
                <w:rFonts w:ascii="Times New Roman" w:hAnsi="Times New Roman" w:cs="Times New Roman"/>
                <w:sz w:val="27"/>
                <w:szCs w:val="27"/>
              </w:rPr>
              <w:t>1.</w:t>
            </w:r>
          </w:p>
        </w:tc>
        <w:tc>
          <w:tcPr>
            <w:tcW w:w="5707" w:type="dxa"/>
          </w:tcPr>
          <w:p w:rsidR="00967C35" w:rsidRPr="00C74B26" w:rsidRDefault="00967C35" w:rsidP="00967C35">
            <w:pPr>
              <w:pStyle w:val="a6"/>
              <w:jc w:val="both"/>
              <w:rPr>
                <w:rFonts w:ascii="Times New Roman" w:hAnsi="Times New Roman" w:cs="Times New Roman"/>
                <w:sz w:val="24"/>
                <w:szCs w:val="24"/>
              </w:rPr>
            </w:pPr>
            <w:r w:rsidRPr="00C74B26">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w:t>
            </w:r>
            <w:r w:rsidR="00C41B02" w:rsidRPr="00C74B26">
              <w:rPr>
                <w:rFonts w:ascii="Times New Roman" w:hAnsi="Times New Roman" w:cs="Times New Roman"/>
                <w:sz w:val="24"/>
                <w:szCs w:val="24"/>
                <w:vertAlign w:val="superscript"/>
              </w:rPr>
              <w:t>1</w:t>
            </w:r>
            <w:r w:rsidRPr="00C74B26">
              <w:rPr>
                <w:rFonts w:ascii="Times New Roman" w:hAnsi="Times New Roman" w:cs="Times New Roman"/>
                <w:sz w:val="24"/>
                <w:szCs w:val="24"/>
              </w:rPr>
              <w:t xml:space="preserve"> на официальном сайте организатора открытого </w:t>
            </w:r>
            <w:r w:rsidRPr="00C74B26">
              <w:rPr>
                <w:rFonts w:ascii="Times New Roman" w:hAnsi="Times New Roman" w:cs="Times New Roman"/>
                <w:sz w:val="24"/>
                <w:szCs w:val="24"/>
              </w:rPr>
              <w:lastRenderedPageBreak/>
              <w:t>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3192" w:type="dxa"/>
          </w:tcPr>
          <w:p w:rsidR="00967C35" w:rsidRPr="00C74B26" w:rsidRDefault="00967C35" w:rsidP="00967C35">
            <w:pPr>
              <w:pStyle w:val="a6"/>
              <w:jc w:val="center"/>
              <w:rPr>
                <w:rFonts w:ascii="Times New Roman" w:hAnsi="Times New Roman" w:cs="Times New Roman"/>
                <w:sz w:val="24"/>
                <w:szCs w:val="24"/>
              </w:rPr>
            </w:pPr>
          </w:p>
        </w:tc>
      </w:tr>
      <w:tr w:rsidR="00967C35" w:rsidRPr="00C74B26" w:rsidTr="00967C35">
        <w:tc>
          <w:tcPr>
            <w:tcW w:w="675" w:type="dxa"/>
          </w:tcPr>
          <w:p w:rsidR="00967C35" w:rsidRPr="00C74B26" w:rsidRDefault="00C41B02" w:rsidP="00967C35">
            <w:pPr>
              <w:pStyle w:val="a6"/>
              <w:jc w:val="center"/>
              <w:rPr>
                <w:rFonts w:ascii="Times New Roman" w:hAnsi="Times New Roman" w:cs="Times New Roman"/>
                <w:sz w:val="27"/>
                <w:szCs w:val="27"/>
              </w:rPr>
            </w:pPr>
            <w:r w:rsidRPr="00C74B26">
              <w:rPr>
                <w:rFonts w:ascii="Times New Roman" w:hAnsi="Times New Roman" w:cs="Times New Roman"/>
                <w:sz w:val="27"/>
                <w:szCs w:val="27"/>
              </w:rPr>
              <w:lastRenderedPageBreak/>
              <w:t>1.1.</w:t>
            </w:r>
          </w:p>
        </w:tc>
        <w:tc>
          <w:tcPr>
            <w:tcW w:w="5707" w:type="dxa"/>
          </w:tcPr>
          <w:p w:rsidR="00967C35" w:rsidRPr="00C74B26" w:rsidRDefault="00C41B02" w:rsidP="00C41B02">
            <w:pPr>
              <w:pStyle w:val="a6"/>
              <w:rPr>
                <w:rFonts w:ascii="Times New Roman" w:hAnsi="Times New Roman" w:cs="Times New Roman"/>
                <w:sz w:val="24"/>
                <w:szCs w:val="24"/>
              </w:rPr>
            </w:pPr>
            <w:r w:rsidRPr="00C74B26">
              <w:rPr>
                <w:rFonts w:ascii="Times New Roman" w:hAnsi="Times New Roman" w:cs="Times New Roman"/>
                <w:sz w:val="24"/>
                <w:szCs w:val="24"/>
              </w:rPr>
              <w:t>0,0</w:t>
            </w:r>
          </w:p>
        </w:tc>
        <w:tc>
          <w:tcPr>
            <w:tcW w:w="3192" w:type="dxa"/>
          </w:tcPr>
          <w:p w:rsidR="00967C35" w:rsidRPr="00C74B26" w:rsidRDefault="00C41B02" w:rsidP="00967C35">
            <w:pPr>
              <w:pStyle w:val="a6"/>
              <w:jc w:val="center"/>
              <w:rPr>
                <w:rFonts w:ascii="Times New Roman" w:hAnsi="Times New Roman" w:cs="Times New Roman"/>
                <w:sz w:val="24"/>
                <w:szCs w:val="24"/>
              </w:rPr>
            </w:pPr>
            <w:r w:rsidRPr="00C74B26">
              <w:rPr>
                <w:rFonts w:ascii="Times New Roman" w:hAnsi="Times New Roman" w:cs="Times New Roman"/>
                <w:sz w:val="24"/>
                <w:szCs w:val="24"/>
              </w:rPr>
              <w:t>30</w:t>
            </w:r>
          </w:p>
        </w:tc>
      </w:tr>
      <w:tr w:rsidR="00967C35" w:rsidRPr="00C74B26" w:rsidTr="00967C35">
        <w:tc>
          <w:tcPr>
            <w:tcW w:w="675" w:type="dxa"/>
          </w:tcPr>
          <w:p w:rsidR="00967C35" w:rsidRPr="00C74B26" w:rsidRDefault="00C41B02" w:rsidP="00967C35">
            <w:pPr>
              <w:pStyle w:val="a6"/>
              <w:jc w:val="center"/>
              <w:rPr>
                <w:rFonts w:ascii="Times New Roman" w:hAnsi="Times New Roman" w:cs="Times New Roman"/>
                <w:sz w:val="27"/>
                <w:szCs w:val="27"/>
              </w:rPr>
            </w:pPr>
            <w:r w:rsidRPr="00C74B26">
              <w:rPr>
                <w:rFonts w:ascii="Times New Roman" w:hAnsi="Times New Roman" w:cs="Times New Roman"/>
                <w:sz w:val="27"/>
                <w:szCs w:val="27"/>
              </w:rPr>
              <w:t>1.2.</w:t>
            </w:r>
          </w:p>
        </w:tc>
        <w:tc>
          <w:tcPr>
            <w:tcW w:w="5707" w:type="dxa"/>
          </w:tcPr>
          <w:p w:rsidR="00967C35" w:rsidRPr="00C74B26" w:rsidRDefault="00C41B02" w:rsidP="00C41B02">
            <w:pPr>
              <w:pStyle w:val="a6"/>
              <w:rPr>
                <w:rFonts w:ascii="Times New Roman" w:hAnsi="Times New Roman" w:cs="Times New Roman"/>
                <w:sz w:val="24"/>
                <w:szCs w:val="24"/>
              </w:rPr>
            </w:pPr>
            <w:r w:rsidRPr="00C74B26">
              <w:rPr>
                <w:rFonts w:ascii="Times New Roman" w:hAnsi="Times New Roman" w:cs="Times New Roman"/>
                <w:sz w:val="24"/>
                <w:szCs w:val="24"/>
              </w:rPr>
              <w:t>от 0,01 до 0,39 (включительно)</w:t>
            </w:r>
          </w:p>
        </w:tc>
        <w:tc>
          <w:tcPr>
            <w:tcW w:w="3192" w:type="dxa"/>
          </w:tcPr>
          <w:p w:rsidR="00967C35" w:rsidRPr="00C74B26" w:rsidRDefault="00C41B02" w:rsidP="00967C35">
            <w:pPr>
              <w:pStyle w:val="a6"/>
              <w:jc w:val="center"/>
              <w:rPr>
                <w:rFonts w:ascii="Times New Roman" w:hAnsi="Times New Roman" w:cs="Times New Roman"/>
                <w:sz w:val="24"/>
                <w:szCs w:val="24"/>
              </w:rPr>
            </w:pPr>
            <w:r w:rsidRPr="00C74B26">
              <w:rPr>
                <w:rFonts w:ascii="Times New Roman" w:hAnsi="Times New Roman" w:cs="Times New Roman"/>
                <w:sz w:val="24"/>
                <w:szCs w:val="24"/>
              </w:rPr>
              <w:t>20</w:t>
            </w:r>
          </w:p>
        </w:tc>
      </w:tr>
      <w:tr w:rsidR="00967C35" w:rsidRPr="00C74B26" w:rsidTr="00967C35">
        <w:tc>
          <w:tcPr>
            <w:tcW w:w="675" w:type="dxa"/>
          </w:tcPr>
          <w:p w:rsidR="00967C35" w:rsidRPr="00C74B26" w:rsidRDefault="00C41B02" w:rsidP="00967C35">
            <w:pPr>
              <w:pStyle w:val="a6"/>
              <w:jc w:val="center"/>
              <w:rPr>
                <w:rFonts w:ascii="Times New Roman" w:hAnsi="Times New Roman" w:cs="Times New Roman"/>
                <w:sz w:val="27"/>
                <w:szCs w:val="27"/>
              </w:rPr>
            </w:pPr>
            <w:r w:rsidRPr="00C74B26">
              <w:rPr>
                <w:rFonts w:ascii="Times New Roman" w:hAnsi="Times New Roman" w:cs="Times New Roman"/>
                <w:sz w:val="27"/>
                <w:szCs w:val="27"/>
              </w:rPr>
              <w:t>1.3.</w:t>
            </w:r>
          </w:p>
        </w:tc>
        <w:tc>
          <w:tcPr>
            <w:tcW w:w="5707" w:type="dxa"/>
          </w:tcPr>
          <w:p w:rsidR="00967C35" w:rsidRPr="00C74B26" w:rsidRDefault="00C41B02" w:rsidP="00C41B02">
            <w:pPr>
              <w:pStyle w:val="a6"/>
              <w:rPr>
                <w:rFonts w:ascii="Times New Roman" w:hAnsi="Times New Roman" w:cs="Times New Roman"/>
                <w:sz w:val="24"/>
                <w:szCs w:val="24"/>
              </w:rPr>
            </w:pPr>
            <w:r w:rsidRPr="00C74B26">
              <w:rPr>
                <w:rFonts w:ascii="Times New Roman" w:hAnsi="Times New Roman" w:cs="Times New Roman"/>
                <w:sz w:val="24"/>
                <w:szCs w:val="24"/>
              </w:rPr>
              <w:t>от 0,4 до 0,69 (включительно)</w:t>
            </w:r>
          </w:p>
        </w:tc>
        <w:tc>
          <w:tcPr>
            <w:tcW w:w="3192" w:type="dxa"/>
          </w:tcPr>
          <w:p w:rsidR="00967C35" w:rsidRPr="00C74B26" w:rsidRDefault="00C41B02" w:rsidP="00967C35">
            <w:pPr>
              <w:pStyle w:val="a6"/>
              <w:jc w:val="center"/>
              <w:rPr>
                <w:rFonts w:ascii="Times New Roman" w:hAnsi="Times New Roman" w:cs="Times New Roman"/>
                <w:sz w:val="24"/>
                <w:szCs w:val="24"/>
              </w:rPr>
            </w:pPr>
            <w:r w:rsidRPr="00C74B26">
              <w:rPr>
                <w:rFonts w:ascii="Times New Roman" w:hAnsi="Times New Roman" w:cs="Times New Roman"/>
                <w:sz w:val="24"/>
                <w:szCs w:val="24"/>
              </w:rPr>
              <w:t>10</w:t>
            </w:r>
          </w:p>
        </w:tc>
      </w:tr>
      <w:tr w:rsidR="00967C35" w:rsidRPr="00C74B26" w:rsidTr="00967C35">
        <w:tc>
          <w:tcPr>
            <w:tcW w:w="675" w:type="dxa"/>
          </w:tcPr>
          <w:p w:rsidR="00967C35" w:rsidRPr="00C74B26" w:rsidRDefault="00C41B02" w:rsidP="00967C35">
            <w:pPr>
              <w:pStyle w:val="a6"/>
              <w:jc w:val="center"/>
              <w:rPr>
                <w:rFonts w:ascii="Times New Roman" w:hAnsi="Times New Roman" w:cs="Times New Roman"/>
                <w:sz w:val="27"/>
                <w:szCs w:val="27"/>
              </w:rPr>
            </w:pPr>
            <w:r w:rsidRPr="00C74B26">
              <w:rPr>
                <w:rFonts w:ascii="Times New Roman" w:hAnsi="Times New Roman" w:cs="Times New Roman"/>
                <w:sz w:val="27"/>
                <w:szCs w:val="27"/>
              </w:rPr>
              <w:t>1.4.</w:t>
            </w:r>
          </w:p>
        </w:tc>
        <w:tc>
          <w:tcPr>
            <w:tcW w:w="5707" w:type="dxa"/>
          </w:tcPr>
          <w:p w:rsidR="00967C35" w:rsidRPr="00C74B26" w:rsidRDefault="00C41B02" w:rsidP="00C41B02">
            <w:pPr>
              <w:pStyle w:val="a6"/>
              <w:rPr>
                <w:rFonts w:ascii="Times New Roman" w:hAnsi="Times New Roman" w:cs="Times New Roman"/>
                <w:sz w:val="24"/>
                <w:szCs w:val="24"/>
              </w:rPr>
            </w:pPr>
            <w:r w:rsidRPr="00C74B26">
              <w:rPr>
                <w:rFonts w:ascii="Times New Roman" w:hAnsi="Times New Roman" w:cs="Times New Roman"/>
                <w:sz w:val="24"/>
                <w:szCs w:val="24"/>
              </w:rPr>
              <w:t>свыше 0,7</w:t>
            </w:r>
          </w:p>
        </w:tc>
        <w:tc>
          <w:tcPr>
            <w:tcW w:w="3192" w:type="dxa"/>
          </w:tcPr>
          <w:p w:rsidR="00967C35" w:rsidRPr="00C74B26" w:rsidRDefault="00C41B02" w:rsidP="00967C35">
            <w:pPr>
              <w:pStyle w:val="a6"/>
              <w:jc w:val="center"/>
              <w:rPr>
                <w:rFonts w:ascii="Times New Roman" w:hAnsi="Times New Roman" w:cs="Times New Roman"/>
                <w:sz w:val="24"/>
                <w:szCs w:val="24"/>
              </w:rPr>
            </w:pPr>
            <w:r w:rsidRPr="00C74B26">
              <w:rPr>
                <w:rFonts w:ascii="Times New Roman" w:hAnsi="Times New Roman" w:cs="Times New Roman"/>
                <w:sz w:val="24"/>
                <w:szCs w:val="24"/>
              </w:rPr>
              <w:t>0</w:t>
            </w:r>
          </w:p>
        </w:tc>
      </w:tr>
      <w:tr w:rsidR="00967C35" w:rsidRPr="00C74B26" w:rsidTr="00967C35">
        <w:tc>
          <w:tcPr>
            <w:tcW w:w="675" w:type="dxa"/>
          </w:tcPr>
          <w:p w:rsidR="00967C35" w:rsidRPr="00C74B26" w:rsidRDefault="00C41B02" w:rsidP="00967C35">
            <w:pPr>
              <w:pStyle w:val="a6"/>
              <w:jc w:val="center"/>
              <w:rPr>
                <w:rFonts w:ascii="Times New Roman" w:hAnsi="Times New Roman" w:cs="Times New Roman"/>
                <w:sz w:val="27"/>
                <w:szCs w:val="27"/>
              </w:rPr>
            </w:pPr>
            <w:r w:rsidRPr="00C74B26">
              <w:rPr>
                <w:rFonts w:ascii="Times New Roman" w:hAnsi="Times New Roman" w:cs="Times New Roman"/>
                <w:sz w:val="27"/>
                <w:szCs w:val="27"/>
              </w:rPr>
              <w:t>2.</w:t>
            </w:r>
          </w:p>
        </w:tc>
        <w:tc>
          <w:tcPr>
            <w:tcW w:w="5707" w:type="dxa"/>
          </w:tcPr>
          <w:p w:rsidR="00967C35" w:rsidRPr="00C74B26" w:rsidRDefault="00C41B02" w:rsidP="00C41B02">
            <w:pPr>
              <w:pStyle w:val="a6"/>
              <w:jc w:val="both"/>
              <w:rPr>
                <w:rFonts w:ascii="Times New Roman" w:hAnsi="Times New Roman" w:cs="Times New Roman"/>
                <w:sz w:val="24"/>
                <w:szCs w:val="24"/>
              </w:rPr>
            </w:pPr>
            <w:r w:rsidRPr="00C74B26">
              <w:rPr>
                <w:rFonts w:ascii="Times New Roman" w:hAnsi="Times New Roman" w:cs="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r w:rsidRPr="00C74B26">
              <w:rPr>
                <w:rFonts w:ascii="Times New Roman" w:hAnsi="Times New Roman" w:cs="Times New Roman"/>
                <w:sz w:val="24"/>
                <w:szCs w:val="24"/>
                <w:vertAlign w:val="superscript"/>
              </w:rPr>
              <w:t>2</w:t>
            </w:r>
            <w:r w:rsidRPr="00C74B26">
              <w:rPr>
                <w:rFonts w:ascii="Times New Roman" w:hAnsi="Times New Roman" w:cs="Times New Roman"/>
                <w:sz w:val="24"/>
                <w:szCs w:val="24"/>
              </w:rPr>
              <w:t>.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3192" w:type="dxa"/>
          </w:tcPr>
          <w:p w:rsidR="00967C35" w:rsidRPr="00C74B26" w:rsidRDefault="00967C35" w:rsidP="00967C35">
            <w:pPr>
              <w:pStyle w:val="a6"/>
              <w:jc w:val="center"/>
              <w:rPr>
                <w:rFonts w:ascii="Times New Roman" w:hAnsi="Times New Roman" w:cs="Times New Roman"/>
                <w:sz w:val="24"/>
                <w:szCs w:val="24"/>
              </w:rPr>
            </w:pPr>
          </w:p>
        </w:tc>
      </w:tr>
      <w:tr w:rsidR="00C41B02" w:rsidRPr="00C74B26" w:rsidTr="00967C35">
        <w:tc>
          <w:tcPr>
            <w:tcW w:w="675" w:type="dxa"/>
          </w:tcPr>
          <w:p w:rsidR="00C41B02" w:rsidRPr="00C74B26" w:rsidRDefault="00C41B02" w:rsidP="00967C35">
            <w:pPr>
              <w:pStyle w:val="a6"/>
              <w:jc w:val="center"/>
              <w:rPr>
                <w:rFonts w:ascii="Times New Roman" w:hAnsi="Times New Roman" w:cs="Times New Roman"/>
                <w:sz w:val="27"/>
                <w:szCs w:val="27"/>
              </w:rPr>
            </w:pPr>
            <w:r w:rsidRPr="00C74B26">
              <w:rPr>
                <w:rFonts w:ascii="Times New Roman" w:hAnsi="Times New Roman" w:cs="Times New Roman"/>
                <w:sz w:val="27"/>
                <w:szCs w:val="27"/>
              </w:rPr>
              <w:t>2.1.</w:t>
            </w:r>
          </w:p>
        </w:tc>
        <w:tc>
          <w:tcPr>
            <w:tcW w:w="5707" w:type="dxa"/>
          </w:tcPr>
          <w:p w:rsidR="00C41B02" w:rsidRPr="00C74B26" w:rsidRDefault="00C41B02" w:rsidP="00C41B02">
            <w:pPr>
              <w:pStyle w:val="a6"/>
              <w:jc w:val="both"/>
              <w:rPr>
                <w:rFonts w:ascii="Times New Roman" w:hAnsi="Times New Roman" w:cs="Times New Roman"/>
                <w:sz w:val="24"/>
                <w:szCs w:val="24"/>
              </w:rPr>
            </w:pPr>
            <w:r w:rsidRPr="00C74B26">
              <w:rPr>
                <w:rFonts w:ascii="Times New Roman" w:hAnsi="Times New Roman" w:cs="Times New Roman"/>
                <w:sz w:val="24"/>
                <w:szCs w:val="24"/>
              </w:rPr>
              <w:t>свыше 15 лет</w:t>
            </w:r>
          </w:p>
        </w:tc>
        <w:tc>
          <w:tcPr>
            <w:tcW w:w="3192" w:type="dxa"/>
          </w:tcPr>
          <w:p w:rsidR="00C41B02" w:rsidRPr="00C74B26" w:rsidRDefault="00C41B02" w:rsidP="00967C35">
            <w:pPr>
              <w:pStyle w:val="a6"/>
              <w:jc w:val="center"/>
              <w:rPr>
                <w:rFonts w:ascii="Times New Roman" w:hAnsi="Times New Roman" w:cs="Times New Roman"/>
                <w:sz w:val="24"/>
                <w:szCs w:val="24"/>
              </w:rPr>
            </w:pPr>
            <w:r w:rsidRPr="00C74B26">
              <w:rPr>
                <w:rFonts w:ascii="Times New Roman" w:hAnsi="Times New Roman" w:cs="Times New Roman"/>
                <w:sz w:val="24"/>
                <w:szCs w:val="24"/>
              </w:rPr>
              <w:t>20</w:t>
            </w:r>
          </w:p>
        </w:tc>
      </w:tr>
      <w:tr w:rsidR="00C41B02" w:rsidRPr="00C74B26" w:rsidTr="00967C35">
        <w:tc>
          <w:tcPr>
            <w:tcW w:w="675" w:type="dxa"/>
          </w:tcPr>
          <w:p w:rsidR="00C41B02" w:rsidRPr="00C74B26" w:rsidRDefault="00C41B02" w:rsidP="00967C35">
            <w:pPr>
              <w:pStyle w:val="a6"/>
              <w:jc w:val="center"/>
              <w:rPr>
                <w:rFonts w:ascii="Times New Roman" w:hAnsi="Times New Roman" w:cs="Times New Roman"/>
                <w:sz w:val="27"/>
                <w:szCs w:val="27"/>
              </w:rPr>
            </w:pPr>
            <w:r w:rsidRPr="00C74B26">
              <w:rPr>
                <w:rFonts w:ascii="Times New Roman" w:hAnsi="Times New Roman" w:cs="Times New Roman"/>
                <w:sz w:val="27"/>
                <w:szCs w:val="27"/>
              </w:rPr>
              <w:t>2.2.</w:t>
            </w:r>
          </w:p>
        </w:tc>
        <w:tc>
          <w:tcPr>
            <w:tcW w:w="5707" w:type="dxa"/>
          </w:tcPr>
          <w:p w:rsidR="00C41B02" w:rsidRPr="00C74B26" w:rsidRDefault="00C41B02" w:rsidP="00C41B02">
            <w:pPr>
              <w:pStyle w:val="a6"/>
              <w:jc w:val="both"/>
              <w:rPr>
                <w:rFonts w:ascii="Times New Roman" w:hAnsi="Times New Roman" w:cs="Times New Roman"/>
                <w:sz w:val="24"/>
                <w:szCs w:val="24"/>
              </w:rPr>
            </w:pPr>
            <w:r w:rsidRPr="00C74B26">
              <w:rPr>
                <w:rFonts w:ascii="Times New Roman" w:hAnsi="Times New Roman" w:cs="Times New Roman"/>
                <w:sz w:val="24"/>
                <w:szCs w:val="24"/>
              </w:rPr>
              <w:t>от 10 лет до 15 лет (включительно)</w:t>
            </w:r>
          </w:p>
        </w:tc>
        <w:tc>
          <w:tcPr>
            <w:tcW w:w="3192" w:type="dxa"/>
          </w:tcPr>
          <w:p w:rsidR="00C41B02" w:rsidRPr="00C74B26" w:rsidRDefault="00C41B02" w:rsidP="00967C35">
            <w:pPr>
              <w:pStyle w:val="a6"/>
              <w:jc w:val="center"/>
              <w:rPr>
                <w:rFonts w:ascii="Times New Roman" w:hAnsi="Times New Roman" w:cs="Times New Roman"/>
                <w:sz w:val="24"/>
                <w:szCs w:val="24"/>
              </w:rPr>
            </w:pPr>
            <w:r w:rsidRPr="00C74B26">
              <w:rPr>
                <w:rFonts w:ascii="Times New Roman" w:hAnsi="Times New Roman" w:cs="Times New Roman"/>
                <w:sz w:val="24"/>
                <w:szCs w:val="24"/>
              </w:rPr>
              <w:t>15</w:t>
            </w:r>
          </w:p>
        </w:tc>
      </w:tr>
      <w:tr w:rsidR="00C41B02" w:rsidRPr="00C74B26" w:rsidTr="00967C35">
        <w:tc>
          <w:tcPr>
            <w:tcW w:w="675" w:type="dxa"/>
          </w:tcPr>
          <w:p w:rsidR="00C41B02" w:rsidRPr="00C74B26" w:rsidRDefault="00C41B02" w:rsidP="00967C35">
            <w:pPr>
              <w:pStyle w:val="a6"/>
              <w:jc w:val="center"/>
              <w:rPr>
                <w:rFonts w:ascii="Times New Roman" w:hAnsi="Times New Roman" w:cs="Times New Roman"/>
                <w:sz w:val="27"/>
                <w:szCs w:val="27"/>
              </w:rPr>
            </w:pPr>
            <w:r w:rsidRPr="00C74B26">
              <w:rPr>
                <w:rFonts w:ascii="Times New Roman" w:hAnsi="Times New Roman" w:cs="Times New Roman"/>
                <w:sz w:val="27"/>
                <w:szCs w:val="27"/>
              </w:rPr>
              <w:t>2.3.</w:t>
            </w:r>
          </w:p>
        </w:tc>
        <w:tc>
          <w:tcPr>
            <w:tcW w:w="5707" w:type="dxa"/>
          </w:tcPr>
          <w:p w:rsidR="00C41B02" w:rsidRPr="00C74B26" w:rsidRDefault="00C41B02" w:rsidP="00C41B02">
            <w:pPr>
              <w:pStyle w:val="a6"/>
              <w:jc w:val="both"/>
              <w:rPr>
                <w:rFonts w:ascii="Times New Roman" w:hAnsi="Times New Roman" w:cs="Times New Roman"/>
                <w:sz w:val="24"/>
                <w:szCs w:val="24"/>
              </w:rPr>
            </w:pPr>
            <w:r w:rsidRPr="00C74B26">
              <w:rPr>
                <w:rFonts w:ascii="Times New Roman" w:hAnsi="Times New Roman" w:cs="Times New Roman"/>
                <w:sz w:val="24"/>
                <w:szCs w:val="24"/>
              </w:rPr>
              <w:t>от 5 лет до 10 лет (включительно)</w:t>
            </w:r>
          </w:p>
        </w:tc>
        <w:tc>
          <w:tcPr>
            <w:tcW w:w="3192" w:type="dxa"/>
          </w:tcPr>
          <w:p w:rsidR="00C41B02" w:rsidRPr="00C74B26" w:rsidRDefault="00C41B02" w:rsidP="00967C35">
            <w:pPr>
              <w:pStyle w:val="a6"/>
              <w:jc w:val="center"/>
              <w:rPr>
                <w:rFonts w:ascii="Times New Roman" w:hAnsi="Times New Roman" w:cs="Times New Roman"/>
                <w:sz w:val="24"/>
                <w:szCs w:val="24"/>
              </w:rPr>
            </w:pPr>
            <w:r w:rsidRPr="00C74B26">
              <w:rPr>
                <w:rFonts w:ascii="Times New Roman" w:hAnsi="Times New Roman" w:cs="Times New Roman"/>
                <w:sz w:val="24"/>
                <w:szCs w:val="24"/>
              </w:rPr>
              <w:t>10</w:t>
            </w:r>
          </w:p>
        </w:tc>
      </w:tr>
      <w:tr w:rsidR="00C41B02" w:rsidRPr="00C74B26" w:rsidTr="00967C35">
        <w:tc>
          <w:tcPr>
            <w:tcW w:w="675" w:type="dxa"/>
          </w:tcPr>
          <w:p w:rsidR="00C41B02" w:rsidRPr="00C74B26" w:rsidRDefault="00C41B02" w:rsidP="00967C35">
            <w:pPr>
              <w:pStyle w:val="a6"/>
              <w:jc w:val="center"/>
              <w:rPr>
                <w:rFonts w:ascii="Times New Roman" w:hAnsi="Times New Roman" w:cs="Times New Roman"/>
                <w:sz w:val="27"/>
                <w:szCs w:val="27"/>
              </w:rPr>
            </w:pPr>
            <w:r w:rsidRPr="00C74B26">
              <w:rPr>
                <w:rFonts w:ascii="Times New Roman" w:hAnsi="Times New Roman" w:cs="Times New Roman"/>
                <w:sz w:val="27"/>
                <w:szCs w:val="27"/>
              </w:rPr>
              <w:t>2.4.</w:t>
            </w:r>
          </w:p>
        </w:tc>
        <w:tc>
          <w:tcPr>
            <w:tcW w:w="5707" w:type="dxa"/>
          </w:tcPr>
          <w:p w:rsidR="00C41B02" w:rsidRPr="00C74B26" w:rsidRDefault="00C41B02" w:rsidP="00C41B02">
            <w:pPr>
              <w:pStyle w:val="a6"/>
              <w:jc w:val="both"/>
              <w:rPr>
                <w:rFonts w:ascii="Times New Roman" w:hAnsi="Times New Roman" w:cs="Times New Roman"/>
                <w:sz w:val="24"/>
                <w:szCs w:val="24"/>
              </w:rPr>
            </w:pPr>
            <w:r w:rsidRPr="00C74B26">
              <w:rPr>
                <w:rFonts w:ascii="Times New Roman" w:hAnsi="Times New Roman" w:cs="Times New Roman"/>
                <w:sz w:val="24"/>
                <w:szCs w:val="24"/>
              </w:rPr>
              <w:t>от 1 года до 5 лет (включительно)</w:t>
            </w:r>
          </w:p>
        </w:tc>
        <w:tc>
          <w:tcPr>
            <w:tcW w:w="3192" w:type="dxa"/>
          </w:tcPr>
          <w:p w:rsidR="00C41B02" w:rsidRPr="00C74B26" w:rsidRDefault="00C41B02" w:rsidP="00967C35">
            <w:pPr>
              <w:pStyle w:val="a6"/>
              <w:jc w:val="center"/>
              <w:rPr>
                <w:rFonts w:ascii="Times New Roman" w:hAnsi="Times New Roman" w:cs="Times New Roman"/>
                <w:sz w:val="24"/>
                <w:szCs w:val="24"/>
              </w:rPr>
            </w:pPr>
            <w:r w:rsidRPr="00C74B26">
              <w:rPr>
                <w:rFonts w:ascii="Times New Roman" w:hAnsi="Times New Roman" w:cs="Times New Roman"/>
                <w:sz w:val="24"/>
                <w:szCs w:val="24"/>
              </w:rPr>
              <w:t>5</w:t>
            </w:r>
          </w:p>
        </w:tc>
      </w:tr>
      <w:tr w:rsidR="00C41B02" w:rsidRPr="00C74B26" w:rsidTr="00967C35">
        <w:tc>
          <w:tcPr>
            <w:tcW w:w="675" w:type="dxa"/>
          </w:tcPr>
          <w:p w:rsidR="00C41B02" w:rsidRPr="00C74B26" w:rsidRDefault="00C41B02" w:rsidP="00967C35">
            <w:pPr>
              <w:pStyle w:val="a6"/>
              <w:jc w:val="center"/>
              <w:rPr>
                <w:rFonts w:ascii="Times New Roman" w:hAnsi="Times New Roman" w:cs="Times New Roman"/>
                <w:sz w:val="27"/>
                <w:szCs w:val="27"/>
              </w:rPr>
            </w:pPr>
            <w:r w:rsidRPr="00C74B26">
              <w:rPr>
                <w:rFonts w:ascii="Times New Roman" w:hAnsi="Times New Roman" w:cs="Times New Roman"/>
                <w:sz w:val="27"/>
                <w:szCs w:val="27"/>
              </w:rPr>
              <w:t>2.5.</w:t>
            </w:r>
          </w:p>
        </w:tc>
        <w:tc>
          <w:tcPr>
            <w:tcW w:w="5707" w:type="dxa"/>
          </w:tcPr>
          <w:p w:rsidR="00C41B02" w:rsidRPr="00C74B26" w:rsidRDefault="00C41B02" w:rsidP="00C41B02">
            <w:pPr>
              <w:pStyle w:val="a6"/>
              <w:jc w:val="both"/>
              <w:rPr>
                <w:rFonts w:ascii="Times New Roman" w:hAnsi="Times New Roman" w:cs="Times New Roman"/>
                <w:sz w:val="24"/>
                <w:szCs w:val="24"/>
              </w:rPr>
            </w:pPr>
            <w:r w:rsidRPr="00C74B26">
              <w:rPr>
                <w:rFonts w:ascii="Times New Roman" w:hAnsi="Times New Roman" w:cs="Times New Roman"/>
                <w:sz w:val="24"/>
                <w:szCs w:val="24"/>
              </w:rPr>
              <w:t>до 1 года (включительно)</w:t>
            </w:r>
          </w:p>
        </w:tc>
        <w:tc>
          <w:tcPr>
            <w:tcW w:w="3192" w:type="dxa"/>
          </w:tcPr>
          <w:p w:rsidR="00C41B02" w:rsidRPr="00C74B26" w:rsidRDefault="00C41B02" w:rsidP="00967C35">
            <w:pPr>
              <w:pStyle w:val="a6"/>
              <w:jc w:val="center"/>
              <w:rPr>
                <w:rFonts w:ascii="Times New Roman" w:hAnsi="Times New Roman" w:cs="Times New Roman"/>
                <w:sz w:val="24"/>
                <w:szCs w:val="24"/>
              </w:rPr>
            </w:pPr>
            <w:r w:rsidRPr="00C74B26">
              <w:rPr>
                <w:rFonts w:ascii="Times New Roman" w:hAnsi="Times New Roman" w:cs="Times New Roman"/>
                <w:sz w:val="24"/>
                <w:szCs w:val="24"/>
              </w:rPr>
              <w:t>1</w:t>
            </w:r>
          </w:p>
        </w:tc>
      </w:tr>
    </w:tbl>
    <w:p w:rsidR="00C91994" w:rsidRPr="00C74B26" w:rsidRDefault="00337399" w:rsidP="00337399">
      <w:pPr>
        <w:pStyle w:val="a6"/>
        <w:jc w:val="both"/>
        <w:rPr>
          <w:rFonts w:ascii="Times New Roman" w:hAnsi="Times New Roman" w:cs="Times New Roman"/>
          <w:sz w:val="27"/>
          <w:szCs w:val="27"/>
        </w:rPr>
      </w:pPr>
      <w:r w:rsidRPr="00C74B26">
        <w:rPr>
          <w:rFonts w:ascii="Times New Roman" w:hAnsi="Times New Roman" w:cs="Times New Roman"/>
          <w:sz w:val="27"/>
          <w:szCs w:val="27"/>
        </w:rPr>
        <w:t xml:space="preserve"> </w:t>
      </w:r>
    </w:p>
    <w:p w:rsidR="00975E6F" w:rsidRPr="00C74B26" w:rsidRDefault="001B48E2" w:rsidP="00C41B02">
      <w:pPr>
        <w:pStyle w:val="a6"/>
        <w:ind w:firstLine="709"/>
        <w:jc w:val="both"/>
        <w:rPr>
          <w:rFonts w:ascii="Times New Roman" w:hAnsi="Times New Roman" w:cs="Times New Roman"/>
          <w:sz w:val="27"/>
          <w:szCs w:val="27"/>
        </w:rPr>
      </w:pPr>
      <w:r w:rsidRPr="00C74B26">
        <w:rPr>
          <w:rFonts w:ascii="Times New Roman" w:hAnsi="Times New Roman" w:cs="Times New Roman"/>
          <w:sz w:val="27"/>
          <w:szCs w:val="27"/>
        </w:rPr>
        <w:t>2</w:t>
      </w:r>
      <w:r w:rsidR="00975E6F" w:rsidRPr="00C74B26">
        <w:rPr>
          <w:rFonts w:ascii="Times New Roman" w:hAnsi="Times New Roman" w:cs="Times New Roman"/>
          <w:sz w:val="27"/>
          <w:szCs w:val="27"/>
        </w:rPr>
        <w:t xml:space="preserve">. </w:t>
      </w:r>
      <w:r w:rsidR="0088374B" w:rsidRPr="00C74B26">
        <w:rPr>
          <w:rFonts w:ascii="Times New Roman" w:hAnsi="Times New Roman" w:cs="Times New Roman"/>
          <w:sz w:val="27"/>
          <w:szCs w:val="27"/>
        </w:rPr>
        <w:t xml:space="preserve">Настоящее постановление опубликовать в районной газете «Красное Знамя» и разместить на официальном сайте </w:t>
      </w:r>
      <w:r w:rsidR="001D4DAD" w:rsidRPr="00C74B26">
        <w:rPr>
          <w:rFonts w:ascii="Times New Roman" w:hAnsi="Times New Roman" w:cs="Times New Roman"/>
          <w:sz w:val="27"/>
          <w:szCs w:val="27"/>
        </w:rPr>
        <w:t xml:space="preserve">администрации </w:t>
      </w:r>
      <w:r w:rsidR="0088374B" w:rsidRPr="00C74B26">
        <w:rPr>
          <w:rFonts w:ascii="Times New Roman" w:hAnsi="Times New Roman" w:cs="Times New Roman"/>
          <w:sz w:val="27"/>
          <w:szCs w:val="27"/>
        </w:rPr>
        <w:t xml:space="preserve">муниципального </w:t>
      </w:r>
      <w:r w:rsidR="0088374B" w:rsidRPr="00C74B26">
        <w:rPr>
          <w:rFonts w:ascii="Times New Roman" w:hAnsi="Times New Roman" w:cs="Times New Roman"/>
          <w:sz w:val="27"/>
          <w:szCs w:val="27"/>
        </w:rPr>
        <w:lastRenderedPageBreak/>
        <w:t xml:space="preserve">района «Карымский район» в информационно – телекоммуникационной сети «Интернет»: </w:t>
      </w:r>
      <w:r w:rsidR="0088374B" w:rsidRPr="00C74B26">
        <w:rPr>
          <w:rFonts w:ascii="Times New Roman" w:hAnsi="Times New Roman" w:cs="Times New Roman"/>
          <w:sz w:val="27"/>
          <w:szCs w:val="27"/>
          <w:lang w:val="en-US"/>
        </w:rPr>
        <w:t>http</w:t>
      </w:r>
      <w:r w:rsidR="0088374B" w:rsidRPr="00C74B26">
        <w:rPr>
          <w:rFonts w:ascii="Times New Roman" w:hAnsi="Times New Roman" w:cs="Times New Roman"/>
          <w:sz w:val="27"/>
          <w:szCs w:val="27"/>
        </w:rPr>
        <w:t>://карымское.рф.</w:t>
      </w:r>
    </w:p>
    <w:p w:rsidR="00C41B02" w:rsidRPr="00C74B26" w:rsidRDefault="00C41B02" w:rsidP="00975E6F">
      <w:pPr>
        <w:pStyle w:val="a6"/>
        <w:ind w:firstLine="709"/>
        <w:jc w:val="both"/>
        <w:rPr>
          <w:rFonts w:ascii="Times New Roman" w:hAnsi="Times New Roman" w:cs="Times New Roman"/>
          <w:sz w:val="27"/>
          <w:szCs w:val="27"/>
        </w:rPr>
      </w:pPr>
    </w:p>
    <w:p w:rsidR="00C41B02" w:rsidRPr="00C74B26" w:rsidRDefault="00C41B02" w:rsidP="00975E6F">
      <w:pPr>
        <w:pStyle w:val="a6"/>
        <w:ind w:firstLine="709"/>
        <w:jc w:val="both"/>
        <w:rPr>
          <w:rFonts w:ascii="Times New Roman" w:hAnsi="Times New Roman" w:cs="Times New Roman"/>
          <w:sz w:val="27"/>
          <w:szCs w:val="27"/>
        </w:rPr>
      </w:pPr>
    </w:p>
    <w:p w:rsidR="00C41B02" w:rsidRPr="00C74B26" w:rsidRDefault="00C41B02" w:rsidP="00C41B02">
      <w:pPr>
        <w:pStyle w:val="a6"/>
        <w:jc w:val="both"/>
        <w:rPr>
          <w:rFonts w:ascii="Times New Roman" w:hAnsi="Times New Roman" w:cs="Times New Roman"/>
          <w:sz w:val="27"/>
          <w:szCs w:val="27"/>
        </w:rPr>
      </w:pPr>
      <w:r w:rsidRPr="00C74B26">
        <w:rPr>
          <w:rFonts w:ascii="Times New Roman" w:hAnsi="Times New Roman" w:cs="Times New Roman"/>
          <w:sz w:val="27"/>
          <w:szCs w:val="27"/>
        </w:rPr>
        <w:t>Глава</w:t>
      </w:r>
      <w:r w:rsidR="00975E6F" w:rsidRPr="00C74B26">
        <w:rPr>
          <w:rFonts w:ascii="Times New Roman" w:hAnsi="Times New Roman" w:cs="Times New Roman"/>
          <w:sz w:val="27"/>
          <w:szCs w:val="27"/>
        </w:rPr>
        <w:t xml:space="preserve"> муниципального</w:t>
      </w:r>
      <w:r w:rsidRPr="00C74B26">
        <w:rPr>
          <w:rFonts w:ascii="Times New Roman" w:hAnsi="Times New Roman" w:cs="Times New Roman"/>
          <w:sz w:val="27"/>
          <w:szCs w:val="27"/>
        </w:rPr>
        <w:t xml:space="preserve"> </w:t>
      </w:r>
      <w:r w:rsidR="00975E6F" w:rsidRPr="00C74B26">
        <w:rPr>
          <w:rFonts w:ascii="Times New Roman" w:hAnsi="Times New Roman" w:cs="Times New Roman"/>
          <w:sz w:val="27"/>
          <w:szCs w:val="27"/>
        </w:rPr>
        <w:t xml:space="preserve">района </w:t>
      </w:r>
    </w:p>
    <w:p w:rsidR="005E31E8" w:rsidRPr="00C74B26" w:rsidRDefault="00975E6F" w:rsidP="00C41B02">
      <w:pPr>
        <w:pStyle w:val="a6"/>
        <w:jc w:val="both"/>
        <w:rPr>
          <w:rFonts w:ascii="Times New Roman" w:hAnsi="Times New Roman" w:cs="Times New Roman"/>
          <w:sz w:val="27"/>
          <w:szCs w:val="27"/>
        </w:rPr>
      </w:pPr>
      <w:r w:rsidRPr="00C74B26">
        <w:rPr>
          <w:rFonts w:ascii="Times New Roman" w:hAnsi="Times New Roman" w:cs="Times New Roman"/>
          <w:sz w:val="27"/>
          <w:szCs w:val="27"/>
        </w:rPr>
        <w:t xml:space="preserve">«Карымский район»                                          </w:t>
      </w:r>
      <w:r w:rsidR="00C91994" w:rsidRPr="00C74B26">
        <w:rPr>
          <w:rFonts w:ascii="Times New Roman" w:hAnsi="Times New Roman" w:cs="Times New Roman"/>
          <w:sz w:val="27"/>
          <w:szCs w:val="27"/>
        </w:rPr>
        <w:t xml:space="preserve">       </w:t>
      </w:r>
      <w:r w:rsidRPr="00C74B26">
        <w:rPr>
          <w:rFonts w:ascii="Times New Roman" w:hAnsi="Times New Roman" w:cs="Times New Roman"/>
          <w:sz w:val="27"/>
          <w:szCs w:val="27"/>
        </w:rPr>
        <w:t xml:space="preserve">    </w:t>
      </w:r>
      <w:r w:rsidR="0099479E" w:rsidRPr="00C74B26">
        <w:rPr>
          <w:rFonts w:ascii="Times New Roman" w:hAnsi="Times New Roman" w:cs="Times New Roman"/>
          <w:sz w:val="27"/>
          <w:szCs w:val="27"/>
        </w:rPr>
        <w:t xml:space="preserve">   </w:t>
      </w:r>
      <w:r w:rsidR="007511A8" w:rsidRPr="00C74B26">
        <w:rPr>
          <w:rFonts w:ascii="Times New Roman" w:hAnsi="Times New Roman" w:cs="Times New Roman"/>
          <w:sz w:val="27"/>
          <w:szCs w:val="27"/>
        </w:rPr>
        <w:t xml:space="preserve">        </w:t>
      </w:r>
      <w:r w:rsidR="00C41B02" w:rsidRPr="00C74B26">
        <w:rPr>
          <w:rFonts w:ascii="Times New Roman" w:hAnsi="Times New Roman" w:cs="Times New Roman"/>
          <w:sz w:val="27"/>
          <w:szCs w:val="27"/>
        </w:rPr>
        <w:t xml:space="preserve">  А.С. Сидельников</w:t>
      </w:r>
    </w:p>
    <w:p w:rsidR="00C41B02" w:rsidRPr="00C74B26" w:rsidRDefault="00C41B02" w:rsidP="0099479E">
      <w:pPr>
        <w:autoSpaceDE w:val="0"/>
        <w:autoSpaceDN w:val="0"/>
        <w:adjustRightInd w:val="0"/>
        <w:jc w:val="both"/>
        <w:rPr>
          <w:rFonts w:ascii="Times New Roman" w:hAnsi="Times New Roman" w:cs="Times New Roman"/>
          <w:sz w:val="27"/>
          <w:szCs w:val="27"/>
        </w:rPr>
      </w:pPr>
    </w:p>
    <w:p w:rsidR="007511A8" w:rsidRDefault="007511A8" w:rsidP="0099479E">
      <w:pPr>
        <w:autoSpaceDE w:val="0"/>
        <w:autoSpaceDN w:val="0"/>
        <w:adjustRightInd w:val="0"/>
        <w:jc w:val="both"/>
        <w:rPr>
          <w:rFonts w:ascii="Times New Roman" w:hAnsi="Times New Roman" w:cs="Times New Roman"/>
          <w:sz w:val="27"/>
          <w:szCs w:val="27"/>
        </w:rPr>
      </w:pPr>
    </w:p>
    <w:p w:rsidR="00C74B26" w:rsidRDefault="00C74B26" w:rsidP="0099479E">
      <w:pPr>
        <w:autoSpaceDE w:val="0"/>
        <w:autoSpaceDN w:val="0"/>
        <w:adjustRightInd w:val="0"/>
        <w:jc w:val="both"/>
        <w:rPr>
          <w:rFonts w:ascii="Times New Roman" w:hAnsi="Times New Roman" w:cs="Times New Roman"/>
          <w:sz w:val="27"/>
          <w:szCs w:val="27"/>
        </w:rPr>
      </w:pPr>
    </w:p>
    <w:p w:rsidR="00C74B26" w:rsidRDefault="00C74B26" w:rsidP="0099479E">
      <w:pPr>
        <w:autoSpaceDE w:val="0"/>
        <w:autoSpaceDN w:val="0"/>
        <w:adjustRightInd w:val="0"/>
        <w:jc w:val="both"/>
        <w:rPr>
          <w:rFonts w:ascii="Times New Roman" w:hAnsi="Times New Roman" w:cs="Times New Roman"/>
          <w:sz w:val="27"/>
          <w:szCs w:val="27"/>
        </w:rPr>
      </w:pPr>
    </w:p>
    <w:p w:rsidR="00C74B26" w:rsidRDefault="00C74B26" w:rsidP="0099479E">
      <w:pPr>
        <w:autoSpaceDE w:val="0"/>
        <w:autoSpaceDN w:val="0"/>
        <w:adjustRightInd w:val="0"/>
        <w:jc w:val="both"/>
        <w:rPr>
          <w:rFonts w:ascii="Times New Roman" w:hAnsi="Times New Roman" w:cs="Times New Roman"/>
          <w:sz w:val="27"/>
          <w:szCs w:val="27"/>
        </w:rPr>
      </w:pPr>
    </w:p>
    <w:p w:rsidR="00C74B26" w:rsidRDefault="00C74B26" w:rsidP="0099479E">
      <w:pPr>
        <w:autoSpaceDE w:val="0"/>
        <w:autoSpaceDN w:val="0"/>
        <w:adjustRightInd w:val="0"/>
        <w:jc w:val="both"/>
        <w:rPr>
          <w:rFonts w:ascii="Times New Roman" w:hAnsi="Times New Roman" w:cs="Times New Roman"/>
          <w:sz w:val="27"/>
          <w:szCs w:val="27"/>
        </w:rPr>
      </w:pPr>
    </w:p>
    <w:p w:rsidR="00C74B26" w:rsidRDefault="00C74B26" w:rsidP="0099479E">
      <w:pPr>
        <w:autoSpaceDE w:val="0"/>
        <w:autoSpaceDN w:val="0"/>
        <w:adjustRightInd w:val="0"/>
        <w:jc w:val="both"/>
        <w:rPr>
          <w:rFonts w:ascii="Times New Roman" w:hAnsi="Times New Roman" w:cs="Times New Roman"/>
          <w:sz w:val="27"/>
          <w:szCs w:val="27"/>
        </w:rPr>
      </w:pPr>
    </w:p>
    <w:p w:rsidR="00C74B26" w:rsidRDefault="00C74B26" w:rsidP="0099479E">
      <w:pPr>
        <w:autoSpaceDE w:val="0"/>
        <w:autoSpaceDN w:val="0"/>
        <w:adjustRightInd w:val="0"/>
        <w:jc w:val="both"/>
        <w:rPr>
          <w:rFonts w:ascii="Times New Roman" w:hAnsi="Times New Roman" w:cs="Times New Roman"/>
          <w:sz w:val="27"/>
          <w:szCs w:val="27"/>
        </w:rPr>
      </w:pPr>
    </w:p>
    <w:p w:rsidR="00C74B26" w:rsidRDefault="00C74B26" w:rsidP="0099479E">
      <w:pPr>
        <w:autoSpaceDE w:val="0"/>
        <w:autoSpaceDN w:val="0"/>
        <w:adjustRightInd w:val="0"/>
        <w:jc w:val="both"/>
        <w:rPr>
          <w:rFonts w:ascii="Times New Roman" w:hAnsi="Times New Roman" w:cs="Times New Roman"/>
          <w:sz w:val="27"/>
          <w:szCs w:val="27"/>
        </w:rPr>
      </w:pPr>
    </w:p>
    <w:p w:rsidR="00C74B26" w:rsidRDefault="00C74B26" w:rsidP="0099479E">
      <w:pPr>
        <w:autoSpaceDE w:val="0"/>
        <w:autoSpaceDN w:val="0"/>
        <w:adjustRightInd w:val="0"/>
        <w:jc w:val="both"/>
        <w:rPr>
          <w:rFonts w:ascii="Times New Roman" w:hAnsi="Times New Roman" w:cs="Times New Roman"/>
          <w:sz w:val="27"/>
          <w:szCs w:val="27"/>
        </w:rPr>
      </w:pPr>
    </w:p>
    <w:p w:rsidR="00C74B26" w:rsidRDefault="00C74B26" w:rsidP="0099479E">
      <w:pPr>
        <w:autoSpaceDE w:val="0"/>
        <w:autoSpaceDN w:val="0"/>
        <w:adjustRightInd w:val="0"/>
        <w:jc w:val="both"/>
        <w:rPr>
          <w:rFonts w:ascii="Times New Roman" w:hAnsi="Times New Roman" w:cs="Times New Roman"/>
          <w:sz w:val="27"/>
          <w:szCs w:val="27"/>
        </w:rPr>
      </w:pPr>
    </w:p>
    <w:p w:rsidR="00C74B26" w:rsidRDefault="00C74B26" w:rsidP="0099479E">
      <w:pPr>
        <w:autoSpaceDE w:val="0"/>
        <w:autoSpaceDN w:val="0"/>
        <w:adjustRightInd w:val="0"/>
        <w:jc w:val="both"/>
        <w:rPr>
          <w:rFonts w:ascii="Times New Roman" w:hAnsi="Times New Roman" w:cs="Times New Roman"/>
          <w:sz w:val="27"/>
          <w:szCs w:val="27"/>
        </w:rPr>
      </w:pPr>
    </w:p>
    <w:p w:rsidR="00C74B26" w:rsidRPr="00C74B26" w:rsidRDefault="00C74B26" w:rsidP="0099479E">
      <w:pPr>
        <w:autoSpaceDE w:val="0"/>
        <w:autoSpaceDN w:val="0"/>
        <w:adjustRightInd w:val="0"/>
        <w:jc w:val="both"/>
        <w:rPr>
          <w:rFonts w:ascii="Times New Roman" w:hAnsi="Times New Roman" w:cs="Times New Roman"/>
          <w:sz w:val="27"/>
          <w:szCs w:val="27"/>
        </w:rPr>
      </w:pPr>
    </w:p>
    <w:p w:rsidR="00975E6F" w:rsidRDefault="00A50AAA" w:rsidP="00C41B02">
      <w:pPr>
        <w:pStyle w:val="a7"/>
      </w:pPr>
      <w:r>
        <w:t xml:space="preserve"> </w:t>
      </w:r>
    </w:p>
    <w:sectPr w:rsidR="00975E6F" w:rsidSect="00C74B26">
      <w:headerReference w:type="default" r:id="rId8"/>
      <w:pgSz w:w="11909" w:h="16834"/>
      <w:pgMar w:top="1134" w:right="850" w:bottom="851" w:left="1701" w:header="720" w:footer="720" w:gutter="0"/>
      <w:cols w:space="6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01B" w:rsidRPr="00C41B02" w:rsidRDefault="00AC201B" w:rsidP="00C41B02">
      <w:pPr>
        <w:spacing w:after="0" w:line="240" w:lineRule="auto"/>
      </w:pPr>
      <w:r>
        <w:separator/>
      </w:r>
    </w:p>
  </w:endnote>
  <w:endnote w:type="continuationSeparator" w:id="0">
    <w:p w:rsidR="00AC201B" w:rsidRPr="00C41B02" w:rsidRDefault="00AC201B" w:rsidP="00C41B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01B" w:rsidRPr="00C41B02" w:rsidRDefault="00AC201B" w:rsidP="00C41B02">
      <w:pPr>
        <w:spacing w:after="0" w:line="240" w:lineRule="auto"/>
      </w:pPr>
      <w:r>
        <w:separator/>
      </w:r>
    </w:p>
  </w:footnote>
  <w:footnote w:type="continuationSeparator" w:id="0">
    <w:p w:rsidR="00AC201B" w:rsidRPr="00C41B02" w:rsidRDefault="00AC201B" w:rsidP="00C41B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2881"/>
      <w:docPartObj>
        <w:docPartGallery w:val="Page Numbers (Top of Page)"/>
        <w:docPartUnique/>
      </w:docPartObj>
    </w:sdtPr>
    <w:sdtContent>
      <w:p w:rsidR="00C41B02" w:rsidRDefault="006B044A">
        <w:pPr>
          <w:pStyle w:val="ad"/>
          <w:jc w:val="right"/>
        </w:pPr>
        <w:fldSimple w:instr=" PAGE   \* MERGEFORMAT ">
          <w:r w:rsidR="00C4448B">
            <w:rPr>
              <w:noProof/>
            </w:rPr>
            <w:t>2</w:t>
          </w:r>
        </w:fldSimple>
      </w:p>
    </w:sdtContent>
  </w:sdt>
  <w:p w:rsidR="00C41B02" w:rsidRDefault="00C41B0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0A3A"/>
    <w:multiLevelType w:val="singleLevel"/>
    <w:tmpl w:val="F6244C9C"/>
    <w:lvl w:ilvl="0">
      <w:start w:val="1"/>
      <w:numFmt w:val="decimal"/>
      <w:lvlText w:val="5.3.%1."/>
      <w:legacy w:legacy="1" w:legacySpace="0" w:legacyIndent="696"/>
      <w:lvlJc w:val="left"/>
      <w:rPr>
        <w:rFonts w:ascii="Times New Roman" w:hAnsi="Times New Roman" w:cs="Times New Roman" w:hint="default"/>
      </w:rPr>
    </w:lvl>
  </w:abstractNum>
  <w:abstractNum w:abstractNumId="1">
    <w:nsid w:val="1219077B"/>
    <w:multiLevelType w:val="singleLevel"/>
    <w:tmpl w:val="341C8CDA"/>
    <w:lvl w:ilvl="0">
      <w:start w:val="2"/>
      <w:numFmt w:val="decimal"/>
      <w:lvlText w:val="5.%1."/>
      <w:legacy w:legacy="1" w:legacySpace="0" w:legacyIndent="485"/>
      <w:lvlJc w:val="left"/>
      <w:rPr>
        <w:rFonts w:ascii="Times New Roman" w:hAnsi="Times New Roman" w:cs="Times New Roman" w:hint="default"/>
      </w:rPr>
    </w:lvl>
  </w:abstractNum>
  <w:abstractNum w:abstractNumId="2">
    <w:nsid w:val="184D7910"/>
    <w:multiLevelType w:val="singleLevel"/>
    <w:tmpl w:val="72CED59A"/>
    <w:lvl w:ilvl="0">
      <w:start w:val="3"/>
      <w:numFmt w:val="decimal"/>
      <w:lvlText w:val="4.%1."/>
      <w:legacy w:legacy="1" w:legacySpace="0" w:legacyIndent="480"/>
      <w:lvlJc w:val="left"/>
      <w:rPr>
        <w:rFonts w:ascii="Times New Roman" w:hAnsi="Times New Roman" w:cs="Times New Roman" w:hint="default"/>
      </w:rPr>
    </w:lvl>
  </w:abstractNum>
  <w:abstractNum w:abstractNumId="3">
    <w:nsid w:val="22530F65"/>
    <w:multiLevelType w:val="singleLevel"/>
    <w:tmpl w:val="94E82FF8"/>
    <w:lvl w:ilvl="0">
      <w:start w:val="1"/>
      <w:numFmt w:val="decimal"/>
      <w:lvlText w:val="%1)"/>
      <w:legacy w:legacy="1" w:legacySpace="0" w:legacyIndent="311"/>
      <w:lvlJc w:val="left"/>
      <w:rPr>
        <w:rFonts w:ascii="Times New Roman" w:hAnsi="Times New Roman" w:cs="Times New Roman" w:hint="default"/>
      </w:rPr>
    </w:lvl>
  </w:abstractNum>
  <w:abstractNum w:abstractNumId="4">
    <w:nsid w:val="26B10FB5"/>
    <w:multiLevelType w:val="singleLevel"/>
    <w:tmpl w:val="99501924"/>
    <w:lvl w:ilvl="0">
      <w:start w:val="1"/>
      <w:numFmt w:val="decimal"/>
      <w:lvlText w:val="7.%1."/>
      <w:legacy w:legacy="1" w:legacySpace="0" w:legacyIndent="480"/>
      <w:lvlJc w:val="left"/>
      <w:rPr>
        <w:rFonts w:ascii="Times New Roman" w:hAnsi="Times New Roman" w:cs="Times New Roman" w:hint="default"/>
      </w:rPr>
    </w:lvl>
  </w:abstractNum>
  <w:abstractNum w:abstractNumId="5">
    <w:nsid w:val="301C56A8"/>
    <w:multiLevelType w:val="singleLevel"/>
    <w:tmpl w:val="82BA8874"/>
    <w:lvl w:ilvl="0">
      <w:start w:val="1"/>
      <w:numFmt w:val="decimal"/>
      <w:lvlText w:val="6.%1."/>
      <w:legacy w:legacy="1" w:legacySpace="0" w:legacyIndent="484"/>
      <w:lvlJc w:val="left"/>
      <w:rPr>
        <w:rFonts w:ascii="Times New Roman" w:hAnsi="Times New Roman" w:cs="Times New Roman" w:hint="default"/>
      </w:rPr>
    </w:lvl>
  </w:abstractNum>
  <w:abstractNum w:abstractNumId="6">
    <w:nsid w:val="453C5FDB"/>
    <w:multiLevelType w:val="singleLevel"/>
    <w:tmpl w:val="1C30E0A2"/>
    <w:lvl w:ilvl="0">
      <w:start w:val="13"/>
      <w:numFmt w:val="decimal"/>
      <w:lvlText w:val="5.3.%1."/>
      <w:legacy w:legacy="1" w:legacySpace="0" w:legacyIndent="830"/>
      <w:lvlJc w:val="left"/>
      <w:rPr>
        <w:rFonts w:ascii="Times New Roman" w:hAnsi="Times New Roman" w:cs="Times New Roman" w:hint="default"/>
      </w:rPr>
    </w:lvl>
  </w:abstractNum>
  <w:abstractNum w:abstractNumId="7">
    <w:nsid w:val="46E62391"/>
    <w:multiLevelType w:val="singleLevel"/>
    <w:tmpl w:val="76ECCFF8"/>
    <w:lvl w:ilvl="0">
      <w:start w:val="7"/>
      <w:numFmt w:val="decimal"/>
      <w:lvlText w:val="5.3.%1."/>
      <w:legacy w:legacy="1" w:legacySpace="0" w:legacyIndent="705"/>
      <w:lvlJc w:val="left"/>
      <w:rPr>
        <w:rFonts w:ascii="Times New Roman" w:hAnsi="Times New Roman" w:cs="Times New Roman" w:hint="default"/>
      </w:rPr>
    </w:lvl>
  </w:abstractNum>
  <w:abstractNum w:abstractNumId="8">
    <w:nsid w:val="53BC259F"/>
    <w:multiLevelType w:val="singleLevel"/>
    <w:tmpl w:val="DBBAFCA6"/>
    <w:lvl w:ilvl="0">
      <w:start w:val="1"/>
      <w:numFmt w:val="decimal"/>
      <w:lvlText w:val="4.%1."/>
      <w:legacy w:legacy="1" w:legacySpace="0" w:legacyIndent="509"/>
      <w:lvlJc w:val="left"/>
      <w:rPr>
        <w:rFonts w:ascii="Times New Roman" w:hAnsi="Times New Roman" w:cs="Times New Roman" w:hint="default"/>
      </w:rPr>
    </w:lvl>
  </w:abstractNum>
  <w:abstractNum w:abstractNumId="9">
    <w:nsid w:val="573F4F9F"/>
    <w:multiLevelType w:val="singleLevel"/>
    <w:tmpl w:val="7C647F38"/>
    <w:lvl w:ilvl="0">
      <w:start w:val="4"/>
      <w:numFmt w:val="decimal"/>
      <w:lvlText w:val="9.%1."/>
      <w:legacy w:legacy="1" w:legacySpace="0" w:legacyIndent="499"/>
      <w:lvlJc w:val="left"/>
      <w:rPr>
        <w:rFonts w:ascii="Times New Roman" w:hAnsi="Times New Roman" w:cs="Times New Roman" w:hint="default"/>
      </w:rPr>
    </w:lvl>
  </w:abstractNum>
  <w:abstractNum w:abstractNumId="10">
    <w:nsid w:val="66231503"/>
    <w:multiLevelType w:val="singleLevel"/>
    <w:tmpl w:val="6F7ECC72"/>
    <w:lvl w:ilvl="0">
      <w:start w:val="1"/>
      <w:numFmt w:val="decimal"/>
      <w:lvlText w:val="%1)"/>
      <w:legacy w:legacy="1" w:legacySpace="0" w:legacyIndent="317"/>
      <w:lvlJc w:val="left"/>
      <w:rPr>
        <w:rFonts w:ascii="Times New Roman" w:hAnsi="Times New Roman" w:cs="Times New Roman" w:hint="default"/>
      </w:rPr>
    </w:lvl>
  </w:abstractNum>
  <w:abstractNum w:abstractNumId="11">
    <w:nsid w:val="750E699D"/>
    <w:multiLevelType w:val="singleLevel"/>
    <w:tmpl w:val="0A92E2D8"/>
    <w:lvl w:ilvl="0">
      <w:start w:val="2"/>
      <w:numFmt w:val="decimal"/>
      <w:lvlText w:val="8.%1."/>
      <w:legacy w:legacy="1" w:legacySpace="0" w:legacyIndent="490"/>
      <w:lvlJc w:val="left"/>
      <w:rPr>
        <w:rFonts w:ascii="Times New Roman" w:hAnsi="Times New Roman" w:cs="Times New Roman" w:hint="default"/>
      </w:rPr>
    </w:lvl>
  </w:abstractNum>
  <w:abstractNum w:abstractNumId="12">
    <w:nsid w:val="772341B2"/>
    <w:multiLevelType w:val="singleLevel"/>
    <w:tmpl w:val="24902E2A"/>
    <w:lvl w:ilvl="0">
      <w:start w:val="10"/>
      <w:numFmt w:val="decimal"/>
      <w:lvlText w:val="5.3.%1."/>
      <w:legacy w:legacy="1" w:legacySpace="0" w:legacyIndent="855"/>
      <w:lvlJc w:val="left"/>
      <w:rPr>
        <w:rFonts w:ascii="Times New Roman" w:hAnsi="Times New Roman" w:cs="Times New Roman" w:hint="default"/>
      </w:rPr>
    </w:lvl>
  </w:abstractNum>
  <w:abstractNum w:abstractNumId="13">
    <w:nsid w:val="79DA7773"/>
    <w:multiLevelType w:val="singleLevel"/>
    <w:tmpl w:val="9C3E9500"/>
    <w:lvl w:ilvl="0">
      <w:start w:val="1"/>
      <w:numFmt w:val="decimal"/>
      <w:lvlText w:val="9.%1."/>
      <w:legacy w:legacy="1" w:legacySpace="0" w:legacyIndent="480"/>
      <w:lvlJc w:val="left"/>
      <w:rPr>
        <w:rFonts w:ascii="Times New Roman" w:hAnsi="Times New Roman" w:cs="Times New Roman" w:hint="default"/>
      </w:rPr>
    </w:lvl>
  </w:abstractNum>
  <w:num w:numId="1">
    <w:abstractNumId w:val="3"/>
  </w:num>
  <w:num w:numId="2">
    <w:abstractNumId w:val="8"/>
  </w:num>
  <w:num w:numId="3">
    <w:abstractNumId w:val="2"/>
  </w:num>
  <w:num w:numId="4">
    <w:abstractNumId w:val="1"/>
  </w:num>
  <w:num w:numId="5">
    <w:abstractNumId w:val="1"/>
    <w:lvlOverride w:ilvl="0">
      <w:lvl w:ilvl="0">
        <w:start w:val="2"/>
        <w:numFmt w:val="decimal"/>
        <w:lvlText w:val="5.%1."/>
        <w:legacy w:legacy="1" w:legacySpace="0" w:legacyIndent="484"/>
        <w:lvlJc w:val="left"/>
        <w:rPr>
          <w:rFonts w:ascii="Times New Roman" w:hAnsi="Times New Roman" w:cs="Times New Roman" w:hint="default"/>
        </w:rPr>
      </w:lvl>
    </w:lvlOverride>
  </w:num>
  <w:num w:numId="6">
    <w:abstractNumId w:val="0"/>
  </w:num>
  <w:num w:numId="7">
    <w:abstractNumId w:val="7"/>
  </w:num>
  <w:num w:numId="8">
    <w:abstractNumId w:val="12"/>
  </w:num>
  <w:num w:numId="9">
    <w:abstractNumId w:val="6"/>
  </w:num>
  <w:num w:numId="10">
    <w:abstractNumId w:val="5"/>
  </w:num>
  <w:num w:numId="11">
    <w:abstractNumId w:val="4"/>
  </w:num>
  <w:num w:numId="12">
    <w:abstractNumId w:val="11"/>
  </w:num>
  <w:num w:numId="13">
    <w:abstractNumId w:val="13"/>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04607"/>
    <w:rsid w:val="0003209B"/>
    <w:rsid w:val="000525D2"/>
    <w:rsid w:val="000656C2"/>
    <w:rsid w:val="00092600"/>
    <w:rsid w:val="000953ED"/>
    <w:rsid w:val="00097351"/>
    <w:rsid w:val="000B0AA0"/>
    <w:rsid w:val="000F1A78"/>
    <w:rsid w:val="001047EC"/>
    <w:rsid w:val="00125EAF"/>
    <w:rsid w:val="00126E24"/>
    <w:rsid w:val="00142AD3"/>
    <w:rsid w:val="0014713D"/>
    <w:rsid w:val="00156A64"/>
    <w:rsid w:val="00166558"/>
    <w:rsid w:val="001821A7"/>
    <w:rsid w:val="0019465C"/>
    <w:rsid w:val="001B48E2"/>
    <w:rsid w:val="001C629D"/>
    <w:rsid w:val="001C6862"/>
    <w:rsid w:val="001C793D"/>
    <w:rsid w:val="001C79B1"/>
    <w:rsid w:val="001D4DAD"/>
    <w:rsid w:val="00202F75"/>
    <w:rsid w:val="00206DC2"/>
    <w:rsid w:val="00216F78"/>
    <w:rsid w:val="002351CE"/>
    <w:rsid w:val="002400A0"/>
    <w:rsid w:val="00244389"/>
    <w:rsid w:val="00252636"/>
    <w:rsid w:val="002553E7"/>
    <w:rsid w:val="00282AAB"/>
    <w:rsid w:val="00287033"/>
    <w:rsid w:val="002C4B20"/>
    <w:rsid w:val="002D76E1"/>
    <w:rsid w:val="002F41DE"/>
    <w:rsid w:val="00304607"/>
    <w:rsid w:val="0030719F"/>
    <w:rsid w:val="00311F2B"/>
    <w:rsid w:val="00321EA7"/>
    <w:rsid w:val="00333254"/>
    <w:rsid w:val="00337399"/>
    <w:rsid w:val="00351F22"/>
    <w:rsid w:val="00371EDA"/>
    <w:rsid w:val="00377C3D"/>
    <w:rsid w:val="00397469"/>
    <w:rsid w:val="003A4380"/>
    <w:rsid w:val="003B7481"/>
    <w:rsid w:val="003D1E74"/>
    <w:rsid w:val="00435FB4"/>
    <w:rsid w:val="00436EEC"/>
    <w:rsid w:val="00464A59"/>
    <w:rsid w:val="004718EC"/>
    <w:rsid w:val="004919B2"/>
    <w:rsid w:val="00493873"/>
    <w:rsid w:val="004B1456"/>
    <w:rsid w:val="004B618A"/>
    <w:rsid w:val="004B7DC7"/>
    <w:rsid w:val="004C6E97"/>
    <w:rsid w:val="004C7E6F"/>
    <w:rsid w:val="004D33F9"/>
    <w:rsid w:val="004E2F3D"/>
    <w:rsid w:val="004E6AD9"/>
    <w:rsid w:val="0053492B"/>
    <w:rsid w:val="005570B3"/>
    <w:rsid w:val="00563671"/>
    <w:rsid w:val="0057136A"/>
    <w:rsid w:val="00575240"/>
    <w:rsid w:val="00582A29"/>
    <w:rsid w:val="00587A10"/>
    <w:rsid w:val="005902D3"/>
    <w:rsid w:val="005921F0"/>
    <w:rsid w:val="00595792"/>
    <w:rsid w:val="005A740A"/>
    <w:rsid w:val="005B3412"/>
    <w:rsid w:val="005B72FD"/>
    <w:rsid w:val="005B76B6"/>
    <w:rsid w:val="005C572D"/>
    <w:rsid w:val="005D1B63"/>
    <w:rsid w:val="005D458D"/>
    <w:rsid w:val="005E31E8"/>
    <w:rsid w:val="005E4357"/>
    <w:rsid w:val="005F0E91"/>
    <w:rsid w:val="006076F3"/>
    <w:rsid w:val="00622522"/>
    <w:rsid w:val="006270BB"/>
    <w:rsid w:val="00642280"/>
    <w:rsid w:val="00662EFA"/>
    <w:rsid w:val="00680C27"/>
    <w:rsid w:val="006B044A"/>
    <w:rsid w:val="006C031C"/>
    <w:rsid w:val="006D0411"/>
    <w:rsid w:val="00713285"/>
    <w:rsid w:val="007218FA"/>
    <w:rsid w:val="00726208"/>
    <w:rsid w:val="00745EEE"/>
    <w:rsid w:val="007511A8"/>
    <w:rsid w:val="00751915"/>
    <w:rsid w:val="00775A54"/>
    <w:rsid w:val="00785B68"/>
    <w:rsid w:val="007A7098"/>
    <w:rsid w:val="007B3A38"/>
    <w:rsid w:val="007F7476"/>
    <w:rsid w:val="0080178A"/>
    <w:rsid w:val="0080392A"/>
    <w:rsid w:val="008055DF"/>
    <w:rsid w:val="0081369B"/>
    <w:rsid w:val="008171B4"/>
    <w:rsid w:val="008253AE"/>
    <w:rsid w:val="00835175"/>
    <w:rsid w:val="00845B74"/>
    <w:rsid w:val="00857FB9"/>
    <w:rsid w:val="0088374B"/>
    <w:rsid w:val="008A6839"/>
    <w:rsid w:val="008B00B0"/>
    <w:rsid w:val="008D6491"/>
    <w:rsid w:val="00933418"/>
    <w:rsid w:val="00940FA3"/>
    <w:rsid w:val="00941009"/>
    <w:rsid w:val="00955EE8"/>
    <w:rsid w:val="00961F7A"/>
    <w:rsid w:val="00967C35"/>
    <w:rsid w:val="00975D1E"/>
    <w:rsid w:val="00975E6F"/>
    <w:rsid w:val="0098560A"/>
    <w:rsid w:val="00991A54"/>
    <w:rsid w:val="0099479E"/>
    <w:rsid w:val="009B2252"/>
    <w:rsid w:val="009C5986"/>
    <w:rsid w:val="009C721B"/>
    <w:rsid w:val="009D1524"/>
    <w:rsid w:val="009D1CD8"/>
    <w:rsid w:val="009F7FDE"/>
    <w:rsid w:val="00A077C6"/>
    <w:rsid w:val="00A20032"/>
    <w:rsid w:val="00A209A6"/>
    <w:rsid w:val="00A25968"/>
    <w:rsid w:val="00A50AAA"/>
    <w:rsid w:val="00A64A35"/>
    <w:rsid w:val="00A71093"/>
    <w:rsid w:val="00A77E32"/>
    <w:rsid w:val="00AA1ADD"/>
    <w:rsid w:val="00AA2084"/>
    <w:rsid w:val="00AA5A01"/>
    <w:rsid w:val="00AC201B"/>
    <w:rsid w:val="00AD72AF"/>
    <w:rsid w:val="00AE50CE"/>
    <w:rsid w:val="00AF12C7"/>
    <w:rsid w:val="00B1788E"/>
    <w:rsid w:val="00B25619"/>
    <w:rsid w:val="00B25ABC"/>
    <w:rsid w:val="00B41D88"/>
    <w:rsid w:val="00B443FD"/>
    <w:rsid w:val="00B52D7D"/>
    <w:rsid w:val="00B56E2C"/>
    <w:rsid w:val="00B8650F"/>
    <w:rsid w:val="00B86D1D"/>
    <w:rsid w:val="00B87BF0"/>
    <w:rsid w:val="00B95454"/>
    <w:rsid w:val="00BB42F9"/>
    <w:rsid w:val="00BF016A"/>
    <w:rsid w:val="00BF66B3"/>
    <w:rsid w:val="00C34AFC"/>
    <w:rsid w:val="00C41B02"/>
    <w:rsid w:val="00C42727"/>
    <w:rsid w:val="00C4448B"/>
    <w:rsid w:val="00C656A0"/>
    <w:rsid w:val="00C74B26"/>
    <w:rsid w:val="00C76845"/>
    <w:rsid w:val="00C76CB1"/>
    <w:rsid w:val="00C863FB"/>
    <w:rsid w:val="00C91994"/>
    <w:rsid w:val="00C91C9B"/>
    <w:rsid w:val="00CC0EF9"/>
    <w:rsid w:val="00CF07B6"/>
    <w:rsid w:val="00CF14FB"/>
    <w:rsid w:val="00D03C69"/>
    <w:rsid w:val="00D07D2E"/>
    <w:rsid w:val="00D25475"/>
    <w:rsid w:val="00D5123C"/>
    <w:rsid w:val="00D62EE2"/>
    <w:rsid w:val="00D81AD6"/>
    <w:rsid w:val="00D9638B"/>
    <w:rsid w:val="00DA4B38"/>
    <w:rsid w:val="00DB3529"/>
    <w:rsid w:val="00DE06CB"/>
    <w:rsid w:val="00DF55D8"/>
    <w:rsid w:val="00E05F92"/>
    <w:rsid w:val="00E23C2A"/>
    <w:rsid w:val="00E31EE8"/>
    <w:rsid w:val="00E40C6A"/>
    <w:rsid w:val="00E723FA"/>
    <w:rsid w:val="00E82918"/>
    <w:rsid w:val="00EC4086"/>
    <w:rsid w:val="00ED372B"/>
    <w:rsid w:val="00ED62B5"/>
    <w:rsid w:val="00ED74D5"/>
    <w:rsid w:val="00EE4B48"/>
    <w:rsid w:val="00F144B1"/>
    <w:rsid w:val="00F179E2"/>
    <w:rsid w:val="00F26C48"/>
    <w:rsid w:val="00F339E5"/>
    <w:rsid w:val="00F36856"/>
    <w:rsid w:val="00F51DA1"/>
    <w:rsid w:val="00F66AD1"/>
    <w:rsid w:val="00F747C4"/>
    <w:rsid w:val="00F8746B"/>
    <w:rsid w:val="00F96C6B"/>
    <w:rsid w:val="00FA0D40"/>
    <w:rsid w:val="00FA4442"/>
    <w:rsid w:val="00FB3375"/>
    <w:rsid w:val="00FD0D34"/>
    <w:rsid w:val="00FF0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086"/>
  </w:style>
  <w:style w:type="paragraph" w:styleId="1">
    <w:name w:val="heading 1"/>
    <w:basedOn w:val="a"/>
    <w:next w:val="a"/>
    <w:link w:val="10"/>
    <w:uiPriority w:val="9"/>
    <w:qFormat/>
    <w:rsid w:val="00571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6558"/>
    <w:pPr>
      <w:keepNext/>
      <w:spacing w:after="0" w:line="240" w:lineRule="auto"/>
      <w:outlineLvl w:val="1"/>
    </w:pPr>
    <w:rPr>
      <w:rFonts w:ascii="Times New Roman" w:eastAsia="Times New Roman" w:hAnsi="Times New Roman" w:cs="Times New Roman"/>
      <w:b/>
      <w:sz w:val="36"/>
      <w:szCs w:val="20"/>
      <w:lang w:eastAsia="ru-RU"/>
    </w:rPr>
  </w:style>
  <w:style w:type="paragraph" w:styleId="3">
    <w:name w:val="heading 3"/>
    <w:basedOn w:val="a"/>
    <w:next w:val="a"/>
    <w:link w:val="30"/>
    <w:uiPriority w:val="9"/>
    <w:unhideWhenUsed/>
    <w:qFormat/>
    <w:rsid w:val="005570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09B"/>
    <w:pPr>
      <w:ind w:left="720"/>
      <w:contextualSpacing/>
    </w:pPr>
  </w:style>
  <w:style w:type="table" w:styleId="a4">
    <w:name w:val="Table Grid"/>
    <w:basedOn w:val="a1"/>
    <w:uiPriority w:val="59"/>
    <w:rsid w:val="00A50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21"/>
    <w:rsid w:val="000B0AA0"/>
    <w:rPr>
      <w:spacing w:val="2"/>
      <w:shd w:val="clear" w:color="auto" w:fill="FFFFFF"/>
    </w:rPr>
  </w:style>
  <w:style w:type="paragraph" w:customStyle="1" w:styleId="21">
    <w:name w:val="Основной текст2"/>
    <w:basedOn w:val="a"/>
    <w:link w:val="a5"/>
    <w:rsid w:val="000B0AA0"/>
    <w:pPr>
      <w:widowControl w:val="0"/>
      <w:shd w:val="clear" w:color="auto" w:fill="FFFFFF"/>
      <w:spacing w:after="0" w:line="269" w:lineRule="exact"/>
      <w:jc w:val="both"/>
    </w:pPr>
    <w:rPr>
      <w:spacing w:val="2"/>
    </w:rPr>
  </w:style>
  <w:style w:type="paragraph" w:styleId="a6">
    <w:name w:val="No Spacing"/>
    <w:qFormat/>
    <w:rsid w:val="000B0AA0"/>
    <w:pPr>
      <w:suppressAutoHyphens/>
      <w:spacing w:after="0" w:line="240" w:lineRule="auto"/>
    </w:pPr>
    <w:rPr>
      <w:rFonts w:ascii="Calibri" w:eastAsia="Calibri" w:hAnsi="Calibri" w:cs="Calibri"/>
      <w:lang w:eastAsia="zh-CN"/>
    </w:rPr>
  </w:style>
  <w:style w:type="character" w:customStyle="1" w:styleId="20">
    <w:name w:val="Заголовок 2 Знак"/>
    <w:basedOn w:val="a0"/>
    <w:link w:val="2"/>
    <w:rsid w:val="00166558"/>
    <w:rPr>
      <w:rFonts w:ascii="Times New Roman" w:eastAsia="Times New Roman" w:hAnsi="Times New Roman" w:cs="Times New Roman"/>
      <w:b/>
      <w:sz w:val="36"/>
      <w:szCs w:val="20"/>
      <w:lang w:eastAsia="ru-RU"/>
    </w:rPr>
  </w:style>
  <w:style w:type="paragraph" w:styleId="a7">
    <w:name w:val="Body Text"/>
    <w:basedOn w:val="a"/>
    <w:link w:val="a8"/>
    <w:rsid w:val="00166558"/>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166558"/>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57136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570B3"/>
    <w:rPr>
      <w:rFonts w:asciiTheme="majorHAnsi" w:eastAsiaTheme="majorEastAsia" w:hAnsiTheme="majorHAnsi" w:cstheme="majorBidi"/>
      <w:b/>
      <w:bCs/>
      <w:color w:val="4F81BD" w:themeColor="accent1"/>
    </w:rPr>
  </w:style>
  <w:style w:type="paragraph" w:customStyle="1" w:styleId="headertext">
    <w:name w:val="headertext"/>
    <w:basedOn w:val="a"/>
    <w:rsid w:val="00557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57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5570B3"/>
    <w:rPr>
      <w:color w:val="0000FF"/>
      <w:u w:val="single"/>
    </w:rPr>
  </w:style>
  <w:style w:type="character" w:customStyle="1" w:styleId="blk">
    <w:name w:val="blk"/>
    <w:basedOn w:val="a0"/>
    <w:rsid w:val="00F51DA1"/>
  </w:style>
  <w:style w:type="paragraph" w:styleId="aa">
    <w:name w:val="footnote text"/>
    <w:basedOn w:val="a"/>
    <w:link w:val="ab"/>
    <w:uiPriority w:val="99"/>
    <w:semiHidden/>
    <w:unhideWhenUsed/>
    <w:rsid w:val="00C41B02"/>
    <w:pPr>
      <w:spacing w:after="0" w:line="240" w:lineRule="auto"/>
    </w:pPr>
    <w:rPr>
      <w:sz w:val="20"/>
      <w:szCs w:val="20"/>
    </w:rPr>
  </w:style>
  <w:style w:type="character" w:customStyle="1" w:styleId="ab">
    <w:name w:val="Текст сноски Знак"/>
    <w:basedOn w:val="a0"/>
    <w:link w:val="aa"/>
    <w:uiPriority w:val="99"/>
    <w:semiHidden/>
    <w:rsid w:val="00C41B02"/>
    <w:rPr>
      <w:sz w:val="20"/>
      <w:szCs w:val="20"/>
    </w:rPr>
  </w:style>
  <w:style w:type="character" w:styleId="ac">
    <w:name w:val="footnote reference"/>
    <w:basedOn w:val="a0"/>
    <w:uiPriority w:val="99"/>
    <w:semiHidden/>
    <w:unhideWhenUsed/>
    <w:rsid w:val="00C41B02"/>
    <w:rPr>
      <w:vertAlign w:val="superscript"/>
    </w:rPr>
  </w:style>
  <w:style w:type="paragraph" w:styleId="ad">
    <w:name w:val="header"/>
    <w:basedOn w:val="a"/>
    <w:link w:val="ae"/>
    <w:uiPriority w:val="99"/>
    <w:unhideWhenUsed/>
    <w:rsid w:val="00C41B0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41B02"/>
  </w:style>
  <w:style w:type="paragraph" w:styleId="af">
    <w:name w:val="footer"/>
    <w:basedOn w:val="a"/>
    <w:link w:val="af0"/>
    <w:uiPriority w:val="99"/>
    <w:semiHidden/>
    <w:unhideWhenUsed/>
    <w:rsid w:val="00C41B02"/>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C41B02"/>
  </w:style>
</w:styles>
</file>

<file path=word/webSettings.xml><?xml version="1.0" encoding="utf-8"?>
<w:webSettings xmlns:r="http://schemas.openxmlformats.org/officeDocument/2006/relationships" xmlns:w="http://schemas.openxmlformats.org/wordprocessingml/2006/main">
  <w:divs>
    <w:div w:id="374620768">
      <w:bodyDiv w:val="1"/>
      <w:marLeft w:val="0"/>
      <w:marRight w:val="0"/>
      <w:marTop w:val="0"/>
      <w:marBottom w:val="0"/>
      <w:divBdr>
        <w:top w:val="none" w:sz="0" w:space="0" w:color="auto"/>
        <w:left w:val="none" w:sz="0" w:space="0" w:color="auto"/>
        <w:bottom w:val="none" w:sz="0" w:space="0" w:color="auto"/>
        <w:right w:val="none" w:sz="0" w:space="0" w:color="auto"/>
      </w:divBdr>
    </w:div>
    <w:div w:id="426267355">
      <w:bodyDiv w:val="1"/>
      <w:marLeft w:val="0"/>
      <w:marRight w:val="0"/>
      <w:marTop w:val="0"/>
      <w:marBottom w:val="0"/>
      <w:divBdr>
        <w:top w:val="none" w:sz="0" w:space="0" w:color="auto"/>
        <w:left w:val="none" w:sz="0" w:space="0" w:color="auto"/>
        <w:bottom w:val="none" w:sz="0" w:space="0" w:color="auto"/>
        <w:right w:val="none" w:sz="0" w:space="0" w:color="auto"/>
      </w:divBdr>
      <w:divsChild>
        <w:div w:id="1641378981">
          <w:marLeft w:val="0"/>
          <w:marRight w:val="0"/>
          <w:marTop w:val="0"/>
          <w:marBottom w:val="0"/>
          <w:divBdr>
            <w:top w:val="none" w:sz="0" w:space="0" w:color="auto"/>
            <w:left w:val="none" w:sz="0" w:space="0" w:color="auto"/>
            <w:bottom w:val="none" w:sz="0" w:space="0" w:color="auto"/>
            <w:right w:val="none" w:sz="0" w:space="0" w:color="auto"/>
          </w:divBdr>
        </w:div>
      </w:divsChild>
    </w:div>
    <w:div w:id="177250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CED2B-0129-43C7-BF1B-1549A9A7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2019-10-14T02:52:00Z</cp:lastPrinted>
  <dcterms:created xsi:type="dcterms:W3CDTF">2019-10-28T00:14:00Z</dcterms:created>
  <dcterms:modified xsi:type="dcterms:W3CDTF">2019-10-28T00:14:00Z</dcterms:modified>
</cp:coreProperties>
</file>