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E9" w:rsidRPr="00C40743" w:rsidRDefault="00F42C69" w:rsidP="00BA4AB0">
      <w:pPr>
        <w:ind w:left="4536"/>
        <w:jc w:val="center"/>
        <w:rPr>
          <w:sz w:val="28"/>
          <w:szCs w:val="28"/>
        </w:rPr>
      </w:pPr>
      <w:r w:rsidRPr="00C40743">
        <w:rPr>
          <w:sz w:val="28"/>
          <w:szCs w:val="28"/>
        </w:rPr>
        <w:t>УТВЕРЖДЕНА</w:t>
      </w:r>
    </w:p>
    <w:p w:rsidR="00BA4AB0" w:rsidRPr="00C40743" w:rsidRDefault="00BA4AB0" w:rsidP="00BA4AB0">
      <w:pPr>
        <w:ind w:left="4536"/>
        <w:jc w:val="center"/>
        <w:rPr>
          <w:sz w:val="28"/>
          <w:szCs w:val="28"/>
        </w:rPr>
      </w:pPr>
    </w:p>
    <w:p w:rsidR="00687105" w:rsidRPr="00C40743" w:rsidRDefault="0082258A" w:rsidP="00BA4AB0">
      <w:pPr>
        <w:ind w:left="4536"/>
        <w:jc w:val="center"/>
        <w:rPr>
          <w:sz w:val="28"/>
          <w:szCs w:val="28"/>
        </w:rPr>
      </w:pPr>
      <w:r w:rsidRPr="00C40743">
        <w:rPr>
          <w:sz w:val="28"/>
          <w:szCs w:val="28"/>
        </w:rPr>
        <w:t>постановлением</w:t>
      </w:r>
      <w:r w:rsidR="00BA4AB0" w:rsidRPr="00C40743">
        <w:rPr>
          <w:sz w:val="28"/>
          <w:szCs w:val="28"/>
        </w:rPr>
        <w:t xml:space="preserve"> Администрации муниципального района </w:t>
      </w:r>
    </w:p>
    <w:p w:rsidR="00BA4AB0" w:rsidRPr="00C40743" w:rsidRDefault="00BA4AB0" w:rsidP="00BA4AB0">
      <w:pPr>
        <w:ind w:left="4536"/>
        <w:jc w:val="center"/>
        <w:rPr>
          <w:sz w:val="28"/>
          <w:szCs w:val="28"/>
        </w:rPr>
      </w:pPr>
      <w:r w:rsidRPr="00C40743">
        <w:rPr>
          <w:sz w:val="28"/>
          <w:szCs w:val="28"/>
        </w:rPr>
        <w:t xml:space="preserve">«Карымский район» </w:t>
      </w:r>
    </w:p>
    <w:p w:rsidR="00A53BE9" w:rsidRPr="00A53BE9" w:rsidRDefault="00BA4AB0" w:rsidP="00BA4AB0">
      <w:pPr>
        <w:ind w:left="4536"/>
        <w:jc w:val="center"/>
      </w:pPr>
      <w:r w:rsidRPr="00C40743">
        <w:rPr>
          <w:sz w:val="28"/>
          <w:szCs w:val="28"/>
        </w:rPr>
        <w:t>от «</w:t>
      </w:r>
      <w:r w:rsidR="00411C3C">
        <w:rPr>
          <w:sz w:val="28"/>
          <w:szCs w:val="28"/>
        </w:rPr>
        <w:t>25</w:t>
      </w:r>
      <w:r w:rsidRPr="00C40743">
        <w:rPr>
          <w:sz w:val="28"/>
          <w:szCs w:val="28"/>
        </w:rPr>
        <w:t>»</w:t>
      </w:r>
      <w:r w:rsidR="00411C3C">
        <w:rPr>
          <w:sz w:val="28"/>
          <w:szCs w:val="28"/>
        </w:rPr>
        <w:t xml:space="preserve"> ноября </w:t>
      </w:r>
      <w:r w:rsidRPr="00C40743">
        <w:rPr>
          <w:sz w:val="28"/>
          <w:szCs w:val="28"/>
        </w:rPr>
        <w:t xml:space="preserve">2016 </w:t>
      </w:r>
      <w:r w:rsidR="00A53BE9" w:rsidRPr="00C40743">
        <w:rPr>
          <w:sz w:val="28"/>
          <w:szCs w:val="28"/>
        </w:rPr>
        <w:t>года</w:t>
      </w:r>
      <w:r w:rsidR="00687105" w:rsidRPr="00C40743">
        <w:rPr>
          <w:sz w:val="28"/>
          <w:szCs w:val="28"/>
        </w:rPr>
        <w:t xml:space="preserve"> № </w:t>
      </w:r>
      <w:r w:rsidR="00411C3C">
        <w:rPr>
          <w:sz w:val="28"/>
          <w:szCs w:val="28"/>
        </w:rPr>
        <w:t>350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53BE9" w:rsidRPr="00BA4AB0" w:rsidRDefault="007D7140" w:rsidP="005741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3BE9" w:rsidRDefault="002E1B8B" w:rsidP="005741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Муниципальная </w:t>
      </w:r>
      <w:r w:rsidR="007D7140">
        <w:rPr>
          <w:b/>
          <w:sz w:val="28"/>
          <w:szCs w:val="28"/>
        </w:rPr>
        <w:t xml:space="preserve">программа </w:t>
      </w:r>
    </w:p>
    <w:p w:rsidR="007D7140" w:rsidRDefault="007D7140" w:rsidP="005741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массового спорта в </w:t>
      </w:r>
    </w:p>
    <w:p w:rsidR="007D7140" w:rsidRDefault="007D7140" w:rsidP="005741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 «Карымский район»</w:t>
      </w:r>
      <w:r w:rsidR="00DC2589">
        <w:rPr>
          <w:b/>
          <w:sz w:val="28"/>
          <w:szCs w:val="28"/>
        </w:rPr>
        <w:t xml:space="preserve"> (2017-2020 годы)»</w:t>
      </w:r>
    </w:p>
    <w:p w:rsidR="007D7140" w:rsidRDefault="007D7140" w:rsidP="00574100">
      <w:pPr>
        <w:spacing w:line="276" w:lineRule="auto"/>
        <w:jc w:val="center"/>
        <w:rPr>
          <w:b/>
          <w:sz w:val="28"/>
          <w:szCs w:val="28"/>
        </w:rPr>
      </w:pPr>
    </w:p>
    <w:p w:rsidR="007D7140" w:rsidRPr="00BA4AB0" w:rsidRDefault="007D7140" w:rsidP="00574100">
      <w:pPr>
        <w:spacing w:line="276" w:lineRule="auto"/>
        <w:jc w:val="center"/>
        <w:rPr>
          <w:b/>
          <w:sz w:val="28"/>
          <w:szCs w:val="28"/>
        </w:rPr>
      </w:pPr>
    </w:p>
    <w:p w:rsidR="00A53BE9" w:rsidRPr="00C20DE8" w:rsidRDefault="00C20DE8" w:rsidP="005741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20DE8" w:rsidRDefault="007D7140" w:rsidP="005741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3BE9" w:rsidRPr="00C20D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физической культуры и массового спорта в муниципальном районе «Карымский район»</w:t>
      </w:r>
      <w:r w:rsidR="00DC2589">
        <w:rPr>
          <w:b/>
          <w:sz w:val="28"/>
          <w:szCs w:val="28"/>
        </w:rPr>
        <w:t xml:space="preserve"> (2017-2020 годы)»</w:t>
      </w:r>
    </w:p>
    <w:p w:rsidR="00C20DE8" w:rsidRPr="00BA4AB0" w:rsidRDefault="00C20DE8" w:rsidP="00574100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8E4F48" w:rsidRPr="00C20DE8" w:rsidTr="008A54E5">
        <w:tc>
          <w:tcPr>
            <w:tcW w:w="2802" w:type="dxa"/>
          </w:tcPr>
          <w:p w:rsidR="008E4F48" w:rsidRPr="00C20DE8" w:rsidRDefault="002C6BF0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8E4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 </w:t>
            </w:r>
            <w:r w:rsidR="008E4F48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8E4F48" w:rsidRDefault="00C31638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E4F48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2D735C" w:rsidRPr="00C20DE8" w:rsidRDefault="002D735C" w:rsidP="0057410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D7489" w:rsidRPr="00C20DE8" w:rsidTr="008A54E5">
        <w:tc>
          <w:tcPr>
            <w:tcW w:w="2802" w:type="dxa"/>
          </w:tcPr>
          <w:p w:rsidR="000D7489" w:rsidRPr="00C20DE8" w:rsidRDefault="00DC5C42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DB7ED3">
              <w:rPr>
                <w:sz w:val="28"/>
                <w:szCs w:val="28"/>
              </w:rPr>
              <w:t xml:space="preserve">ь </w:t>
            </w:r>
            <w:r w:rsidR="000D7489" w:rsidRPr="00C20DE8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DC5C42" w:rsidRDefault="002D735C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укрепления здоровья населения</w:t>
            </w:r>
          </w:p>
          <w:p w:rsidR="00336111" w:rsidRPr="00C20DE8" w:rsidRDefault="00336111" w:rsidP="00DB7E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735C">
              <w:rPr>
                <w:sz w:val="28"/>
                <w:szCs w:val="28"/>
              </w:rPr>
              <w:t xml:space="preserve">утем развития инфраструктуры спорта, популяризации массового спорта и физической культуры </w:t>
            </w:r>
            <w:r>
              <w:rPr>
                <w:sz w:val="28"/>
                <w:szCs w:val="28"/>
              </w:rPr>
              <w:t>среди населения.</w:t>
            </w:r>
          </w:p>
        </w:tc>
      </w:tr>
      <w:tr w:rsidR="00DC5C42" w:rsidRPr="00C20DE8" w:rsidTr="008A54E5">
        <w:tc>
          <w:tcPr>
            <w:tcW w:w="2802" w:type="dxa"/>
          </w:tcPr>
          <w:p w:rsidR="00DC5C42" w:rsidRPr="00C20DE8" w:rsidRDefault="004D1429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336111">
              <w:rPr>
                <w:sz w:val="28"/>
                <w:szCs w:val="28"/>
              </w:rPr>
              <w:t>и</w:t>
            </w:r>
            <w:r w:rsidR="00DC5C4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D07F40" w:rsidRDefault="00D07F40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официальных спортивно-массовых мероприятий в муниципальном районе» Карымский район»</w:t>
            </w:r>
            <w:r w:rsidR="004F363A">
              <w:rPr>
                <w:sz w:val="28"/>
                <w:szCs w:val="28"/>
              </w:rPr>
              <w:t>;</w:t>
            </w:r>
          </w:p>
          <w:p w:rsidR="00DC5C42" w:rsidRDefault="00336111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массовых форм физической культуры и спорта;</w:t>
            </w:r>
          </w:p>
          <w:p w:rsidR="00336111" w:rsidRPr="00C20DE8" w:rsidRDefault="00336111" w:rsidP="0057410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AF0D4E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AF0D4E" w:rsidRDefault="00687105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F0D4E">
              <w:rPr>
                <w:sz w:val="28"/>
                <w:szCs w:val="28"/>
              </w:rPr>
              <w:t xml:space="preserve"> – 2020 годы,</w:t>
            </w:r>
          </w:p>
          <w:p w:rsidR="00AF0D4E" w:rsidRDefault="00AF0D4E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1 этап</w:t>
            </w:r>
          </w:p>
          <w:p w:rsidR="00C0157A" w:rsidRDefault="00C0157A" w:rsidP="00574100">
            <w:pPr>
              <w:spacing w:line="276" w:lineRule="auto"/>
              <w:rPr>
                <w:sz w:val="28"/>
                <w:szCs w:val="28"/>
              </w:rPr>
            </w:pPr>
          </w:p>
          <w:p w:rsidR="00C0157A" w:rsidRPr="00C20DE8" w:rsidRDefault="00C0157A" w:rsidP="0057410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C935C3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69" w:type="dxa"/>
          </w:tcPr>
          <w:p w:rsidR="00AF0D4E" w:rsidRPr="009B1FBF" w:rsidRDefault="00C935C3" w:rsidP="00574100">
            <w:pPr>
              <w:spacing w:line="276" w:lineRule="auto"/>
              <w:rPr>
                <w:sz w:val="28"/>
                <w:szCs w:val="28"/>
              </w:rPr>
            </w:pPr>
            <w:r w:rsidRPr="009B1FBF">
              <w:rPr>
                <w:sz w:val="28"/>
                <w:szCs w:val="28"/>
              </w:rPr>
              <w:t>Объем финансирования</w:t>
            </w:r>
            <w:r w:rsidR="00AF0D4E" w:rsidRPr="009B1FBF">
              <w:rPr>
                <w:sz w:val="28"/>
                <w:szCs w:val="28"/>
              </w:rPr>
              <w:t xml:space="preserve"> </w:t>
            </w:r>
            <w:r w:rsidR="000C6A8C" w:rsidRPr="009B1FBF">
              <w:rPr>
                <w:sz w:val="28"/>
                <w:szCs w:val="28"/>
              </w:rPr>
              <w:t>из</w:t>
            </w:r>
            <w:r w:rsidRPr="009B1FBF">
              <w:rPr>
                <w:sz w:val="28"/>
                <w:szCs w:val="28"/>
              </w:rPr>
              <w:t xml:space="preserve"> средств бюджета муниципального района «Карымский район» на реализацию муниципальной </w:t>
            </w:r>
            <w:r w:rsidR="00AF0D4E" w:rsidRPr="009B1FBF">
              <w:rPr>
                <w:sz w:val="28"/>
                <w:szCs w:val="28"/>
              </w:rPr>
              <w:t xml:space="preserve">программы составляет </w:t>
            </w:r>
            <w:r w:rsidR="00E2327F" w:rsidRPr="009538AD">
              <w:rPr>
                <w:sz w:val="28"/>
                <w:szCs w:val="28"/>
              </w:rPr>
              <w:t>1652,0</w:t>
            </w:r>
            <w:r w:rsidR="00AF0D4E" w:rsidRPr="009B1FB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0D4E" w:rsidRPr="009538AD" w:rsidRDefault="00C935C3" w:rsidP="00574100">
            <w:pPr>
              <w:spacing w:line="276" w:lineRule="auto"/>
              <w:rPr>
                <w:sz w:val="28"/>
                <w:szCs w:val="28"/>
              </w:rPr>
            </w:pPr>
            <w:r w:rsidRPr="009538AD">
              <w:rPr>
                <w:sz w:val="28"/>
                <w:szCs w:val="28"/>
              </w:rPr>
              <w:t>2017</w:t>
            </w:r>
            <w:r w:rsidR="00AF0D4E" w:rsidRPr="009538AD">
              <w:rPr>
                <w:sz w:val="28"/>
                <w:szCs w:val="28"/>
              </w:rPr>
              <w:t xml:space="preserve"> год – </w:t>
            </w:r>
            <w:r w:rsidR="00E2327F" w:rsidRPr="009538AD">
              <w:rPr>
                <w:sz w:val="28"/>
                <w:szCs w:val="28"/>
              </w:rPr>
              <w:t>413,0</w:t>
            </w:r>
            <w:r w:rsidR="00AF0D4E" w:rsidRPr="009538AD">
              <w:rPr>
                <w:sz w:val="28"/>
                <w:szCs w:val="28"/>
              </w:rPr>
              <w:t xml:space="preserve"> тыс. руб.</w:t>
            </w:r>
            <w:r w:rsidR="000C6A8C" w:rsidRPr="009538AD">
              <w:rPr>
                <w:sz w:val="28"/>
                <w:szCs w:val="28"/>
              </w:rPr>
              <w:t>;</w:t>
            </w:r>
          </w:p>
          <w:p w:rsidR="00AF0D4E" w:rsidRPr="009538AD" w:rsidRDefault="00C935C3" w:rsidP="00574100">
            <w:pPr>
              <w:spacing w:line="276" w:lineRule="auto"/>
              <w:rPr>
                <w:sz w:val="28"/>
                <w:szCs w:val="28"/>
              </w:rPr>
            </w:pPr>
            <w:r w:rsidRPr="009538AD">
              <w:rPr>
                <w:sz w:val="28"/>
                <w:szCs w:val="28"/>
              </w:rPr>
              <w:lastRenderedPageBreak/>
              <w:t>2018</w:t>
            </w:r>
            <w:r w:rsidR="00AF0D4E" w:rsidRPr="009538AD">
              <w:rPr>
                <w:sz w:val="28"/>
                <w:szCs w:val="28"/>
              </w:rPr>
              <w:t xml:space="preserve"> год – </w:t>
            </w:r>
            <w:r w:rsidR="00E2327F" w:rsidRPr="009538AD">
              <w:rPr>
                <w:sz w:val="28"/>
                <w:szCs w:val="28"/>
              </w:rPr>
              <w:t>413,0</w:t>
            </w:r>
            <w:r w:rsidR="00AF0D4E" w:rsidRPr="009538AD">
              <w:rPr>
                <w:sz w:val="28"/>
                <w:szCs w:val="28"/>
              </w:rPr>
              <w:t xml:space="preserve"> тыс. руб.</w:t>
            </w:r>
            <w:r w:rsidR="000C6A8C" w:rsidRPr="009538AD">
              <w:rPr>
                <w:sz w:val="28"/>
                <w:szCs w:val="28"/>
              </w:rPr>
              <w:t>;</w:t>
            </w:r>
          </w:p>
          <w:p w:rsidR="00AF0D4E" w:rsidRPr="009538AD" w:rsidRDefault="00C935C3" w:rsidP="00574100">
            <w:pPr>
              <w:spacing w:line="276" w:lineRule="auto"/>
              <w:rPr>
                <w:sz w:val="28"/>
                <w:szCs w:val="28"/>
              </w:rPr>
            </w:pPr>
            <w:r w:rsidRPr="009538AD">
              <w:rPr>
                <w:sz w:val="28"/>
                <w:szCs w:val="28"/>
              </w:rPr>
              <w:t>2019</w:t>
            </w:r>
            <w:r w:rsidR="00AF0D4E" w:rsidRPr="009538AD">
              <w:rPr>
                <w:sz w:val="28"/>
                <w:szCs w:val="28"/>
              </w:rPr>
              <w:t xml:space="preserve"> год – </w:t>
            </w:r>
            <w:r w:rsidR="00E2327F" w:rsidRPr="009538AD">
              <w:rPr>
                <w:sz w:val="28"/>
                <w:szCs w:val="28"/>
              </w:rPr>
              <w:t xml:space="preserve">413,0 </w:t>
            </w:r>
            <w:r w:rsidR="00AF0D4E" w:rsidRPr="009538AD">
              <w:rPr>
                <w:sz w:val="28"/>
                <w:szCs w:val="28"/>
              </w:rPr>
              <w:t>тыс. руб.</w:t>
            </w:r>
            <w:r w:rsidR="000C6A8C" w:rsidRPr="009538AD">
              <w:rPr>
                <w:sz w:val="28"/>
                <w:szCs w:val="28"/>
              </w:rPr>
              <w:t>;</w:t>
            </w:r>
          </w:p>
          <w:p w:rsidR="00C0157A" w:rsidRPr="009B1FBF" w:rsidRDefault="00C935C3" w:rsidP="00574100">
            <w:pPr>
              <w:tabs>
                <w:tab w:val="left" w:pos="3630"/>
              </w:tabs>
              <w:spacing w:line="276" w:lineRule="auto"/>
              <w:rPr>
                <w:sz w:val="28"/>
                <w:szCs w:val="28"/>
              </w:rPr>
            </w:pPr>
            <w:r w:rsidRPr="009538AD">
              <w:rPr>
                <w:sz w:val="28"/>
                <w:szCs w:val="28"/>
              </w:rPr>
              <w:t>2020</w:t>
            </w:r>
            <w:r w:rsidR="00AF0D4E" w:rsidRPr="009538AD">
              <w:rPr>
                <w:sz w:val="28"/>
                <w:szCs w:val="28"/>
              </w:rPr>
              <w:t xml:space="preserve"> год – </w:t>
            </w:r>
            <w:r w:rsidR="00E2327F" w:rsidRPr="009538AD">
              <w:rPr>
                <w:sz w:val="28"/>
                <w:szCs w:val="28"/>
              </w:rPr>
              <w:t xml:space="preserve">413,0 </w:t>
            </w:r>
            <w:r w:rsidR="00AF0D4E" w:rsidRPr="009538AD">
              <w:rPr>
                <w:sz w:val="28"/>
                <w:szCs w:val="28"/>
              </w:rPr>
              <w:t xml:space="preserve"> тыс. руб.</w:t>
            </w:r>
            <w:r w:rsidR="00E2327F">
              <w:rPr>
                <w:sz w:val="28"/>
                <w:szCs w:val="28"/>
              </w:rPr>
              <w:tab/>
            </w:r>
          </w:p>
        </w:tc>
      </w:tr>
      <w:tr w:rsidR="00AF0D4E" w:rsidRPr="00C20DE8" w:rsidTr="008A54E5">
        <w:tc>
          <w:tcPr>
            <w:tcW w:w="2802" w:type="dxa"/>
          </w:tcPr>
          <w:p w:rsidR="00AF0D4E" w:rsidRPr="00C20DE8" w:rsidRDefault="00C935C3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769" w:type="dxa"/>
          </w:tcPr>
          <w:p w:rsidR="00AF0D4E" w:rsidRDefault="00C935C3" w:rsidP="005741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муниципальной программы позволит достичь к 2020 году следующих показателей конечных результатов</w:t>
            </w:r>
            <w:r w:rsidR="00AF0D4E" w:rsidRPr="00C20DE8">
              <w:rPr>
                <w:sz w:val="28"/>
                <w:szCs w:val="28"/>
              </w:rPr>
              <w:t>:</w:t>
            </w:r>
          </w:p>
          <w:p w:rsidR="007426E7" w:rsidRPr="007426E7" w:rsidRDefault="00BE7F38" w:rsidP="005741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7426E7">
              <w:rPr>
                <w:sz w:val="28"/>
                <w:szCs w:val="28"/>
              </w:rPr>
              <w:t>личество занимающихся физической культурой и спортом в муниципальном районе «Карымский район»</w:t>
            </w:r>
            <w:r w:rsidR="007426E7" w:rsidRPr="007426E7">
              <w:rPr>
                <w:sz w:val="28"/>
                <w:szCs w:val="28"/>
              </w:rPr>
              <w:t xml:space="preserve">, к 2020 году составит </w:t>
            </w:r>
            <w:r w:rsidR="007426E7">
              <w:rPr>
                <w:sz w:val="28"/>
                <w:szCs w:val="28"/>
              </w:rPr>
              <w:t>25</w:t>
            </w:r>
            <w:r w:rsidR="007426E7" w:rsidRPr="007426E7">
              <w:rPr>
                <w:sz w:val="28"/>
                <w:szCs w:val="28"/>
              </w:rPr>
              <w:t xml:space="preserve">% от общего числа </w:t>
            </w:r>
            <w:r w:rsidR="007426E7">
              <w:rPr>
                <w:sz w:val="28"/>
                <w:szCs w:val="28"/>
              </w:rPr>
              <w:t>жителей района</w:t>
            </w:r>
            <w:r w:rsidR="007426E7" w:rsidRPr="007426E7">
              <w:rPr>
                <w:sz w:val="28"/>
                <w:szCs w:val="28"/>
              </w:rPr>
              <w:t>;</w:t>
            </w:r>
          </w:p>
          <w:p w:rsidR="00AF0D4E" w:rsidRPr="00C20DE8" w:rsidRDefault="00AF0D4E" w:rsidP="009D33D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53BE9" w:rsidRDefault="00A53BE9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7321E8" w:rsidRDefault="007321E8" w:rsidP="008832FC">
      <w:pPr>
        <w:jc w:val="center"/>
      </w:pPr>
    </w:p>
    <w:p w:rsidR="00C31638" w:rsidRDefault="00C31638" w:rsidP="008832FC">
      <w:pPr>
        <w:jc w:val="center"/>
      </w:pPr>
    </w:p>
    <w:p w:rsidR="00C31638" w:rsidRDefault="00C31638" w:rsidP="008832FC">
      <w:pPr>
        <w:jc w:val="center"/>
      </w:pPr>
    </w:p>
    <w:p w:rsidR="00C31638" w:rsidRDefault="00C31638" w:rsidP="008832FC">
      <w:pPr>
        <w:jc w:val="center"/>
      </w:pPr>
    </w:p>
    <w:p w:rsidR="00C31638" w:rsidRDefault="00C31638" w:rsidP="008832FC">
      <w:pPr>
        <w:jc w:val="center"/>
      </w:pPr>
    </w:p>
    <w:p w:rsidR="007321E8" w:rsidRDefault="007321E8" w:rsidP="008832FC">
      <w:pPr>
        <w:jc w:val="center"/>
      </w:pPr>
    </w:p>
    <w:p w:rsidR="00A13954" w:rsidRPr="00D9235A" w:rsidRDefault="00044683" w:rsidP="00A13954">
      <w:pPr>
        <w:jc w:val="center"/>
        <w:rPr>
          <w:rFonts w:ascii="Verdana" w:hAnsi="Verdana"/>
          <w:sz w:val="21"/>
          <w:szCs w:val="21"/>
        </w:rPr>
      </w:pPr>
      <w:r w:rsidRPr="00106599">
        <w:rPr>
          <w:b/>
          <w:sz w:val="28"/>
          <w:szCs w:val="28"/>
        </w:rPr>
        <w:t xml:space="preserve">Раздел 1. </w:t>
      </w:r>
      <w:r w:rsidR="00E34F74" w:rsidRPr="00106599">
        <w:rPr>
          <w:b/>
          <w:sz w:val="28"/>
          <w:szCs w:val="28"/>
        </w:rPr>
        <w:t xml:space="preserve">Характеристика текущего состояния сферы </w:t>
      </w:r>
      <w:r w:rsidR="00A13954">
        <w:rPr>
          <w:b/>
          <w:sz w:val="28"/>
          <w:szCs w:val="28"/>
        </w:rPr>
        <w:t xml:space="preserve">физической культуры </w:t>
      </w:r>
      <w:r w:rsidR="00E97D85">
        <w:rPr>
          <w:b/>
          <w:sz w:val="28"/>
          <w:szCs w:val="28"/>
        </w:rPr>
        <w:t xml:space="preserve">и спорта в рамках реализации </w:t>
      </w:r>
      <w:r w:rsidR="00A13954">
        <w:rPr>
          <w:b/>
          <w:sz w:val="28"/>
          <w:szCs w:val="28"/>
        </w:rPr>
        <w:t>программы.</w:t>
      </w:r>
    </w:p>
    <w:p w:rsidR="0012245D" w:rsidRDefault="0012245D" w:rsidP="00350B9F">
      <w:pPr>
        <w:spacing w:line="312" w:lineRule="auto"/>
        <w:ind w:firstLine="547"/>
        <w:jc w:val="both"/>
        <w:rPr>
          <w:sz w:val="28"/>
          <w:szCs w:val="28"/>
        </w:rPr>
      </w:pPr>
    </w:p>
    <w:p w:rsidR="0012245D" w:rsidRDefault="0012245D" w:rsidP="00350B9F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различными формами физической культуры и спорта в районе занимается </w:t>
      </w:r>
      <w:r w:rsidR="007400FE">
        <w:rPr>
          <w:sz w:val="28"/>
          <w:szCs w:val="28"/>
        </w:rPr>
        <w:t>20,0 %</w:t>
      </w:r>
      <w:r>
        <w:rPr>
          <w:sz w:val="28"/>
          <w:szCs w:val="28"/>
        </w:rPr>
        <w:t xml:space="preserve"> населения. В районе действуют 59 спортивных сооружений из них: 34 плоскостных сооружения, 12 спортивных залов при </w:t>
      </w:r>
      <w:r>
        <w:rPr>
          <w:sz w:val="28"/>
          <w:szCs w:val="28"/>
        </w:rPr>
        <w:lastRenderedPageBreak/>
        <w:t>общеобразовательных заведениях, 11 спортзалов нестандартных размеров, стрелковый тир.</w:t>
      </w:r>
    </w:p>
    <w:p w:rsidR="0012245D" w:rsidRDefault="0012245D" w:rsidP="00350B9F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Работают федерации по волейболу, футболу, легкой атлетике, пауэрлифтингу, шахматам, дарсту. </w:t>
      </w:r>
    </w:p>
    <w:p w:rsidR="009D573F" w:rsidRDefault="007C4681" w:rsidP="00350B9F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Отделом культуры, молодежной политики, физической культуры и спорта совместно с учителями физической культуры, и тренерами-преподавателями  Детской - юношеской  спортивной школы, е</w:t>
      </w:r>
      <w:r w:rsidR="0012245D">
        <w:rPr>
          <w:sz w:val="28"/>
          <w:szCs w:val="28"/>
        </w:rPr>
        <w:t xml:space="preserve">жегодно проводятся соревнования среди школьников, молодежи, взрослого населения и ветеранов: по волейболу, футболу, мини-футболу, легкой атлетике, легкоатлетическому кроссу, полиатлону, </w:t>
      </w:r>
      <w:r>
        <w:rPr>
          <w:sz w:val="28"/>
          <w:szCs w:val="28"/>
        </w:rPr>
        <w:t xml:space="preserve">силовому троеборью, настольному теннису, пулевой стрельбе, дартсу, шахматам, хоккею с шайбой, киокошункай-будокан. </w:t>
      </w:r>
    </w:p>
    <w:p w:rsidR="0012245D" w:rsidRDefault="007C4681" w:rsidP="00350B9F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соревнований по видам спорта проводятся  комплексные спартакиады: среди инвалидов, лагерей дневного пребывания, спартакиада молодежи допризывного возраста, спартакиада среди подразделений железнодорожного транспорта, спартакиада, посвященная дню физкультурника, легкоатлетическая эстафета, посвященная Дню Победы в ВОВ. </w:t>
      </w:r>
    </w:p>
    <w:p w:rsidR="009D573F" w:rsidRDefault="009D573F" w:rsidP="00350B9F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«Карымский район» проводятся мероприятия межрайонного уровня: </w:t>
      </w:r>
      <w:r w:rsidR="00324B79">
        <w:rPr>
          <w:sz w:val="28"/>
          <w:szCs w:val="28"/>
        </w:rPr>
        <w:t>«Турнир Четырех» по боксу (г. Чита, Читинский</w:t>
      </w:r>
      <w:r w:rsidR="00487186">
        <w:rPr>
          <w:sz w:val="28"/>
          <w:szCs w:val="28"/>
        </w:rPr>
        <w:t xml:space="preserve">, </w:t>
      </w:r>
      <w:r w:rsidR="00324B79">
        <w:rPr>
          <w:sz w:val="28"/>
          <w:szCs w:val="28"/>
        </w:rPr>
        <w:t>Дульдургинский, Агинский районы), Турнир по хоккею с шайбой, посвященный памяти воина-интернационалиста В. Шемелина, и турнир по хоккею с шайбой, посвященный Дню Защитника Отечества (Хилокский, Красночикойский, Чернышевский, Читинский районы)</w:t>
      </w:r>
      <w:r w:rsidR="002B37EE">
        <w:rPr>
          <w:sz w:val="28"/>
          <w:szCs w:val="28"/>
        </w:rPr>
        <w:t>, турнир по волейболу среди мужчин на призы Героя Советского Союза Г.С. Асеева (</w:t>
      </w:r>
      <w:r w:rsidR="00487186">
        <w:rPr>
          <w:sz w:val="28"/>
          <w:szCs w:val="28"/>
        </w:rPr>
        <w:t>г. Чита,</w:t>
      </w:r>
      <w:r w:rsidR="00487186" w:rsidRPr="00487186">
        <w:rPr>
          <w:sz w:val="28"/>
          <w:szCs w:val="28"/>
        </w:rPr>
        <w:t xml:space="preserve"> </w:t>
      </w:r>
      <w:r w:rsidR="00487186">
        <w:rPr>
          <w:sz w:val="28"/>
          <w:szCs w:val="28"/>
        </w:rPr>
        <w:t>Дульдургинский, Читинский районы</w:t>
      </w:r>
      <w:r w:rsidR="002B37EE">
        <w:rPr>
          <w:sz w:val="28"/>
          <w:szCs w:val="28"/>
        </w:rPr>
        <w:t>), турнир по волейболу  среди учащихся ДЮСШ</w:t>
      </w:r>
      <w:r w:rsidR="00487186">
        <w:rPr>
          <w:sz w:val="28"/>
          <w:szCs w:val="28"/>
        </w:rPr>
        <w:t xml:space="preserve"> на призы Почетного солдата ЗабВО С.И. Матыжонка</w:t>
      </w:r>
      <w:r w:rsidR="00C6164B">
        <w:rPr>
          <w:sz w:val="28"/>
          <w:szCs w:val="28"/>
        </w:rPr>
        <w:t xml:space="preserve"> (г. Чита, Газимуро-Заводский район)</w:t>
      </w:r>
      <w:r w:rsidR="00AD693B">
        <w:rPr>
          <w:sz w:val="28"/>
          <w:szCs w:val="28"/>
        </w:rPr>
        <w:t xml:space="preserve">, турнир по мини-футболу, посвященный памяти детского тренера Д.С. Зайцева (Улетовский, Балейский районы). </w:t>
      </w:r>
    </w:p>
    <w:p w:rsidR="007C4681" w:rsidRDefault="007C4681" w:rsidP="00350B9F">
      <w:pPr>
        <w:spacing w:line="312" w:lineRule="auto"/>
        <w:ind w:firstLine="547"/>
        <w:jc w:val="both"/>
        <w:rPr>
          <w:sz w:val="28"/>
          <w:szCs w:val="28"/>
        </w:rPr>
      </w:pPr>
    </w:p>
    <w:p w:rsidR="00350B9F" w:rsidRPr="001B0F57" w:rsidRDefault="00350B9F" w:rsidP="00350B9F">
      <w:pPr>
        <w:spacing w:line="312" w:lineRule="auto"/>
        <w:ind w:firstLine="547"/>
        <w:jc w:val="both"/>
        <w:rPr>
          <w:sz w:val="28"/>
          <w:szCs w:val="28"/>
        </w:rPr>
      </w:pPr>
      <w:r w:rsidRPr="001B0F57">
        <w:rPr>
          <w:sz w:val="28"/>
          <w:szCs w:val="28"/>
        </w:rPr>
        <w:t>Общая динамика развития отрасли "Физическая культура и спорт" за период с 2012 по 2015 годы дает право констатировать поступательное движение развития физической культуры и спорта в муниципальном районе «Карымский район»</w:t>
      </w:r>
      <w:r w:rsidR="00DB7ED3">
        <w:rPr>
          <w:sz w:val="28"/>
          <w:szCs w:val="28"/>
        </w:rPr>
        <w:t>.</w:t>
      </w:r>
    </w:p>
    <w:p w:rsidR="00350B9F" w:rsidRPr="001B0F57" w:rsidRDefault="00350B9F" w:rsidP="009B4F5C">
      <w:pPr>
        <w:spacing w:line="312" w:lineRule="auto"/>
        <w:jc w:val="center"/>
        <w:rPr>
          <w:sz w:val="28"/>
          <w:szCs w:val="28"/>
        </w:rPr>
      </w:pPr>
      <w:r w:rsidRPr="001B0F57">
        <w:rPr>
          <w:sz w:val="28"/>
          <w:szCs w:val="28"/>
        </w:rPr>
        <w:lastRenderedPageBreak/>
        <w:t>Статистические сведения по основным</w:t>
      </w:r>
      <w:r w:rsidR="00574100">
        <w:rPr>
          <w:sz w:val="28"/>
          <w:szCs w:val="28"/>
        </w:rPr>
        <w:t xml:space="preserve"> </w:t>
      </w:r>
      <w:r w:rsidRPr="001B0F57">
        <w:rPr>
          <w:sz w:val="28"/>
          <w:szCs w:val="28"/>
        </w:rPr>
        <w:t>физкультурно-спортивным показателям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6059"/>
        <w:gridCol w:w="709"/>
        <w:gridCol w:w="708"/>
        <w:gridCol w:w="838"/>
        <w:gridCol w:w="722"/>
      </w:tblGrid>
      <w:tr w:rsidR="00350B9F" w:rsidRPr="001B0F57" w:rsidTr="008C1F85"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1B0F57" w:rsidRDefault="00350B9F" w:rsidP="0012245D">
            <w:pPr>
              <w:spacing w:after="100"/>
              <w:jc w:val="center"/>
              <w:rPr>
                <w:sz w:val="28"/>
                <w:szCs w:val="28"/>
              </w:rPr>
            </w:pPr>
            <w:r w:rsidRPr="001B0F57">
              <w:rPr>
                <w:sz w:val="28"/>
                <w:szCs w:val="28"/>
              </w:rPr>
              <w:t> </w:t>
            </w:r>
            <w:r w:rsidR="0012245D">
              <w:rPr>
                <w:sz w:val="28"/>
                <w:szCs w:val="28"/>
              </w:rPr>
              <w:t>№</w:t>
            </w:r>
            <w:r w:rsidRPr="001B0F5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1B0F57" w:rsidRDefault="00350B9F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1B0F5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1B0F57" w:rsidRDefault="00350B9F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1B0F57">
              <w:rPr>
                <w:sz w:val="28"/>
                <w:szCs w:val="28"/>
              </w:rPr>
              <w:t>Показатели по годам</w:t>
            </w:r>
          </w:p>
        </w:tc>
      </w:tr>
      <w:tr w:rsidR="00574100" w:rsidRPr="001B0F57" w:rsidTr="008C1F85"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1B0F57" w:rsidRDefault="00350B9F" w:rsidP="009D573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1B0F57" w:rsidRDefault="00350B9F" w:rsidP="009D573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350B9F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9D33D4">
              <w:rPr>
                <w:sz w:val="28"/>
                <w:szCs w:val="28"/>
              </w:rPr>
              <w:t>2012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350B9F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9D33D4">
              <w:rPr>
                <w:sz w:val="28"/>
                <w:szCs w:val="28"/>
              </w:rPr>
              <w:t>2013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350B9F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9D33D4">
              <w:rPr>
                <w:sz w:val="28"/>
                <w:szCs w:val="28"/>
              </w:rPr>
              <w:t>2014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350B9F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9D33D4">
              <w:rPr>
                <w:sz w:val="28"/>
                <w:szCs w:val="28"/>
              </w:rPr>
              <w:t>2015</w:t>
            </w:r>
          </w:p>
        </w:tc>
      </w:tr>
      <w:tr w:rsidR="00574100" w:rsidRPr="001B0F57" w:rsidTr="008C1F85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1B0F57" w:rsidRDefault="00350B9F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1B0F57">
              <w:rPr>
                <w:sz w:val="28"/>
                <w:szCs w:val="28"/>
              </w:rPr>
              <w:t>1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1B0F57" w:rsidRDefault="00350B9F" w:rsidP="009D573F">
            <w:pPr>
              <w:spacing w:after="100" w:line="312" w:lineRule="auto"/>
              <w:jc w:val="both"/>
              <w:rPr>
                <w:sz w:val="28"/>
                <w:szCs w:val="28"/>
              </w:rPr>
            </w:pPr>
            <w:r w:rsidRPr="001B0F57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спортом, в общей численности населения (процентов)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9D33D4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9D33D4">
              <w:rPr>
                <w:sz w:val="28"/>
                <w:szCs w:val="28"/>
              </w:rPr>
              <w:t>15,6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9D33D4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9D33D4">
              <w:rPr>
                <w:sz w:val="28"/>
                <w:szCs w:val="28"/>
              </w:rPr>
              <w:t>16,0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9D33D4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9D33D4">
              <w:rPr>
                <w:sz w:val="28"/>
                <w:szCs w:val="28"/>
              </w:rPr>
              <w:t>16,5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9D33D4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7400FE">
              <w:rPr>
                <w:sz w:val="28"/>
                <w:szCs w:val="28"/>
              </w:rPr>
              <w:t>20,0</w:t>
            </w:r>
          </w:p>
        </w:tc>
      </w:tr>
      <w:tr w:rsidR="00574100" w:rsidRPr="001B0F57" w:rsidTr="008C1F85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1B0F57" w:rsidRDefault="00350B9F" w:rsidP="009D573F">
            <w:pPr>
              <w:spacing w:after="100"/>
              <w:jc w:val="center"/>
              <w:rPr>
                <w:sz w:val="28"/>
                <w:szCs w:val="28"/>
              </w:rPr>
            </w:pPr>
            <w:r w:rsidRPr="001B0F57">
              <w:rPr>
                <w:sz w:val="28"/>
                <w:szCs w:val="28"/>
              </w:rPr>
              <w:t>2</w:t>
            </w:r>
          </w:p>
        </w:tc>
        <w:tc>
          <w:tcPr>
            <w:tcW w:w="6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1B0F57" w:rsidRDefault="006D190F" w:rsidP="009D573F">
            <w:pPr>
              <w:spacing w:after="100" w:line="312" w:lineRule="auto"/>
              <w:jc w:val="both"/>
              <w:rPr>
                <w:sz w:val="28"/>
                <w:szCs w:val="28"/>
              </w:rPr>
            </w:pPr>
            <w:r w:rsidRPr="001B0F57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(процентов)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9D33D4" w:rsidP="009D573F">
            <w:pPr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9D33D4" w:rsidP="009D573F">
            <w:pPr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9D33D4" w:rsidP="009D573F">
            <w:pPr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0B9F" w:rsidRPr="009D33D4" w:rsidRDefault="009D33D4" w:rsidP="009D573F">
            <w:pPr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C2C28" w:rsidRDefault="00FC2C28" w:rsidP="00044683">
      <w:pPr>
        <w:jc w:val="center"/>
        <w:rPr>
          <w:b/>
          <w:sz w:val="28"/>
          <w:szCs w:val="28"/>
        </w:rPr>
      </w:pPr>
    </w:p>
    <w:p w:rsidR="00717D20" w:rsidRPr="007426E7" w:rsidRDefault="00717D20" w:rsidP="00717D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426E7">
        <w:rPr>
          <w:sz w:val="28"/>
          <w:szCs w:val="28"/>
        </w:rPr>
        <w:t xml:space="preserve"> 2020 году </w:t>
      </w:r>
      <w:r>
        <w:rPr>
          <w:sz w:val="28"/>
          <w:szCs w:val="28"/>
        </w:rPr>
        <w:t xml:space="preserve">количество занимающихся физической культурой и спортом в муниципальном районе «Карымский район» </w:t>
      </w:r>
      <w:r w:rsidRPr="007426E7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25</w:t>
      </w:r>
      <w:r w:rsidRPr="007426E7">
        <w:rPr>
          <w:sz w:val="28"/>
          <w:szCs w:val="28"/>
        </w:rPr>
        <w:t xml:space="preserve">% от общего числа </w:t>
      </w:r>
      <w:r>
        <w:rPr>
          <w:sz w:val="28"/>
          <w:szCs w:val="28"/>
        </w:rPr>
        <w:t>жителей района</w:t>
      </w:r>
      <w:r w:rsidR="008C1F85">
        <w:rPr>
          <w:sz w:val="28"/>
          <w:szCs w:val="28"/>
        </w:rPr>
        <w:t>.</w:t>
      </w:r>
    </w:p>
    <w:p w:rsidR="00717D20" w:rsidRPr="00106599" w:rsidRDefault="00717D20" w:rsidP="00044683">
      <w:pPr>
        <w:jc w:val="center"/>
        <w:rPr>
          <w:b/>
          <w:sz w:val="28"/>
          <w:szCs w:val="28"/>
        </w:rPr>
      </w:pPr>
    </w:p>
    <w:p w:rsidR="00997F1B" w:rsidRPr="00EF7F03" w:rsidRDefault="00997F1B" w:rsidP="00997F1B">
      <w:pPr>
        <w:jc w:val="center"/>
        <w:rPr>
          <w:b/>
          <w:sz w:val="28"/>
          <w:szCs w:val="28"/>
        </w:rPr>
      </w:pPr>
      <w:r w:rsidRPr="00EF7F03">
        <w:rPr>
          <w:b/>
          <w:sz w:val="28"/>
          <w:szCs w:val="28"/>
        </w:rPr>
        <w:t xml:space="preserve">Раздел 2. Перечень приоритетов государственной политики в сфере </w:t>
      </w:r>
      <w:r w:rsidR="00B81D60" w:rsidRPr="00EF7F03">
        <w:rPr>
          <w:b/>
          <w:sz w:val="28"/>
          <w:szCs w:val="28"/>
        </w:rPr>
        <w:t>реализации программы</w:t>
      </w:r>
      <w:r w:rsidRPr="00EF7F03">
        <w:rPr>
          <w:b/>
          <w:sz w:val="28"/>
          <w:szCs w:val="28"/>
        </w:rPr>
        <w:t xml:space="preserve"> </w:t>
      </w:r>
    </w:p>
    <w:p w:rsidR="00CE57DD" w:rsidRPr="000B47C8" w:rsidRDefault="00CE57DD" w:rsidP="000B47C8">
      <w:pPr>
        <w:spacing w:line="276" w:lineRule="auto"/>
        <w:jc w:val="both"/>
        <w:rPr>
          <w:sz w:val="28"/>
          <w:szCs w:val="28"/>
        </w:rPr>
      </w:pPr>
    </w:p>
    <w:p w:rsidR="006D190F" w:rsidRPr="000B47C8" w:rsidRDefault="00217A7B" w:rsidP="000B47C8">
      <w:pPr>
        <w:spacing w:line="276" w:lineRule="auto"/>
        <w:ind w:firstLine="547"/>
        <w:jc w:val="both"/>
        <w:rPr>
          <w:sz w:val="28"/>
          <w:szCs w:val="28"/>
        </w:rPr>
      </w:pPr>
      <w:r w:rsidRPr="000B47C8">
        <w:rPr>
          <w:sz w:val="28"/>
          <w:szCs w:val="28"/>
        </w:rPr>
        <w:tab/>
      </w:r>
      <w:r w:rsidR="006D190F" w:rsidRPr="000B47C8">
        <w:rPr>
          <w:sz w:val="28"/>
          <w:szCs w:val="28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муниципального </w:t>
      </w:r>
      <w:r w:rsidR="000B47C8">
        <w:rPr>
          <w:sz w:val="28"/>
          <w:szCs w:val="28"/>
        </w:rPr>
        <w:t>ра</w:t>
      </w:r>
      <w:r w:rsidR="006D190F" w:rsidRPr="000B47C8">
        <w:rPr>
          <w:sz w:val="28"/>
          <w:szCs w:val="28"/>
        </w:rPr>
        <w:t>йона «Карымский район».</w:t>
      </w:r>
    </w:p>
    <w:p w:rsidR="006D190F" w:rsidRPr="000B47C8" w:rsidRDefault="006D190F" w:rsidP="000B47C8">
      <w:pPr>
        <w:spacing w:line="276" w:lineRule="auto"/>
        <w:ind w:firstLine="547"/>
        <w:jc w:val="both"/>
        <w:rPr>
          <w:sz w:val="28"/>
          <w:szCs w:val="28"/>
        </w:rPr>
      </w:pPr>
      <w:r w:rsidRPr="000B47C8">
        <w:rPr>
          <w:sz w:val="28"/>
          <w:szCs w:val="28"/>
        </w:rPr>
        <w:t>Приоритетными направлениями развития физической культуры и массового спорта в Карымском районе являются:</w:t>
      </w:r>
    </w:p>
    <w:p w:rsidR="006D190F" w:rsidRPr="000B47C8" w:rsidRDefault="006D190F" w:rsidP="000B47C8">
      <w:pPr>
        <w:spacing w:line="276" w:lineRule="auto"/>
        <w:ind w:firstLine="547"/>
        <w:jc w:val="both"/>
        <w:rPr>
          <w:sz w:val="28"/>
          <w:szCs w:val="28"/>
        </w:rPr>
      </w:pPr>
      <w:r w:rsidRPr="000B47C8">
        <w:rPr>
          <w:sz w:val="28"/>
          <w:szCs w:val="28"/>
        </w:rPr>
        <w:t>развитие молодежного и детско-юношеского спорта;</w:t>
      </w:r>
    </w:p>
    <w:p w:rsidR="006D190F" w:rsidRPr="000B47C8" w:rsidRDefault="006D190F" w:rsidP="000B47C8">
      <w:pPr>
        <w:spacing w:line="276" w:lineRule="auto"/>
        <w:ind w:firstLine="547"/>
        <w:jc w:val="both"/>
        <w:rPr>
          <w:sz w:val="28"/>
          <w:szCs w:val="28"/>
        </w:rPr>
      </w:pPr>
      <w:r w:rsidRPr="000B47C8">
        <w:rPr>
          <w:sz w:val="28"/>
          <w:szCs w:val="28"/>
        </w:rPr>
        <w:t>развитие физкультурно-оздоровительной деятельности среди взрослого населения;</w:t>
      </w:r>
    </w:p>
    <w:p w:rsidR="006D190F" w:rsidRPr="000B47C8" w:rsidRDefault="006D190F" w:rsidP="000B47C8">
      <w:pPr>
        <w:spacing w:line="276" w:lineRule="auto"/>
        <w:ind w:firstLine="547"/>
        <w:jc w:val="both"/>
        <w:rPr>
          <w:sz w:val="28"/>
          <w:szCs w:val="28"/>
        </w:rPr>
      </w:pPr>
      <w:r w:rsidRPr="000B47C8">
        <w:rPr>
          <w:sz w:val="28"/>
          <w:szCs w:val="28"/>
        </w:rPr>
        <w:t>создание условий для физкультурно-оздоровительных занятий пожилых людей;</w:t>
      </w:r>
    </w:p>
    <w:p w:rsidR="006D190F" w:rsidRPr="000B47C8" w:rsidRDefault="006D190F" w:rsidP="000B47C8">
      <w:pPr>
        <w:spacing w:line="276" w:lineRule="auto"/>
        <w:ind w:firstLine="547"/>
        <w:jc w:val="both"/>
        <w:rPr>
          <w:sz w:val="28"/>
          <w:szCs w:val="28"/>
        </w:rPr>
      </w:pPr>
      <w:r w:rsidRPr="000B47C8">
        <w:rPr>
          <w:sz w:val="28"/>
          <w:szCs w:val="28"/>
        </w:rPr>
        <w:t>содействие развитию физической активности различных категорий и групп населения, занятию новыми видами спор</w:t>
      </w:r>
      <w:r w:rsidR="000B47C8" w:rsidRPr="000B47C8">
        <w:rPr>
          <w:sz w:val="28"/>
          <w:szCs w:val="28"/>
        </w:rPr>
        <w:t>та;</w:t>
      </w:r>
    </w:p>
    <w:p w:rsidR="006D190F" w:rsidRPr="000B47C8" w:rsidRDefault="006D190F" w:rsidP="000B47C8">
      <w:pPr>
        <w:spacing w:line="276" w:lineRule="auto"/>
        <w:ind w:firstLine="547"/>
        <w:jc w:val="both"/>
        <w:rPr>
          <w:sz w:val="28"/>
          <w:szCs w:val="28"/>
        </w:rPr>
      </w:pPr>
      <w:r w:rsidRPr="000B47C8">
        <w:rPr>
          <w:sz w:val="28"/>
          <w:szCs w:val="28"/>
        </w:rPr>
        <w:t xml:space="preserve">пропаганда ценностей физической культуры и спорта и популяризация здорового образа жизни, физической культуры и спорта в образовательных учреждениях, по месту жительства, в том числе через поддержку проектов по </w:t>
      </w:r>
      <w:r w:rsidRPr="000B47C8">
        <w:rPr>
          <w:sz w:val="28"/>
          <w:szCs w:val="28"/>
        </w:rPr>
        <w:lastRenderedPageBreak/>
        <w:t>развитию физической культуры и спорта в средствах массовой информации, через поддержку общественных организаций физкультурно-спортивной направленности и федераций по видам спорта;</w:t>
      </w:r>
    </w:p>
    <w:p w:rsidR="006D190F" w:rsidRPr="000B47C8" w:rsidRDefault="006D190F" w:rsidP="000B47C8">
      <w:pPr>
        <w:spacing w:line="276" w:lineRule="auto"/>
        <w:ind w:firstLine="547"/>
        <w:jc w:val="both"/>
        <w:rPr>
          <w:sz w:val="28"/>
          <w:szCs w:val="28"/>
        </w:rPr>
      </w:pPr>
      <w:r w:rsidRPr="000B47C8">
        <w:rPr>
          <w:sz w:val="28"/>
          <w:szCs w:val="28"/>
        </w:rPr>
        <w:t xml:space="preserve">внедрение Всероссийского физкультурно-спортивного комплекса "Готов к труду и обороне" (ГТО) в </w:t>
      </w:r>
      <w:r w:rsidR="000B47C8" w:rsidRPr="000B47C8">
        <w:rPr>
          <w:sz w:val="28"/>
          <w:szCs w:val="28"/>
        </w:rPr>
        <w:t>Карымском районе</w:t>
      </w:r>
      <w:r w:rsidRPr="000B47C8">
        <w:rPr>
          <w:sz w:val="28"/>
          <w:szCs w:val="28"/>
        </w:rPr>
        <w:t>.</w:t>
      </w:r>
    </w:p>
    <w:p w:rsidR="006D190F" w:rsidRPr="000B47C8" w:rsidRDefault="006D190F" w:rsidP="000B47C8">
      <w:pPr>
        <w:spacing w:line="276" w:lineRule="auto"/>
        <w:ind w:firstLine="547"/>
        <w:jc w:val="both"/>
        <w:rPr>
          <w:sz w:val="28"/>
          <w:szCs w:val="28"/>
        </w:rPr>
      </w:pPr>
      <w:r w:rsidRPr="000B47C8">
        <w:rPr>
          <w:sz w:val="28"/>
          <w:szCs w:val="28"/>
        </w:rPr>
        <w:t>Приоритеты по достижению целевых показателей на период до 2020 года сформированы с учетом целей и задач, представленных в следующих стратегических документах федерального уровня:</w:t>
      </w:r>
    </w:p>
    <w:p w:rsidR="006D190F" w:rsidRPr="000B47C8" w:rsidRDefault="000B47C8" w:rsidP="000B47C8">
      <w:pPr>
        <w:spacing w:line="276" w:lineRule="auto"/>
        <w:ind w:firstLine="547"/>
        <w:jc w:val="both"/>
        <w:rPr>
          <w:sz w:val="28"/>
          <w:szCs w:val="28"/>
        </w:rPr>
      </w:pPr>
      <w:r w:rsidRPr="000B47C8">
        <w:rPr>
          <w:sz w:val="28"/>
          <w:szCs w:val="28"/>
        </w:rPr>
        <w:t>Указ</w:t>
      </w:r>
      <w:r w:rsidR="006D190F" w:rsidRPr="000B47C8">
        <w:rPr>
          <w:sz w:val="28"/>
          <w:szCs w:val="28"/>
        </w:rPr>
        <w:t xml:space="preserve"> Президента Российской Федерации от 24 марта 2014 года N 172 "О Всероссийском физкультурно-спортивном комплексе "Готов к труду и обороне" (ГТО)";</w:t>
      </w:r>
    </w:p>
    <w:p w:rsidR="000B47C8" w:rsidRPr="000B47C8" w:rsidRDefault="000B47C8" w:rsidP="000B47C8">
      <w:pPr>
        <w:spacing w:line="276" w:lineRule="auto"/>
        <w:ind w:firstLine="547"/>
        <w:jc w:val="both"/>
        <w:rPr>
          <w:bCs/>
          <w:sz w:val="28"/>
          <w:szCs w:val="28"/>
        </w:rPr>
      </w:pPr>
      <w:r w:rsidRPr="000B47C8">
        <w:rPr>
          <w:sz w:val="28"/>
          <w:szCs w:val="28"/>
        </w:rPr>
        <w:t xml:space="preserve">Постановление </w:t>
      </w:r>
      <w:r w:rsidR="006D190F" w:rsidRPr="000B47C8">
        <w:rPr>
          <w:sz w:val="28"/>
          <w:szCs w:val="28"/>
        </w:rPr>
        <w:t xml:space="preserve"> Правительства Российской Федерации от 15 апреля 2014 года N 302 "Об утверждении государственной программы Российской Федерации "Развитие физической культуры и спорта";</w:t>
      </w:r>
      <w:r w:rsidRPr="000B47C8">
        <w:rPr>
          <w:bCs/>
          <w:sz w:val="28"/>
          <w:szCs w:val="28"/>
        </w:rPr>
        <w:t xml:space="preserve"> </w:t>
      </w:r>
    </w:p>
    <w:p w:rsidR="006D190F" w:rsidRPr="000B47C8" w:rsidRDefault="000B47C8" w:rsidP="000B47C8">
      <w:pPr>
        <w:spacing w:line="276" w:lineRule="auto"/>
        <w:ind w:firstLine="547"/>
        <w:jc w:val="both"/>
        <w:rPr>
          <w:sz w:val="28"/>
          <w:szCs w:val="28"/>
        </w:rPr>
      </w:pPr>
      <w:r w:rsidRPr="000B47C8">
        <w:rPr>
          <w:sz w:val="28"/>
          <w:szCs w:val="28"/>
        </w:rPr>
        <w:t xml:space="preserve">Распоряжение </w:t>
      </w:r>
      <w:r w:rsidR="006D190F" w:rsidRPr="000B47C8">
        <w:rPr>
          <w:sz w:val="28"/>
          <w:szCs w:val="28"/>
        </w:rPr>
        <w:t>Правительства Российской Федерации от 7 августа 2009 года N 1101-р "Стратегия развития физической культуры и спорта в Российской Федерации на период до 2020 года".</w:t>
      </w:r>
    </w:p>
    <w:p w:rsidR="00F650CE" w:rsidRPr="000B47C8" w:rsidRDefault="00F650CE" w:rsidP="00F650CE">
      <w:pPr>
        <w:spacing w:line="276" w:lineRule="auto"/>
        <w:ind w:firstLine="547"/>
        <w:jc w:val="both"/>
        <w:rPr>
          <w:bCs/>
          <w:sz w:val="28"/>
          <w:szCs w:val="28"/>
        </w:rPr>
      </w:pPr>
      <w:r w:rsidRPr="000B47C8">
        <w:rPr>
          <w:bCs/>
          <w:sz w:val="28"/>
          <w:szCs w:val="28"/>
        </w:rPr>
        <w:t>Постановление Правите</w:t>
      </w:r>
      <w:r>
        <w:rPr>
          <w:bCs/>
          <w:sz w:val="28"/>
          <w:szCs w:val="28"/>
        </w:rPr>
        <w:t xml:space="preserve">льства Забайкальского края от </w:t>
      </w:r>
      <w:r w:rsidRPr="000B47C8">
        <w:rPr>
          <w:bCs/>
          <w:sz w:val="28"/>
          <w:szCs w:val="28"/>
        </w:rPr>
        <w:t xml:space="preserve">30 июня 2014  </w:t>
      </w:r>
    </w:p>
    <w:p w:rsidR="00F650CE" w:rsidRPr="000B47C8" w:rsidRDefault="00F650CE" w:rsidP="00F650CE">
      <w:pPr>
        <w:spacing w:line="276" w:lineRule="auto"/>
        <w:jc w:val="both"/>
        <w:rPr>
          <w:bCs/>
          <w:sz w:val="28"/>
          <w:szCs w:val="28"/>
        </w:rPr>
      </w:pPr>
      <w:r w:rsidRPr="000B47C8">
        <w:rPr>
          <w:bCs/>
          <w:sz w:val="28"/>
          <w:szCs w:val="28"/>
        </w:rPr>
        <w:t> «Об утверждении государственной программы Забайкальского края «развитие физической культуры и спорта в Забайкальском крае».</w:t>
      </w:r>
    </w:p>
    <w:p w:rsidR="006D190F" w:rsidRPr="00EF7F03" w:rsidRDefault="006D190F" w:rsidP="006D190F">
      <w:pPr>
        <w:jc w:val="both"/>
        <w:rPr>
          <w:sz w:val="28"/>
          <w:szCs w:val="28"/>
        </w:rPr>
      </w:pPr>
    </w:p>
    <w:p w:rsidR="00CE57DD" w:rsidRPr="00EA6D93" w:rsidRDefault="00EF7F03" w:rsidP="00CE57DD">
      <w:pPr>
        <w:jc w:val="center"/>
        <w:rPr>
          <w:b/>
          <w:sz w:val="28"/>
          <w:szCs w:val="28"/>
        </w:rPr>
      </w:pPr>
      <w:r w:rsidRPr="00EA6D93">
        <w:rPr>
          <w:b/>
          <w:sz w:val="28"/>
          <w:szCs w:val="28"/>
        </w:rPr>
        <w:t>Раздел 3. Цели и</w:t>
      </w:r>
      <w:r w:rsidR="00CE57DD" w:rsidRPr="00EA6D93">
        <w:rPr>
          <w:b/>
          <w:sz w:val="28"/>
          <w:szCs w:val="28"/>
        </w:rPr>
        <w:t xml:space="preserve"> </w:t>
      </w:r>
      <w:r w:rsidRPr="00EA6D93">
        <w:rPr>
          <w:b/>
          <w:sz w:val="28"/>
          <w:szCs w:val="28"/>
        </w:rPr>
        <w:t>задачи</w:t>
      </w:r>
      <w:r w:rsidR="00CE57DD" w:rsidRPr="00EA6D93">
        <w:rPr>
          <w:b/>
          <w:sz w:val="28"/>
          <w:szCs w:val="28"/>
        </w:rPr>
        <w:t xml:space="preserve"> </w:t>
      </w:r>
      <w:r w:rsidR="00E7534C" w:rsidRPr="00EA6D93">
        <w:rPr>
          <w:b/>
          <w:sz w:val="28"/>
          <w:szCs w:val="28"/>
        </w:rPr>
        <w:t>программы</w:t>
      </w:r>
    </w:p>
    <w:p w:rsidR="00CE57DD" w:rsidRPr="00EA6D93" w:rsidRDefault="00CE57DD" w:rsidP="00CE57DD">
      <w:pPr>
        <w:jc w:val="center"/>
        <w:rPr>
          <w:sz w:val="28"/>
          <w:szCs w:val="28"/>
        </w:rPr>
      </w:pPr>
    </w:p>
    <w:p w:rsidR="00E7534C" w:rsidRDefault="00EF7F03" w:rsidP="00E7534C">
      <w:pPr>
        <w:spacing w:line="276" w:lineRule="auto"/>
        <w:jc w:val="both"/>
        <w:rPr>
          <w:sz w:val="28"/>
          <w:szCs w:val="28"/>
        </w:rPr>
      </w:pPr>
      <w:r w:rsidRPr="00EA6D93">
        <w:rPr>
          <w:sz w:val="28"/>
          <w:szCs w:val="28"/>
        </w:rPr>
        <w:tab/>
      </w:r>
      <w:r w:rsidR="00F650CE">
        <w:rPr>
          <w:sz w:val="28"/>
          <w:szCs w:val="28"/>
        </w:rPr>
        <w:t xml:space="preserve">Основной целью </w:t>
      </w:r>
      <w:r w:rsidR="00285314">
        <w:rPr>
          <w:sz w:val="28"/>
          <w:szCs w:val="28"/>
        </w:rPr>
        <w:t>программы являе</w:t>
      </w:r>
      <w:r w:rsidR="00E7534C">
        <w:rPr>
          <w:sz w:val="28"/>
          <w:szCs w:val="28"/>
        </w:rPr>
        <w:t xml:space="preserve">тся: </w:t>
      </w:r>
    </w:p>
    <w:p w:rsidR="00E7534C" w:rsidRDefault="00E7534C" w:rsidP="00E753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</w:r>
    </w:p>
    <w:p w:rsidR="006623F2" w:rsidRDefault="00285314" w:rsidP="006623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3F2">
        <w:rPr>
          <w:sz w:val="28"/>
          <w:szCs w:val="28"/>
        </w:rPr>
        <w:tab/>
        <w:t>Задачами являются: Развитие массовых форм физической культуры и спорта; Формирование у населения осознанной потребности в систематических занятиях физическими упражнениями; Создание условий для развития физической культуры и массового спорта, улучшение качества физического воспитания населения;</w:t>
      </w:r>
    </w:p>
    <w:p w:rsidR="00E7534C" w:rsidRDefault="00E7534C" w:rsidP="00E7534C">
      <w:pPr>
        <w:spacing w:line="276" w:lineRule="auto"/>
        <w:ind w:firstLine="708"/>
        <w:jc w:val="both"/>
        <w:rPr>
          <w:sz w:val="28"/>
          <w:szCs w:val="28"/>
        </w:rPr>
      </w:pPr>
    </w:p>
    <w:p w:rsidR="00E7534C" w:rsidRPr="007426E7" w:rsidRDefault="00285314" w:rsidP="00E753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</w:t>
      </w:r>
      <w:r w:rsidR="00E7534C" w:rsidRPr="00AC6CBC">
        <w:rPr>
          <w:sz w:val="28"/>
          <w:szCs w:val="28"/>
        </w:rPr>
        <w:t xml:space="preserve"> будет способствовать увеличению</w:t>
      </w:r>
      <w:r w:rsidR="00E7534C" w:rsidRPr="00D9235A">
        <w:rPr>
          <w:rFonts w:ascii="Verdana" w:hAnsi="Verdana"/>
          <w:sz w:val="21"/>
          <w:szCs w:val="21"/>
        </w:rPr>
        <w:t xml:space="preserve"> </w:t>
      </w:r>
      <w:r w:rsidR="00E7534C">
        <w:rPr>
          <w:sz w:val="28"/>
          <w:szCs w:val="28"/>
        </w:rPr>
        <w:t>количества занимающихся физической культурой и спортом в муниципальном районе «Карымский район»</w:t>
      </w:r>
      <w:r w:rsidR="00E7534C" w:rsidRPr="007426E7">
        <w:rPr>
          <w:sz w:val="28"/>
          <w:szCs w:val="28"/>
        </w:rPr>
        <w:t xml:space="preserve">, к 2020 году </w:t>
      </w:r>
      <w:r w:rsidR="00E7534C">
        <w:rPr>
          <w:sz w:val="28"/>
          <w:szCs w:val="28"/>
        </w:rPr>
        <w:t xml:space="preserve"> - </w:t>
      </w:r>
      <w:r w:rsidR="00BB21F3">
        <w:rPr>
          <w:sz w:val="28"/>
          <w:szCs w:val="28"/>
        </w:rPr>
        <w:t xml:space="preserve"> </w:t>
      </w:r>
      <w:r w:rsidR="00E7534C">
        <w:rPr>
          <w:sz w:val="28"/>
          <w:szCs w:val="28"/>
        </w:rPr>
        <w:t>25</w:t>
      </w:r>
      <w:r w:rsidR="00E7534C" w:rsidRPr="007426E7">
        <w:rPr>
          <w:sz w:val="28"/>
          <w:szCs w:val="28"/>
        </w:rPr>
        <w:t xml:space="preserve">% от общего числа </w:t>
      </w:r>
      <w:r w:rsidR="00E7534C">
        <w:rPr>
          <w:sz w:val="28"/>
          <w:szCs w:val="28"/>
        </w:rPr>
        <w:t>жителей района</w:t>
      </w:r>
      <w:r w:rsidR="00E7534C" w:rsidRPr="007426E7">
        <w:rPr>
          <w:sz w:val="28"/>
          <w:szCs w:val="28"/>
        </w:rPr>
        <w:t>;</w:t>
      </w:r>
    </w:p>
    <w:p w:rsidR="00EA6D93" w:rsidRPr="00EA6D93" w:rsidRDefault="00EA6D93" w:rsidP="00E7534C">
      <w:pPr>
        <w:jc w:val="both"/>
        <w:rPr>
          <w:sz w:val="28"/>
          <w:szCs w:val="28"/>
        </w:rPr>
      </w:pPr>
    </w:p>
    <w:p w:rsidR="00EA6D93" w:rsidRPr="00EA6D93" w:rsidRDefault="00EA6D93" w:rsidP="004471F8">
      <w:pPr>
        <w:keepLines/>
        <w:jc w:val="center"/>
        <w:rPr>
          <w:b/>
          <w:sz w:val="28"/>
          <w:szCs w:val="28"/>
        </w:rPr>
      </w:pPr>
      <w:r w:rsidRPr="00FA44BB">
        <w:rPr>
          <w:b/>
          <w:sz w:val="28"/>
          <w:szCs w:val="28"/>
        </w:rPr>
        <w:t>Раздел 4. Сроки и этапы реализации программы</w:t>
      </w:r>
    </w:p>
    <w:p w:rsidR="00EA6D93" w:rsidRPr="00EA6D93" w:rsidRDefault="00EA6D93" w:rsidP="00EA6D93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EA6D93" w:rsidRDefault="00E84ED3" w:rsidP="0087461A">
      <w:pPr>
        <w:keepLines/>
        <w:jc w:val="both"/>
        <w:rPr>
          <w:sz w:val="28"/>
          <w:szCs w:val="28"/>
        </w:rPr>
      </w:pPr>
      <w:r w:rsidRPr="00EA6D93">
        <w:rPr>
          <w:sz w:val="28"/>
          <w:szCs w:val="28"/>
        </w:rPr>
        <w:tab/>
      </w:r>
      <w:r w:rsidR="00687105">
        <w:rPr>
          <w:sz w:val="28"/>
          <w:szCs w:val="28"/>
        </w:rPr>
        <w:t xml:space="preserve">Срок реализации программы </w:t>
      </w:r>
      <w:r w:rsidR="001B4F41">
        <w:rPr>
          <w:sz w:val="28"/>
          <w:szCs w:val="28"/>
        </w:rPr>
        <w:t>–</w:t>
      </w:r>
      <w:r w:rsidR="00687105">
        <w:rPr>
          <w:sz w:val="28"/>
          <w:szCs w:val="28"/>
        </w:rPr>
        <w:t xml:space="preserve"> 2017</w:t>
      </w:r>
      <w:bookmarkStart w:id="0" w:name="_GoBack"/>
      <w:bookmarkEnd w:id="0"/>
      <w:r w:rsidR="00EA6D93" w:rsidRPr="00EA6D93">
        <w:rPr>
          <w:sz w:val="28"/>
          <w:szCs w:val="28"/>
        </w:rPr>
        <w:t xml:space="preserve">-2020 годы. Программа реализуется в один этап. </w:t>
      </w:r>
    </w:p>
    <w:p w:rsidR="00EA6D93" w:rsidRDefault="00EA6D93" w:rsidP="0087461A">
      <w:pPr>
        <w:keepLines/>
        <w:jc w:val="both"/>
      </w:pPr>
    </w:p>
    <w:p w:rsidR="00EA6D93" w:rsidRPr="004471F8" w:rsidRDefault="00EA6D93" w:rsidP="004471F8">
      <w:pPr>
        <w:keepLines/>
        <w:jc w:val="center"/>
        <w:rPr>
          <w:b/>
          <w:sz w:val="28"/>
          <w:szCs w:val="28"/>
        </w:rPr>
      </w:pPr>
      <w:r w:rsidRPr="004471F8">
        <w:rPr>
          <w:b/>
          <w:sz w:val="28"/>
          <w:szCs w:val="28"/>
        </w:rPr>
        <w:t>Раздел 5. Перечень основных мероприятий программы</w:t>
      </w:r>
    </w:p>
    <w:p w:rsidR="00EA6D93" w:rsidRPr="004471F8" w:rsidRDefault="00EA6D93" w:rsidP="00EA6D93">
      <w:pPr>
        <w:keepLines/>
        <w:ind w:firstLine="708"/>
        <w:jc w:val="center"/>
        <w:rPr>
          <w:b/>
          <w:sz w:val="28"/>
          <w:szCs w:val="28"/>
        </w:rPr>
      </w:pPr>
    </w:p>
    <w:p w:rsidR="003B5BC6" w:rsidRPr="00F311DB" w:rsidRDefault="003B5BC6" w:rsidP="003B5BC6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11DB">
        <w:rPr>
          <w:sz w:val="28"/>
          <w:szCs w:val="28"/>
        </w:rPr>
        <w:t>П</w:t>
      </w:r>
      <w:r w:rsidR="00F650CE">
        <w:rPr>
          <w:sz w:val="28"/>
          <w:szCs w:val="28"/>
        </w:rPr>
        <w:t xml:space="preserve">еречень основных мероприятий </w:t>
      </w:r>
      <w:r w:rsidRPr="00F311DB">
        <w:rPr>
          <w:sz w:val="28"/>
          <w:szCs w:val="28"/>
        </w:rPr>
        <w:t xml:space="preserve">программы  с указанием сроков их реализации и ожидаемых непосредственных результатов приведен в </w:t>
      </w:r>
      <w:hyperlink r:id="rId8" w:history="1">
        <w:r w:rsidRPr="00F311DB">
          <w:rPr>
            <w:color w:val="000000"/>
            <w:sz w:val="28"/>
            <w:szCs w:val="28"/>
          </w:rPr>
          <w:t>приложении</w:t>
        </w:r>
      </w:hyperlink>
      <w:r w:rsidRPr="00F311DB">
        <w:rPr>
          <w:sz w:val="28"/>
          <w:szCs w:val="28"/>
        </w:rPr>
        <w:t xml:space="preserve"> "Основные мероприятия, показатели и объемы ф</w:t>
      </w:r>
      <w:r w:rsidR="00306F7C">
        <w:rPr>
          <w:sz w:val="28"/>
          <w:szCs w:val="28"/>
        </w:rPr>
        <w:t xml:space="preserve">инансирования муниципальной </w:t>
      </w:r>
      <w:r w:rsidR="00F94368">
        <w:rPr>
          <w:sz w:val="28"/>
          <w:szCs w:val="28"/>
        </w:rPr>
        <w:t>программы".</w:t>
      </w:r>
    </w:p>
    <w:p w:rsidR="004471F8" w:rsidRDefault="004471F8" w:rsidP="004471F8">
      <w:pPr>
        <w:keepLines/>
        <w:ind w:firstLine="708"/>
        <w:jc w:val="both"/>
        <w:rPr>
          <w:sz w:val="28"/>
          <w:szCs w:val="28"/>
        </w:rPr>
      </w:pPr>
    </w:p>
    <w:p w:rsidR="004471F8" w:rsidRDefault="004471F8" w:rsidP="004471F8">
      <w:pPr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1F8" w:rsidRDefault="004471F8" w:rsidP="004471F8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4471F8" w:rsidRDefault="004471F8" w:rsidP="004471F8">
      <w:pPr>
        <w:keepLines/>
        <w:jc w:val="center"/>
        <w:rPr>
          <w:b/>
          <w:sz w:val="28"/>
          <w:szCs w:val="28"/>
        </w:rPr>
      </w:pPr>
    </w:p>
    <w:p w:rsidR="003B5BC6" w:rsidRPr="00F311DB" w:rsidRDefault="003B5BC6" w:rsidP="003B5BC6">
      <w:pPr>
        <w:spacing w:line="312" w:lineRule="auto"/>
        <w:ind w:firstLine="547"/>
        <w:jc w:val="both"/>
        <w:rPr>
          <w:sz w:val="28"/>
          <w:szCs w:val="28"/>
        </w:rPr>
      </w:pPr>
      <w:r w:rsidRPr="00F311DB">
        <w:rPr>
          <w:sz w:val="28"/>
          <w:szCs w:val="28"/>
        </w:rPr>
        <w:t xml:space="preserve">Перечень показателей конечных результатов программы, методики их расчета и плановые </w:t>
      </w:r>
      <w:r w:rsidR="00306F7C">
        <w:rPr>
          <w:sz w:val="28"/>
          <w:szCs w:val="28"/>
        </w:rPr>
        <w:t xml:space="preserve">значения по годам реализации </w:t>
      </w:r>
      <w:r w:rsidRPr="00F311DB">
        <w:rPr>
          <w:sz w:val="28"/>
          <w:szCs w:val="28"/>
        </w:rPr>
        <w:t xml:space="preserve">программы приведены в </w:t>
      </w:r>
      <w:hyperlink r:id="rId9" w:history="1">
        <w:r w:rsidRPr="00F311DB">
          <w:rPr>
            <w:color w:val="000000"/>
            <w:sz w:val="28"/>
            <w:szCs w:val="28"/>
          </w:rPr>
          <w:t>приложении</w:t>
        </w:r>
      </w:hyperlink>
      <w:r w:rsidRPr="00F311DB">
        <w:rPr>
          <w:sz w:val="28"/>
          <w:szCs w:val="28"/>
        </w:rPr>
        <w:t xml:space="preserve"> "Основные мероприятия, показатели и объемы </w:t>
      </w:r>
      <w:r w:rsidR="00F650CE">
        <w:rPr>
          <w:sz w:val="28"/>
          <w:szCs w:val="28"/>
        </w:rPr>
        <w:t xml:space="preserve">финансирования муниципальной </w:t>
      </w:r>
      <w:r w:rsidR="00F94368">
        <w:rPr>
          <w:sz w:val="28"/>
          <w:szCs w:val="28"/>
        </w:rPr>
        <w:t>программы".</w:t>
      </w:r>
    </w:p>
    <w:p w:rsidR="000A4AC5" w:rsidRDefault="000A4AC5" w:rsidP="00A926B5">
      <w:pPr>
        <w:keepLines/>
        <w:ind w:firstLine="709"/>
        <w:jc w:val="both"/>
        <w:rPr>
          <w:sz w:val="28"/>
          <w:szCs w:val="28"/>
        </w:rPr>
      </w:pPr>
    </w:p>
    <w:p w:rsidR="000A4AC5" w:rsidRDefault="000A4AC5" w:rsidP="002E3759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Информация о финансовом обеспечении программы за счет средств бюджета муниципального района «Карымский район»</w:t>
      </w:r>
    </w:p>
    <w:p w:rsidR="000A4AC5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2E3759" w:rsidRDefault="002E3759" w:rsidP="00071B4A">
      <w:pPr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финансовом обеспечении программы за счет средств бюджета муниципального района «Карымский район» приведена в приложении </w:t>
      </w:r>
      <w:r w:rsidR="00F94368" w:rsidRPr="00F311DB">
        <w:rPr>
          <w:sz w:val="28"/>
          <w:szCs w:val="28"/>
        </w:rPr>
        <w:t xml:space="preserve">"Основные мероприятия, показатели и объемы </w:t>
      </w:r>
      <w:r w:rsidR="00F650CE">
        <w:rPr>
          <w:sz w:val="28"/>
          <w:szCs w:val="28"/>
        </w:rPr>
        <w:t xml:space="preserve">финансирования муниципальной </w:t>
      </w:r>
      <w:r w:rsidR="00F94368" w:rsidRPr="00F311DB">
        <w:rPr>
          <w:sz w:val="28"/>
          <w:szCs w:val="28"/>
        </w:rPr>
        <w:t>программы"</w:t>
      </w:r>
      <w:r w:rsidR="00F94368">
        <w:rPr>
          <w:sz w:val="28"/>
          <w:szCs w:val="28"/>
        </w:rPr>
        <w:t xml:space="preserve">. </w:t>
      </w:r>
    </w:p>
    <w:p w:rsidR="002E3759" w:rsidRDefault="002E3759" w:rsidP="002E3759">
      <w:pPr>
        <w:keepLines/>
        <w:jc w:val="center"/>
        <w:rPr>
          <w:b/>
          <w:sz w:val="28"/>
          <w:szCs w:val="28"/>
        </w:rPr>
      </w:pPr>
      <w:r w:rsidRPr="002E3759">
        <w:rPr>
          <w:b/>
          <w:sz w:val="28"/>
          <w:szCs w:val="28"/>
        </w:rPr>
        <w:t>Раздел 8.</w:t>
      </w:r>
      <w:r>
        <w:rPr>
          <w:b/>
          <w:sz w:val="28"/>
          <w:szCs w:val="28"/>
        </w:rPr>
        <w:t xml:space="preserve"> Описание рисков реализации программы и способов их минимизации</w:t>
      </w:r>
    </w:p>
    <w:p w:rsidR="00DB3EFB" w:rsidRDefault="00F650CE" w:rsidP="00DB3EFB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 реализации </w:t>
      </w:r>
      <w:r w:rsidR="00DB3EFB" w:rsidRPr="00DB3EFB">
        <w:rPr>
          <w:sz w:val="28"/>
          <w:szCs w:val="28"/>
        </w:rPr>
        <w:t>программы  и способы их минимизации:</w:t>
      </w:r>
    </w:p>
    <w:p w:rsidR="00DB3EFB" w:rsidRDefault="00DB3EFB" w:rsidP="00DB3EFB">
      <w:pPr>
        <w:spacing w:line="312" w:lineRule="auto"/>
        <w:ind w:firstLine="547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2835"/>
        <w:gridCol w:w="3084"/>
      </w:tblGrid>
      <w:tr w:rsidR="00DB3EFB" w:rsidTr="00DB3EFB">
        <w:tc>
          <w:tcPr>
            <w:tcW w:w="675" w:type="dxa"/>
          </w:tcPr>
          <w:p w:rsidR="00DB3EFB" w:rsidRDefault="00DB3EFB" w:rsidP="00DB3EF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DB3EFB" w:rsidRDefault="00DB3EFB" w:rsidP="00DB3EF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</w:t>
            </w:r>
          </w:p>
        </w:tc>
        <w:tc>
          <w:tcPr>
            <w:tcW w:w="2835" w:type="dxa"/>
          </w:tcPr>
          <w:p w:rsidR="00DB3EFB" w:rsidRDefault="00DB3EFB" w:rsidP="00DB3EF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наступления</w:t>
            </w:r>
          </w:p>
        </w:tc>
        <w:tc>
          <w:tcPr>
            <w:tcW w:w="3084" w:type="dxa"/>
          </w:tcPr>
          <w:p w:rsidR="00DB3EFB" w:rsidRDefault="00DB3EFB" w:rsidP="00DB3EF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минимизации</w:t>
            </w:r>
          </w:p>
        </w:tc>
      </w:tr>
      <w:tr w:rsidR="00DB3EFB" w:rsidTr="00EF6C89">
        <w:tc>
          <w:tcPr>
            <w:tcW w:w="9571" w:type="dxa"/>
            <w:gridSpan w:val="4"/>
          </w:tcPr>
          <w:p w:rsidR="00DB3EFB" w:rsidRPr="00DB3EFB" w:rsidRDefault="00DB3EFB" w:rsidP="00DB3EFB">
            <w:pPr>
              <w:pStyle w:val="a3"/>
              <w:numPr>
                <w:ilvl w:val="0"/>
                <w:numId w:val="3"/>
              </w:num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B3EFB">
              <w:rPr>
                <w:b/>
                <w:sz w:val="28"/>
                <w:szCs w:val="28"/>
              </w:rPr>
              <w:t>Внешние риски</w:t>
            </w:r>
          </w:p>
        </w:tc>
      </w:tr>
      <w:tr w:rsidR="00DB3EFB" w:rsidTr="00DB3EFB">
        <w:tc>
          <w:tcPr>
            <w:tcW w:w="675" w:type="dxa"/>
          </w:tcPr>
          <w:p w:rsidR="00DB3EFB" w:rsidRPr="00DB3EFB" w:rsidRDefault="00DB3EFB" w:rsidP="00DB3EF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DB3EFB">
              <w:rPr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DB3EFB" w:rsidRPr="00DB3EFB" w:rsidRDefault="00DB3EFB" w:rsidP="00DB3EF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B3EFB">
              <w:rPr>
                <w:sz w:val="28"/>
                <w:szCs w:val="28"/>
              </w:rPr>
              <w:t xml:space="preserve">Бюджетный дефицит и недостаточный уровень </w:t>
            </w:r>
            <w:r w:rsidRPr="00DB3EFB">
              <w:rPr>
                <w:sz w:val="28"/>
                <w:szCs w:val="28"/>
              </w:rPr>
              <w:lastRenderedPageBreak/>
              <w:t>финансирования отрасли физической культуры и спорта</w:t>
            </w:r>
          </w:p>
        </w:tc>
        <w:tc>
          <w:tcPr>
            <w:tcW w:w="2835" w:type="dxa"/>
          </w:tcPr>
          <w:p w:rsidR="00DB3EFB" w:rsidRPr="00DB3EFB" w:rsidRDefault="00DB3EFB" w:rsidP="00DB3EF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B3EFB">
              <w:rPr>
                <w:sz w:val="28"/>
                <w:szCs w:val="28"/>
              </w:rPr>
              <w:lastRenderedPageBreak/>
              <w:t xml:space="preserve">Нереализация программных мероприятий, в том </w:t>
            </w:r>
            <w:r w:rsidRPr="00DB3EFB">
              <w:rPr>
                <w:sz w:val="28"/>
                <w:szCs w:val="28"/>
              </w:rPr>
              <w:lastRenderedPageBreak/>
              <w:t>числе сокращение доли лиц, систематически занимающихся физической культурой и спортом</w:t>
            </w:r>
          </w:p>
        </w:tc>
        <w:tc>
          <w:tcPr>
            <w:tcW w:w="3084" w:type="dxa"/>
          </w:tcPr>
          <w:p w:rsidR="00DB3EFB" w:rsidRPr="00DB3EFB" w:rsidRDefault="00DB3EFB" w:rsidP="00DB3EF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B3EFB">
              <w:rPr>
                <w:sz w:val="28"/>
                <w:szCs w:val="28"/>
              </w:rPr>
              <w:lastRenderedPageBreak/>
              <w:t xml:space="preserve">Принятие оперативных мер по корректировке приоритетных </w:t>
            </w:r>
            <w:r w:rsidRPr="00DB3EFB">
              <w:rPr>
                <w:sz w:val="28"/>
                <w:szCs w:val="28"/>
              </w:rPr>
              <w:lastRenderedPageBreak/>
              <w:t>направлений развития отрасли, разработка дополнительных мер государственной поддержки сферы физической культуры и спорта</w:t>
            </w:r>
          </w:p>
        </w:tc>
      </w:tr>
      <w:tr w:rsidR="00DB3EFB" w:rsidTr="003F10FF">
        <w:tc>
          <w:tcPr>
            <w:tcW w:w="9571" w:type="dxa"/>
            <w:gridSpan w:val="4"/>
          </w:tcPr>
          <w:p w:rsidR="00DB3EFB" w:rsidRPr="00DB3EFB" w:rsidRDefault="00DB3EFB" w:rsidP="00DB3EFB">
            <w:pPr>
              <w:pStyle w:val="a3"/>
              <w:numPr>
                <w:ilvl w:val="0"/>
                <w:numId w:val="3"/>
              </w:num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B3EFB">
              <w:rPr>
                <w:b/>
                <w:sz w:val="28"/>
                <w:szCs w:val="28"/>
              </w:rPr>
              <w:lastRenderedPageBreak/>
              <w:t>Внутренние риски</w:t>
            </w:r>
          </w:p>
        </w:tc>
      </w:tr>
      <w:tr w:rsidR="00DB3EFB" w:rsidTr="00DB3EFB">
        <w:tc>
          <w:tcPr>
            <w:tcW w:w="675" w:type="dxa"/>
          </w:tcPr>
          <w:p w:rsidR="00DB3EFB" w:rsidRDefault="00DB3EFB" w:rsidP="00DB3EFB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DB3EFB" w:rsidRPr="00DB3EFB" w:rsidRDefault="00DB3EFB" w:rsidP="00DB3EF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B3EFB">
              <w:rPr>
                <w:sz w:val="28"/>
                <w:szCs w:val="28"/>
              </w:rPr>
              <w:t>Низкий уровень квалификации тренерско-преподавательского состава, недостаточная работа по пропаганде физической культуры и спорта</w:t>
            </w:r>
          </w:p>
        </w:tc>
        <w:tc>
          <w:tcPr>
            <w:tcW w:w="2835" w:type="dxa"/>
          </w:tcPr>
          <w:p w:rsidR="00DB3EFB" w:rsidRPr="00DB3EFB" w:rsidRDefault="00DB3EFB" w:rsidP="00DB3EF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B3EFB">
              <w:rPr>
                <w:sz w:val="28"/>
                <w:szCs w:val="28"/>
              </w:rPr>
              <w:t>Снижение качества предоставления услуг в сфере физической культуры и спорта, низкий уровень организации спортивно-массовых мероприятий, как следствие, ухудшение состояния здоровья населения</w:t>
            </w:r>
          </w:p>
        </w:tc>
        <w:tc>
          <w:tcPr>
            <w:tcW w:w="3084" w:type="dxa"/>
          </w:tcPr>
          <w:p w:rsidR="00DB3EFB" w:rsidRPr="00DB3EFB" w:rsidRDefault="00DB3EFB" w:rsidP="00DB3EF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B3EFB">
              <w:rPr>
                <w:sz w:val="28"/>
                <w:szCs w:val="28"/>
              </w:rPr>
              <w:t>Повышение квалификации специалистов отрасли через сотрудничество с учебными заведениями Забайкальского края, взаимодействие со средствами массовой информации по вопросам пропаганды физической культуры и спорта на взаимно выгодных условиях</w:t>
            </w:r>
          </w:p>
        </w:tc>
      </w:tr>
    </w:tbl>
    <w:p w:rsidR="00DB3EFB" w:rsidRPr="00DB3EFB" w:rsidRDefault="00DB3EFB" w:rsidP="00DB3EFB">
      <w:pPr>
        <w:spacing w:line="312" w:lineRule="auto"/>
        <w:ind w:firstLine="547"/>
        <w:jc w:val="both"/>
        <w:rPr>
          <w:sz w:val="28"/>
          <w:szCs w:val="28"/>
        </w:rPr>
      </w:pPr>
    </w:p>
    <w:p w:rsidR="00E84ED3" w:rsidRDefault="00E84ED3" w:rsidP="0087461A">
      <w:pPr>
        <w:keepLines/>
        <w:jc w:val="both"/>
      </w:pPr>
    </w:p>
    <w:p w:rsidR="0074119F" w:rsidRDefault="0074119F" w:rsidP="00044683">
      <w:pPr>
        <w:jc w:val="both"/>
      </w:pPr>
      <w:r>
        <w:tab/>
      </w:r>
    </w:p>
    <w:p w:rsidR="00044683" w:rsidRPr="00044683" w:rsidRDefault="00044683" w:rsidP="0074119F">
      <w:pPr>
        <w:ind w:firstLine="709"/>
        <w:jc w:val="both"/>
      </w:pPr>
    </w:p>
    <w:sectPr w:rsidR="00044683" w:rsidRPr="00044683" w:rsidSect="003D156D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DC" w:rsidRDefault="00F227DC" w:rsidP="003D156D">
      <w:r>
        <w:separator/>
      </w:r>
    </w:p>
  </w:endnote>
  <w:endnote w:type="continuationSeparator" w:id="1">
    <w:p w:rsidR="00F227DC" w:rsidRDefault="00F227DC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9D573F" w:rsidRDefault="0004104C">
        <w:pPr>
          <w:pStyle w:val="a7"/>
          <w:jc w:val="right"/>
        </w:pPr>
        <w:fldSimple w:instr=" PAGE   \* MERGEFORMAT ">
          <w:r w:rsidR="002325FC">
            <w:rPr>
              <w:noProof/>
            </w:rPr>
            <w:t>6</w:t>
          </w:r>
        </w:fldSimple>
      </w:p>
    </w:sdtContent>
  </w:sdt>
  <w:p w:rsidR="009D573F" w:rsidRDefault="009D57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DC" w:rsidRDefault="00F227DC" w:rsidP="003D156D">
      <w:r>
        <w:separator/>
      </w:r>
    </w:p>
  </w:footnote>
  <w:footnote w:type="continuationSeparator" w:id="1">
    <w:p w:rsidR="00F227DC" w:rsidRDefault="00F227DC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3394B"/>
    <w:multiLevelType w:val="hybridMultilevel"/>
    <w:tmpl w:val="FAC4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A8"/>
    <w:rsid w:val="000128A6"/>
    <w:rsid w:val="00014D71"/>
    <w:rsid w:val="00015233"/>
    <w:rsid w:val="00025ECE"/>
    <w:rsid w:val="000311D3"/>
    <w:rsid w:val="0003342D"/>
    <w:rsid w:val="00040A9D"/>
    <w:rsid w:val="0004104C"/>
    <w:rsid w:val="00044683"/>
    <w:rsid w:val="0006206C"/>
    <w:rsid w:val="00071B4A"/>
    <w:rsid w:val="000972D8"/>
    <w:rsid w:val="000A4AC5"/>
    <w:rsid w:val="000B47C8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14F45"/>
    <w:rsid w:val="0012088A"/>
    <w:rsid w:val="0012245D"/>
    <w:rsid w:val="00135F04"/>
    <w:rsid w:val="001445AF"/>
    <w:rsid w:val="00150475"/>
    <w:rsid w:val="0015124A"/>
    <w:rsid w:val="00162C7A"/>
    <w:rsid w:val="001703F4"/>
    <w:rsid w:val="00172063"/>
    <w:rsid w:val="00197BA2"/>
    <w:rsid w:val="001B0F57"/>
    <w:rsid w:val="001B4F41"/>
    <w:rsid w:val="001C2D08"/>
    <w:rsid w:val="001E12DE"/>
    <w:rsid w:val="001F400F"/>
    <w:rsid w:val="00217A7B"/>
    <w:rsid w:val="002325FC"/>
    <w:rsid w:val="00235D1F"/>
    <w:rsid w:val="00244012"/>
    <w:rsid w:val="00247370"/>
    <w:rsid w:val="0025752B"/>
    <w:rsid w:val="00267E74"/>
    <w:rsid w:val="00285314"/>
    <w:rsid w:val="002B37EE"/>
    <w:rsid w:val="002C6BF0"/>
    <w:rsid w:val="002D57B9"/>
    <w:rsid w:val="002D735C"/>
    <w:rsid w:val="002E1B8B"/>
    <w:rsid w:val="002E3759"/>
    <w:rsid w:val="00306F7C"/>
    <w:rsid w:val="00323908"/>
    <w:rsid w:val="00324B79"/>
    <w:rsid w:val="00326075"/>
    <w:rsid w:val="00336111"/>
    <w:rsid w:val="00350B9F"/>
    <w:rsid w:val="00354E5B"/>
    <w:rsid w:val="003649A8"/>
    <w:rsid w:val="003A1803"/>
    <w:rsid w:val="003B085C"/>
    <w:rsid w:val="003B5BC6"/>
    <w:rsid w:val="003C1B68"/>
    <w:rsid w:val="003D156D"/>
    <w:rsid w:val="003D4E57"/>
    <w:rsid w:val="003E2438"/>
    <w:rsid w:val="003E6FBA"/>
    <w:rsid w:val="00404E10"/>
    <w:rsid w:val="00411C3C"/>
    <w:rsid w:val="004200A0"/>
    <w:rsid w:val="00426231"/>
    <w:rsid w:val="004440E7"/>
    <w:rsid w:val="004471F8"/>
    <w:rsid w:val="0045064D"/>
    <w:rsid w:val="00465688"/>
    <w:rsid w:val="00487186"/>
    <w:rsid w:val="004960AA"/>
    <w:rsid w:val="004B7574"/>
    <w:rsid w:val="004D1429"/>
    <w:rsid w:val="004F1DA8"/>
    <w:rsid w:val="004F363A"/>
    <w:rsid w:val="00500A97"/>
    <w:rsid w:val="0051149C"/>
    <w:rsid w:val="005114D7"/>
    <w:rsid w:val="005175D1"/>
    <w:rsid w:val="00524E15"/>
    <w:rsid w:val="005426FA"/>
    <w:rsid w:val="00543161"/>
    <w:rsid w:val="00557124"/>
    <w:rsid w:val="00560234"/>
    <w:rsid w:val="00574100"/>
    <w:rsid w:val="00593D96"/>
    <w:rsid w:val="005942A3"/>
    <w:rsid w:val="005B0E2B"/>
    <w:rsid w:val="005B6403"/>
    <w:rsid w:val="005B7BBF"/>
    <w:rsid w:val="005E3C71"/>
    <w:rsid w:val="005F60D0"/>
    <w:rsid w:val="00603CE3"/>
    <w:rsid w:val="006073A0"/>
    <w:rsid w:val="00620D5D"/>
    <w:rsid w:val="00635DFB"/>
    <w:rsid w:val="00651E32"/>
    <w:rsid w:val="006623F2"/>
    <w:rsid w:val="00682CB9"/>
    <w:rsid w:val="00687105"/>
    <w:rsid w:val="006A1FFD"/>
    <w:rsid w:val="006B3BF1"/>
    <w:rsid w:val="006C73E6"/>
    <w:rsid w:val="006D190F"/>
    <w:rsid w:val="006D222B"/>
    <w:rsid w:val="006E5C4E"/>
    <w:rsid w:val="006E6CD4"/>
    <w:rsid w:val="006F005E"/>
    <w:rsid w:val="006F2909"/>
    <w:rsid w:val="006F476F"/>
    <w:rsid w:val="006F5536"/>
    <w:rsid w:val="00717D20"/>
    <w:rsid w:val="007248F7"/>
    <w:rsid w:val="0073038F"/>
    <w:rsid w:val="007321E8"/>
    <w:rsid w:val="00733EA5"/>
    <w:rsid w:val="00736461"/>
    <w:rsid w:val="007400FE"/>
    <w:rsid w:val="0074119F"/>
    <w:rsid w:val="007426E7"/>
    <w:rsid w:val="00743418"/>
    <w:rsid w:val="00760AEB"/>
    <w:rsid w:val="007610A4"/>
    <w:rsid w:val="00783B11"/>
    <w:rsid w:val="007A0BFD"/>
    <w:rsid w:val="007A7C1B"/>
    <w:rsid w:val="007C4681"/>
    <w:rsid w:val="007D241E"/>
    <w:rsid w:val="007D2C61"/>
    <w:rsid w:val="007D7140"/>
    <w:rsid w:val="007E6C6D"/>
    <w:rsid w:val="00810FB3"/>
    <w:rsid w:val="0082258A"/>
    <w:rsid w:val="0082683A"/>
    <w:rsid w:val="00832351"/>
    <w:rsid w:val="00833117"/>
    <w:rsid w:val="00871747"/>
    <w:rsid w:val="0087461A"/>
    <w:rsid w:val="008832FC"/>
    <w:rsid w:val="00896EA3"/>
    <w:rsid w:val="0089747B"/>
    <w:rsid w:val="008A54E5"/>
    <w:rsid w:val="008C1F85"/>
    <w:rsid w:val="008E429A"/>
    <w:rsid w:val="008E47D5"/>
    <w:rsid w:val="008E4F48"/>
    <w:rsid w:val="008F6012"/>
    <w:rsid w:val="008F7939"/>
    <w:rsid w:val="0090652D"/>
    <w:rsid w:val="00936023"/>
    <w:rsid w:val="009538AD"/>
    <w:rsid w:val="00963BB1"/>
    <w:rsid w:val="00994225"/>
    <w:rsid w:val="00996D69"/>
    <w:rsid w:val="00997F1B"/>
    <w:rsid w:val="009B082B"/>
    <w:rsid w:val="009B1FBF"/>
    <w:rsid w:val="009B4F5C"/>
    <w:rsid w:val="009D33D4"/>
    <w:rsid w:val="009D573F"/>
    <w:rsid w:val="00A03D18"/>
    <w:rsid w:val="00A06C04"/>
    <w:rsid w:val="00A10FAF"/>
    <w:rsid w:val="00A13954"/>
    <w:rsid w:val="00A1754B"/>
    <w:rsid w:val="00A20890"/>
    <w:rsid w:val="00A36DE6"/>
    <w:rsid w:val="00A45CD8"/>
    <w:rsid w:val="00A53BE9"/>
    <w:rsid w:val="00A54EF0"/>
    <w:rsid w:val="00A633E4"/>
    <w:rsid w:val="00A7521F"/>
    <w:rsid w:val="00A82328"/>
    <w:rsid w:val="00A82798"/>
    <w:rsid w:val="00A926B5"/>
    <w:rsid w:val="00AB5FC6"/>
    <w:rsid w:val="00AB6807"/>
    <w:rsid w:val="00AC38A5"/>
    <w:rsid w:val="00AC6CBC"/>
    <w:rsid w:val="00AD693B"/>
    <w:rsid w:val="00AE6A59"/>
    <w:rsid w:val="00AF0D4E"/>
    <w:rsid w:val="00B0034E"/>
    <w:rsid w:val="00B01844"/>
    <w:rsid w:val="00B02239"/>
    <w:rsid w:val="00B2265F"/>
    <w:rsid w:val="00B62373"/>
    <w:rsid w:val="00B63E7C"/>
    <w:rsid w:val="00B64D45"/>
    <w:rsid w:val="00B81D60"/>
    <w:rsid w:val="00B90318"/>
    <w:rsid w:val="00B90E8A"/>
    <w:rsid w:val="00BA02AC"/>
    <w:rsid w:val="00BA4AB0"/>
    <w:rsid w:val="00BB21F3"/>
    <w:rsid w:val="00BB540D"/>
    <w:rsid w:val="00BC2D76"/>
    <w:rsid w:val="00BC63F4"/>
    <w:rsid w:val="00BC6CEA"/>
    <w:rsid w:val="00BC7940"/>
    <w:rsid w:val="00BE7F38"/>
    <w:rsid w:val="00BF4B9C"/>
    <w:rsid w:val="00C0157A"/>
    <w:rsid w:val="00C05039"/>
    <w:rsid w:val="00C07CE0"/>
    <w:rsid w:val="00C152BF"/>
    <w:rsid w:val="00C20DE8"/>
    <w:rsid w:val="00C31638"/>
    <w:rsid w:val="00C40743"/>
    <w:rsid w:val="00C6164B"/>
    <w:rsid w:val="00C61E8E"/>
    <w:rsid w:val="00C7512F"/>
    <w:rsid w:val="00C935C3"/>
    <w:rsid w:val="00C97E63"/>
    <w:rsid w:val="00CD21C1"/>
    <w:rsid w:val="00CE57DD"/>
    <w:rsid w:val="00CE5C54"/>
    <w:rsid w:val="00CF7E33"/>
    <w:rsid w:val="00CF7EC1"/>
    <w:rsid w:val="00D07F40"/>
    <w:rsid w:val="00D24C82"/>
    <w:rsid w:val="00D663F0"/>
    <w:rsid w:val="00D716F6"/>
    <w:rsid w:val="00D93664"/>
    <w:rsid w:val="00D95BDA"/>
    <w:rsid w:val="00D95DCB"/>
    <w:rsid w:val="00DB3EFB"/>
    <w:rsid w:val="00DB45F8"/>
    <w:rsid w:val="00DB7ED3"/>
    <w:rsid w:val="00DC2589"/>
    <w:rsid w:val="00DC5C42"/>
    <w:rsid w:val="00DC64E0"/>
    <w:rsid w:val="00DC7844"/>
    <w:rsid w:val="00E2327F"/>
    <w:rsid w:val="00E25DAA"/>
    <w:rsid w:val="00E3070A"/>
    <w:rsid w:val="00E34F74"/>
    <w:rsid w:val="00E51062"/>
    <w:rsid w:val="00E60C47"/>
    <w:rsid w:val="00E7534C"/>
    <w:rsid w:val="00E83832"/>
    <w:rsid w:val="00E84ED3"/>
    <w:rsid w:val="00E97D85"/>
    <w:rsid w:val="00EA6AFA"/>
    <w:rsid w:val="00EA6D93"/>
    <w:rsid w:val="00EC6D9B"/>
    <w:rsid w:val="00ED1936"/>
    <w:rsid w:val="00ED28F7"/>
    <w:rsid w:val="00EE0680"/>
    <w:rsid w:val="00EF397F"/>
    <w:rsid w:val="00EF7205"/>
    <w:rsid w:val="00EF7F03"/>
    <w:rsid w:val="00F11508"/>
    <w:rsid w:val="00F11EF2"/>
    <w:rsid w:val="00F207A1"/>
    <w:rsid w:val="00F227DC"/>
    <w:rsid w:val="00F311DB"/>
    <w:rsid w:val="00F326AA"/>
    <w:rsid w:val="00F42C69"/>
    <w:rsid w:val="00F52D2F"/>
    <w:rsid w:val="00F600F2"/>
    <w:rsid w:val="00F650CE"/>
    <w:rsid w:val="00F85153"/>
    <w:rsid w:val="00F94368"/>
    <w:rsid w:val="00FA44BB"/>
    <w:rsid w:val="00FC2C28"/>
    <w:rsid w:val="00FD4A6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5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F6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83;&#1077;&#1085;&#1090;&#1080;&#1085;&#1072;\Desktop\&#1042;&#1072;&#1083;&#1077;&#1085;&#1090;&#1080;&#1085;&#1072;\2016\&#1088;&#1072;&#1081;&#1086;&#1085;&#1085;&#1072;&#1103;%20%20&#1072;&#1076;&#1084;&#1080;&#1085;&#1080;&#1089;&#1090;&#1088;&#1072;&#1094;&#1080;&#1103;\&#1053;&#1086;&#1074;&#1099;&#1077;%20&#1084;&#1091;&#1085;&#1080;&#1094;&#1080;&#1087;&#1072;&#1083;&#1100;&#1085;&#1099;&#1077;%20%20&#1087;&#1088;&#1086;&#1075;&#1088;&#1072;&#1084;&#1084;&#1099;\&#1060;&#1050;%20&#1080;%20&#1089;&#1087;&#1086;&#1088;&#1090;\cgi\online.cgi%3freq=doc&amp;base=RLAW251&amp;n=1637091&amp;rnd=228224.2522130434&amp;dst=10849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72;&#1083;&#1077;&#1085;&#1090;&#1080;&#1085;&#1072;\Desktop\&#1042;&#1072;&#1083;&#1077;&#1085;&#1090;&#1080;&#1085;&#1072;\2016\&#1088;&#1072;&#1081;&#1086;&#1085;&#1085;&#1072;&#1103;%20%20&#1072;&#1076;&#1084;&#1080;&#1085;&#1080;&#1089;&#1090;&#1088;&#1072;&#1094;&#1080;&#1103;\&#1053;&#1086;&#1074;&#1099;&#1077;%20&#1084;&#1091;&#1085;&#1080;&#1094;&#1080;&#1087;&#1072;&#1083;&#1100;&#1085;&#1099;&#1077;%20%20&#1087;&#1088;&#1086;&#1075;&#1088;&#1072;&#1084;&#1084;&#1099;\&#1060;&#1050;%20&#1080;%20&#1089;&#1087;&#1086;&#1088;&#1090;\cgi\online.cgi%3freq=doc&amp;base=RLAW251&amp;n=1637091&amp;rnd=228224.1463218184&amp;dst=10849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10BF-7414-4CF2-A605-505F7D6E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Evgenia</cp:lastModifiedBy>
  <cp:revision>3</cp:revision>
  <cp:lastPrinted>2016-11-17T07:33:00Z</cp:lastPrinted>
  <dcterms:created xsi:type="dcterms:W3CDTF">2019-12-11T23:19:00Z</dcterms:created>
  <dcterms:modified xsi:type="dcterms:W3CDTF">2019-12-11T23:26:00Z</dcterms:modified>
</cp:coreProperties>
</file>