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BF" w:rsidRPr="00FB417E" w:rsidRDefault="00A653C6" w:rsidP="00727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ходе выполнения </w:t>
      </w:r>
      <w:r w:rsidR="00727BBF"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27BBF" w:rsidRPr="00FB417E" w:rsidRDefault="00727BBF" w:rsidP="00727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(«дорожной карты») </w:t>
      </w: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одействию развития конкуренции </w:t>
      </w: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</w:t>
      </w:r>
    </w:p>
    <w:p w:rsidR="00727BBF" w:rsidRDefault="00727BBF" w:rsidP="00727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</w:t>
      </w:r>
      <w:r w:rsidR="00813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год.</w:t>
      </w:r>
      <w:bookmarkStart w:id="0" w:name="_GoBack"/>
      <w:bookmarkEnd w:id="0"/>
    </w:p>
    <w:p w:rsidR="00727BBF" w:rsidRPr="00FB417E" w:rsidRDefault="00727BBF" w:rsidP="00727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432"/>
        <w:gridCol w:w="7626"/>
      </w:tblGrid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7626" w:type="dxa"/>
          </w:tcPr>
          <w:p w:rsidR="0009373D" w:rsidRPr="003B1000" w:rsidRDefault="0009373D" w:rsidP="0072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Информация о ходе реализации мероприятий 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Раздел 1. 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теплоснабжения (производство тепловой энергии)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7626" w:type="dxa"/>
          </w:tcPr>
          <w:p w:rsidR="0009373D" w:rsidRPr="0009373D" w:rsidRDefault="0009373D" w:rsidP="00727BBF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По муниципальному району «Карымский район» распространена практика привлечения частных операторов для оказания услуг теплоснабжения. Так на объекты теплоснабжения, находящиеся в муниципальной собственности городского поселения «Карымское» заключены концессионные соглашения с ООО «Тепловик» (№66/18 от 01.04.2018г.) и ООО «Коммунальник плюс» (№65/18 от 01.06.2018г.) сроком на 10 лет;  В городском поселении «</w:t>
            </w:r>
            <w:proofErr w:type="spellStart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Дарасунское</w:t>
            </w:r>
            <w:proofErr w:type="spellEnd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 xml:space="preserve">» на объекты теплоснабжения, находящиеся в муниципальной собственности, концессионные соглашения заключены с ООО «Забайкальский тепловик» (№101019/12278113/01 от 12.12.2019г.) и ООО «Авангард плюс» (060917/12278113/01 от 09.11.2017.).  В городском поселении «Курорт- </w:t>
            </w:r>
            <w:proofErr w:type="spellStart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Дарасунское</w:t>
            </w:r>
            <w:proofErr w:type="spellEnd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» на объекты теплоснабжения, находящиеся в муниципальной собственности, концессионные соглашения заключены с ООО «Авангард плюс» (№1 от 16.01.2019г.), сроком на четыре года. По сельскому поселению «</w:t>
            </w:r>
            <w:proofErr w:type="spellStart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Урульгинское</w:t>
            </w:r>
            <w:proofErr w:type="spellEnd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 xml:space="preserve">» на объекты теплоснабжения, находящиеся в муниципальной собственности заключено концессионное соглашения с ООО «Тепловик» (от 10.03.2016г.), сроком на десять лет. </w:t>
            </w:r>
          </w:p>
          <w:p w:rsidR="0009373D" w:rsidRPr="003B1000" w:rsidRDefault="0009373D" w:rsidP="00F6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Такжена</w:t>
            </w:r>
            <w:proofErr w:type="spellEnd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 xml:space="preserve"> объекты теплоснабжения, находящиеся в муниципальной собственности района (котельные школ </w:t>
            </w:r>
            <w:proofErr w:type="spellStart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с.Н.Талача</w:t>
            </w:r>
            <w:proofErr w:type="spellEnd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с.Кайдалово</w:t>
            </w:r>
            <w:proofErr w:type="spellEnd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с.Тыргетуй</w:t>
            </w:r>
            <w:proofErr w:type="spellEnd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 xml:space="preserve">), переданы по концессионным соглашениям ООО «Тепловик», </w:t>
            </w:r>
            <w:proofErr w:type="spellStart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ООО»ЗабТСО</w:t>
            </w:r>
            <w:proofErr w:type="spellEnd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», ООО «</w:t>
            </w:r>
            <w:proofErr w:type="spellStart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Забтеплосервис</w:t>
            </w:r>
            <w:proofErr w:type="spellEnd"/>
            <w:r w:rsidRPr="0009373D">
              <w:rPr>
                <w:rFonts w:ascii="Times New Roman" w:hAnsi="Times New Roman" w:cs="Times New Roman"/>
                <w:sz w:val="27"/>
                <w:szCs w:val="27"/>
              </w:rPr>
              <w:t>», сроком на десять лет.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Стимулирование новых предпринимательских инициатив  и частной инициативы по транспортированию твердых коммунальных отходов</w:t>
            </w:r>
          </w:p>
        </w:tc>
        <w:tc>
          <w:tcPr>
            <w:tcW w:w="7626" w:type="dxa"/>
          </w:tcPr>
          <w:p w:rsidR="0009373D" w:rsidRPr="003B1000" w:rsidRDefault="0009373D" w:rsidP="0009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связи с переходом на новую систему обращения с отходами с 01.01.2020 года территории муниципального района «Карымский район» работает региональный оператор «ОЛЕРОН+». Стимулирование новых инициатив и частной инициативы по транспортированию твердых коммунальных отходов не предусмотрено. 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выполнения работ по благоустройству городской среды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Осуществления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7626" w:type="dxa"/>
          </w:tcPr>
          <w:p w:rsidR="0009373D" w:rsidRPr="00AB1C88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рамках реализации муниципальной программы «Формирование современной городской среды» на территории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Дарасунское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на 2018-2024 годы путем объявления электронного аукциона был заключен муниципальный контракт №Ф.2019.3528-ЭА от 03.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06.2019г.на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выполнение работ по благоустройству общественных территорий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ул.Колхозная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стадион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этап «Беговая дорожка») с хозяйствующим субъектом, предложившим наиболее низкую цену –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ЭксПромСтрой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 Мониторинг за деятельностью данной организации проводился с момента заключения муниципального контракта – с 03.06.2019 года до фактического исполнения всех работ по контракту – до 28.11.2019года.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поставки сжиженного газа в баллонах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мониторинга деятельности хозяйствующих субъектов, осуществляющих 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деятельность на рынке поставки </w:t>
            </w:r>
            <w:proofErr w:type="spellStart"/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сжижженного</w:t>
            </w:r>
            <w:proofErr w:type="spellEnd"/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газа в баллонах</w:t>
            </w:r>
          </w:p>
        </w:tc>
        <w:tc>
          <w:tcPr>
            <w:tcW w:w="7626" w:type="dxa"/>
          </w:tcPr>
          <w:p w:rsidR="0009373D" w:rsidRPr="003B1000" w:rsidRDefault="0009373D" w:rsidP="0009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 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«Карымский район»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деятельность по поставке сжиженного газа в баллонах населению, осуществляет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Липендин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А.С.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</w:t>
            </w:r>
          </w:p>
        </w:tc>
        <w:tc>
          <w:tcPr>
            <w:tcW w:w="7626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Постановлением администрации муниципального района «Карымский район» №65 от 16.03.2016г., утвержден план организации и развития муниципальных регулярных перевозок пассажиров и багажа автомобильным транспортом на территории муниципального района «Карымский район», по мере необходимости в план вносятся изменения (дополнения)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кадастровых и землеустроительных работ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7626" w:type="dxa"/>
          </w:tcPr>
          <w:p w:rsidR="0009373D" w:rsidRPr="003B1000" w:rsidRDefault="0009373D" w:rsidP="0009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проводится городскими, сельскими поселениями муниципального района «Карымский район», на территории которых находятся объекты недвижимости 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Рынок товарной </w:t>
            </w:r>
            <w:proofErr w:type="spellStart"/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аквакультуры</w:t>
            </w:r>
            <w:proofErr w:type="spellEnd"/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условий для развития альтернативных способов торговли рыбной продукции и доведение ее до потребителя путем развития ярмарочной торговли и иной </w:t>
            </w:r>
            <w:proofErr w:type="spellStart"/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разноформатной</w:t>
            </w:r>
            <w:proofErr w:type="spellEnd"/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инфраструктуры розничная торговли</w:t>
            </w:r>
          </w:p>
        </w:tc>
        <w:tc>
          <w:tcPr>
            <w:tcW w:w="7626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Условия для развития способов торговли рыбной продукцией создаются  в рамках организации ежемесячной  ярмарочной торговли на территории городских поселений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нефтепродуктов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входу на рынок нефтепродуктов хозяйствующих субъектов путем проведения аукциона по продаже права на заключение договора аренды земельного участка для строительства автозаправочных станций</w:t>
            </w:r>
          </w:p>
        </w:tc>
        <w:tc>
          <w:tcPr>
            <w:tcW w:w="7626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 участки для строительства автозаправочных станций  на территории поселений муниципального района отсутствуют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Формирование и ведение перечня земельных участков, находящихся в муниципальной собственности, и земельных участков на территории 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муниципального района,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7626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Земельные участки под строительство комплекса зданий, сооружений и коммуникаций, предназначенных для организации приема, хранения, отпуска и учета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нефтепродуктов отсутствуют.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Сфера наружной рекламы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7626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Государственные и муниципальные предприятия, оказывающие услуги в сфере наружной рекламы отсутствуют на территории района, не зарегистрированы.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Раздел 2. Системные мероприятия, направленные на развитие конкуренции в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муниципальном районе «Карымский район»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432" w:type="dxa"/>
          </w:tcPr>
          <w:p w:rsidR="0009373D" w:rsidRPr="003B1000" w:rsidRDefault="0009373D" w:rsidP="0064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прозрачности и публичности мероприятий по устранению административных барьеров и избыточного регулирования посредствам функционирования рабочих групп по направлениям Национального рейтинга состояния инвестиционного климата </w:t>
            </w:r>
          </w:p>
        </w:tc>
        <w:tc>
          <w:tcPr>
            <w:tcW w:w="7626" w:type="dxa"/>
          </w:tcPr>
          <w:p w:rsidR="0009373D" w:rsidRPr="004C4060" w:rsidRDefault="0009373D" w:rsidP="00A6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Решением Совета муниципального района «Карымский район» от 15 августа 2019 года № 172 утверждено Положение об инвестиционном уполномоченном в муниципальном районе «Карымский район», Распоряжением администрации муниципального района «Карымский район» от 20.01.2020 года № 12 назначен инвестиционный уполномоченный и уполномоченное структурное подразделение, ответственное за обеспечение благоприятного инвестиционного климата, привлечения инвестиций и взаимодействия с инвесторами. </w:t>
            </w:r>
          </w:p>
        </w:tc>
      </w:tr>
      <w:tr w:rsidR="00727BBF" w:rsidRPr="003B1000" w:rsidTr="0009373D">
        <w:tc>
          <w:tcPr>
            <w:tcW w:w="14742" w:type="dxa"/>
            <w:gridSpan w:val="3"/>
          </w:tcPr>
          <w:p w:rsidR="00727BBF" w:rsidRPr="003B1000" w:rsidRDefault="00727BBF" w:rsidP="0064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C4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432" w:type="dxa"/>
          </w:tcPr>
          <w:p w:rsidR="0009373D" w:rsidRPr="003B1000" w:rsidRDefault="0009373D" w:rsidP="00C4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проверок по использованию муниципального имущества, закрепленного за учреждениями социальной сферы</w:t>
            </w:r>
          </w:p>
        </w:tc>
        <w:tc>
          <w:tcPr>
            <w:tcW w:w="7626" w:type="dxa"/>
          </w:tcPr>
          <w:p w:rsidR="0009373D" w:rsidRPr="003B1000" w:rsidRDefault="0009373D" w:rsidP="00A6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управлению имуществом, земельным вопросам и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муниципального района «Карымский район» ежегодно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проводятся проверки по использованию и сохранности имущества муниципальной собственности, закрепленного за муниципальными учреждениями на праве оперативного управления. В 2019 году нарушений по использованию не по назначению муниципального имущества выявлено не было.</w:t>
            </w:r>
          </w:p>
        </w:tc>
      </w:tr>
      <w:tr w:rsidR="00C4071C" w:rsidRPr="003B1000" w:rsidTr="0009373D">
        <w:tc>
          <w:tcPr>
            <w:tcW w:w="14742" w:type="dxa"/>
            <w:gridSpan w:val="3"/>
          </w:tcPr>
          <w:p w:rsidR="00C4071C" w:rsidRPr="003B1000" w:rsidRDefault="00C4071C" w:rsidP="00C4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Мероприятия, направленные на 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муниципального района «Карымский район» в информационно-телекоммуникационной сети «Интернет»</w:t>
            </w:r>
          </w:p>
        </w:tc>
      </w:tr>
      <w:tr w:rsidR="0009373D" w:rsidRPr="003B1000" w:rsidTr="0009373D">
        <w:tc>
          <w:tcPr>
            <w:tcW w:w="684" w:type="dxa"/>
          </w:tcPr>
          <w:p w:rsidR="0009373D" w:rsidRPr="003B1000" w:rsidRDefault="0009373D" w:rsidP="00C4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432" w:type="dxa"/>
          </w:tcPr>
          <w:p w:rsidR="0009373D" w:rsidRPr="003B1000" w:rsidRDefault="0009373D" w:rsidP="00C4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hAnsi="Times New Roman" w:cs="Times New Roman"/>
                <w:sz w:val="27"/>
                <w:szCs w:val="27"/>
              </w:rPr>
              <w:t>Опубликование и актуализация на официальном сайте муниципального района «Карымский район»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7626" w:type="dxa"/>
          </w:tcPr>
          <w:p w:rsidR="0009373D" w:rsidRPr="003B1000" w:rsidRDefault="0009373D" w:rsidP="00C4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Информация об объектах муниципальной собственности, свободного от третьих лиц, а также муниципальном имуществе находящемся в собственности муниципального района «Карымский район» размещена на официальном сайте администрации муниципального района «Карымский район» (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карымское.рф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 Ежегодно Комитетом проводится актуализация сведений об имуществе, размещенных на сайте.</w:t>
            </w:r>
          </w:p>
        </w:tc>
      </w:tr>
    </w:tbl>
    <w:p w:rsidR="00727BBF" w:rsidRPr="003B1000" w:rsidRDefault="00727BBF" w:rsidP="00727B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26AC" w:rsidRDefault="007826AC"/>
    <w:sectPr w:rsidR="007826AC" w:rsidSect="00646D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BBF"/>
    <w:rsid w:val="0009373D"/>
    <w:rsid w:val="001C7D4B"/>
    <w:rsid w:val="00363DBA"/>
    <w:rsid w:val="004C4060"/>
    <w:rsid w:val="00646D68"/>
    <w:rsid w:val="00727BBF"/>
    <w:rsid w:val="007826AC"/>
    <w:rsid w:val="00813066"/>
    <w:rsid w:val="00A653C6"/>
    <w:rsid w:val="00AB1C88"/>
    <w:rsid w:val="00C4071C"/>
    <w:rsid w:val="00F6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47BA"/>
  <w15:docId w15:val="{05EDFAD2-E5EA-470D-AFBB-528EE315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B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cp:lastPrinted>2020-03-23T04:08:00Z</cp:lastPrinted>
  <dcterms:created xsi:type="dcterms:W3CDTF">2020-01-30T23:24:00Z</dcterms:created>
  <dcterms:modified xsi:type="dcterms:W3CDTF">2020-03-23T04:08:00Z</dcterms:modified>
</cp:coreProperties>
</file>