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8BC" w:rsidRPr="009548BC" w:rsidRDefault="00D23D6F" w:rsidP="00954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6" style="position:absolute;left:0;text-align:left;margin-left:259.95pt;margin-top:440.4pt;width:60pt;height:57.75pt;z-index:2517063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5" style="position:absolute;left:0;text-align:left;margin-left:370.2pt;margin-top:341.4pt;width:36pt;height:75.75pt;z-index:2517053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74" type="#_x0000_t80" style="position:absolute;left:0;text-align:left;margin-left:-51.3pt;margin-top:421.65pt;width:109.5pt;height:28.5pt;z-index:251704320">
            <v:textbox>
              <w:txbxContent>
                <w:p w:rsidR="00614811" w:rsidRDefault="00614811">
                  <w:proofErr w:type="spellStart"/>
                  <w:r>
                    <w:t>Ул</w:t>
                  </w:r>
                  <w:proofErr w:type="spellEnd"/>
                  <w:r>
                    <w:t xml:space="preserve"> Совхозная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72" type="#_x0000_t79" style="position:absolute;left:0;text-align:left;margin-left:365.7pt;margin-top:276.15pt;width:102.75pt;height:47.25pt;z-index:251703296">
            <v:textbox>
              <w:txbxContent>
                <w:p w:rsidR="00614811" w:rsidRDefault="00614811">
                  <w:r>
                    <w:t>Ул. Транспортная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71" type="#_x0000_t77" style="position:absolute;left:0;text-align:left;margin-left:149.7pt;margin-top:354.9pt;width:159pt;height:30pt;z-index:251702272">
            <v:textbox>
              <w:txbxContent>
                <w:p w:rsidR="00614811" w:rsidRDefault="00614811">
                  <w:r>
                    <w:t>Ул. Совхозная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-36.3pt;margin-top:267.9pt;width:126.75pt;height:0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left:0;text-align:left;margin-left:-77.55pt;margin-top:291.9pt;width:207pt;height:7.5pt;flip:y;z-index:2517012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80" style="position:absolute;left:0;text-align:left;margin-left:304.2pt;margin-top:61.65pt;width:36.75pt;height:59.25pt;z-index:251700224">
            <v:textbox>
              <w:txbxContent>
                <w:p w:rsidR="00614811" w:rsidRDefault="00614811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8" type="#_x0000_t19" style="position:absolute;left:0;text-align:left;margin-left:237.45pt;margin-top:66.9pt;width:153pt;height:219.75pt;rotation:2493860fd;flip:x;z-index:2516992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19" style="position:absolute;left:0;text-align:left;margin-left:-36.3pt;margin-top:421.65pt;width:204.75pt;height:152.75pt;rotation:-14331885fd;flip:x y;z-index:2516981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66" type="#_x0000_t78" style="position:absolute;left:0;text-align:left;margin-left:-8.55pt;margin-top:467.4pt;width:60pt;height:21pt;z-index:251697152">
            <v:textbox>
              <w:txbxContent>
                <w:p w:rsidR="00614811" w:rsidRDefault="00614811"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left:0;text-align:left;margin-left:58.2pt;margin-top:467.4pt;width:0;height:39.75pt;flip:y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left:0;text-align:left;margin-left:35.7pt;margin-top:474.15pt;width:1.5pt;height:36.75pt;flip:x y;z-index:2516920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-41.55pt;margin-top:480.9pt;width:132pt;height:26.25pt;flip:x y;z-index:251686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left:0;text-align:left;margin-left:76.2pt;margin-top:467.4pt;width:0;height:43.5pt;flip:y;z-index:2516930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left:0;text-align:left;margin-left:51.45pt;margin-top:498.15pt;width:0;height:9pt;flip:y;z-index:2516951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left:0;text-align:left;margin-left:63.45pt;margin-top:498.15pt;width:.75pt;height:12.75pt;flip:x y;z-index:2516940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left:0;text-align:left;margin-left:-4.05pt;margin-top:543.15pt;width:167.25pt;height:31.5pt;z-index:251691008" fillcolor="#9bbb59 [3206]" strokecolor="#f2f2f2 [3041]" strokeweight="3pt">
            <v:shadow on="t" type="perspective" color="#4e6128 [1606]" opacity=".5" offset="1pt" offset2="-1pt"/>
            <v:textbox>
              <w:txbxContent>
                <w:p w:rsidR="00614811" w:rsidRDefault="00614811">
                  <w:r>
                    <w:t>д/с «Теремок»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left:0;text-align:left;margin-left:-51.3pt;margin-top:510.9pt;width:235.5pt;height:78pt;z-index:251689984" fillcolor="#4bacc6 [3208]" strokecolor="#f2f2f2 [3041]" strokeweight="3pt">
            <v:shadow on="t" type="perspective" color="#205867 [1608]" opacity=".5" offset="1pt" offset2="-1pt"/>
            <v:textbox>
              <w:txbxContent>
                <w:p w:rsidR="00E360AD" w:rsidRDefault="00E360AD">
                  <w:r>
                    <w:t>Обособленная территория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left:0;text-align:left;margin-left:-77.55pt;margin-top:384.9pt;width:159.75pt;height:36.75pt;flip:x y;z-index:2516889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-77.55pt;margin-top:421.65pt;width:261.75pt;height:52.5pt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-41.55pt;margin-top:456.15pt;width:141.75pt;height:32.25pt;flip:x y;z-index:251687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232.95pt;margin-top:534.9pt;width:32.25pt;height:61.5pt;z-index:251685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94.2pt;margin-top:507.15pt;width:138.75pt;height:27.75pt;z-index:251684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94.2pt;margin-top:488.4pt;width:113.25pt;height:22.5pt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184.2pt;margin-top:474.15pt;width:23.25pt;height:36.75pt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100.2pt;margin-top:434.4pt;width:84pt;height:21.75pt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134.7pt;margin-top:395.4pt;width:49.5pt;height:60.75pt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100.2pt;margin-top:395.4pt;width:34.5pt;height:39pt;flip:x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82.2pt;margin-top:374.4pt;width:45pt;height:47.25pt;flip:x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153.45pt;margin-top:369.9pt;width:172.5pt;height:226.5pt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127.2pt;margin-top:291.9pt;width:2.25pt;height:82.5pt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153.45pt;margin-top:282.15pt;width:0;height:92.25pt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153.45pt;margin-top:282.15pt;width:321pt;height:0;flip:x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67.95pt;margin-top:71.4pt;width:22.5pt;height:196.5pt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94.2pt;margin-top:71.4pt;width:17.25pt;height:191.25pt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111.45pt;margin-top:262.65pt;width:166.5pt;height:0;flip:x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296.7pt;margin-top:262.65pt;width:171.75pt;height:0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277.95pt;margin-top:66.9pt;width:3.75pt;height:195.75pt;flip:x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295.95pt;margin-top:66.9pt;width:.75pt;height:195.75pt;flip:x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281.7pt;margin-top:137.4pt;width:66pt;height:0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308.7pt;margin-top:166.65pt;width:39pt;height:.75pt;flip:x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304.2pt;margin-top:115.65pt;width:43.5pt;height:0;flip:x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340.95pt;margin-top:146.4pt;width:6.75pt;height:0;flip:x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340.95pt;margin-top:132.9pt;width:6.75pt;height:0;flip:x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370.2pt;margin-top:126.9pt;width:73.5pt;height:76.5pt;z-index:251659264" fillcolor="#9bbb59 [3206]" strokecolor="#f2f2f2 [3041]" strokeweight="3pt">
            <v:shadow on="t" type="perspective" color="#4e6128 [1606]" opacity=".5" offset="1pt" offset2="-1pt"/>
            <v:textbox>
              <w:txbxContent>
                <w:p w:rsidR="00E360AD" w:rsidRDefault="00E360AD">
                  <w:r>
                    <w:t>МОУ ОШ №1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347.7pt;margin-top:71.4pt;width:114pt;height:166.5pt;z-index:251658240" fillcolor="#4bacc6 [3208]" strokecolor="#f2f2f2 [3041]" strokeweight="3pt">
            <v:shadow on="t" type="perspective" color="#205867 [1608]" opacity=".5" offset="1pt" offset2="-1pt"/>
            <v:textbox>
              <w:txbxContent>
                <w:p w:rsidR="00E360AD" w:rsidRDefault="00E360AD">
                  <w:r>
                    <w:t>Обособленная территория</w:t>
                  </w:r>
                </w:p>
              </w:txbxContent>
            </v:textbox>
          </v:rect>
        </w:pict>
      </w:r>
      <w:r w:rsidR="00E360AD" w:rsidRPr="009548BC">
        <w:rPr>
          <w:rFonts w:ascii="Times New Roman" w:hAnsi="Times New Roman" w:cs="Times New Roman"/>
          <w:sz w:val="28"/>
          <w:szCs w:val="28"/>
        </w:rPr>
        <w:t xml:space="preserve">Схема </w:t>
      </w:r>
      <w:r w:rsidR="009548BC" w:rsidRPr="009548BC">
        <w:rPr>
          <w:rFonts w:ascii="Times New Roman" w:hAnsi="Times New Roman" w:cs="Times New Roman"/>
          <w:sz w:val="28"/>
          <w:szCs w:val="28"/>
        </w:rPr>
        <w:t>№ 26</w:t>
      </w:r>
    </w:p>
    <w:p w:rsidR="0093188C" w:rsidRPr="009548BC" w:rsidRDefault="00E360AD" w:rsidP="00954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8BC">
        <w:rPr>
          <w:rFonts w:ascii="Times New Roman" w:hAnsi="Times New Roman" w:cs="Times New Roman"/>
          <w:sz w:val="28"/>
          <w:szCs w:val="28"/>
        </w:rPr>
        <w:t>МОУ ОШ №5 расположенной по адресу п. Дарасун ул. Транспортная, 1 и детского сада «Теремок»</w:t>
      </w:r>
    </w:p>
    <w:sectPr w:rsidR="0093188C" w:rsidRPr="009548BC" w:rsidSect="0093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0AD"/>
    <w:rsid w:val="00614811"/>
    <w:rsid w:val="006D09C0"/>
    <w:rsid w:val="0093188C"/>
    <w:rsid w:val="009548BC"/>
    <w:rsid w:val="00D23D6F"/>
    <w:rsid w:val="00E3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1" type="arc" idref="#_x0000_s1068"/>
        <o:r id="V:Rule2" type="arc" idref="#_x0000_s1067"/>
        <o:r id="V:Rule3" type="connector" idref="#_x0000_s1034"/>
        <o:r id="V:Rule4" type="connector" idref="#_x0000_s1049"/>
        <o:r id="V:Rule5" type="connector" idref="#_x0000_s1035"/>
        <o:r id="V:Rule6" type="connector" idref="#_x0000_s1057"/>
        <o:r id="V:Rule7" type="connector" idref="#_x0000_s1063"/>
        <o:r id="V:Rule8" type="connector" idref="#_x0000_s1031"/>
        <o:r id="V:Rule9" type="connector" idref="#_x0000_s1046"/>
        <o:r id="V:Rule10" type="connector" idref="#_x0000_s1044"/>
        <o:r id="V:Rule11" type="connector" idref="#_x0000_s1061"/>
        <o:r id="V:Rule12" type="connector" idref="#_x0000_s1050"/>
        <o:r id="V:Rule13" type="connector" idref="#_x0000_s1053"/>
        <o:r id="V:Rule14" type="connector" idref="#_x0000_s1048"/>
        <o:r id="V:Rule15" type="connector" idref="#_x0000_s1040"/>
        <o:r id="V:Rule16" type="connector" idref="#_x0000_s1058"/>
        <o:r id="V:Rule17" type="connector" idref="#_x0000_s1042"/>
        <o:r id="V:Rule18" type="connector" idref="#_x0000_s1039"/>
        <o:r id="V:Rule19" type="connector" idref="#_x0000_s1030"/>
        <o:r id="V:Rule20" type="connector" idref="#_x0000_s1065"/>
        <o:r id="V:Rule21" type="connector" idref="#_x0000_s1032"/>
        <o:r id="V:Rule22" type="connector" idref="#_x0000_s1041"/>
        <o:r id="V:Rule23" type="connector" idref="#_x0000_s1037"/>
        <o:r id="V:Rule24" type="connector" idref="#_x0000_s1029"/>
        <o:r id="V:Rule25" type="connector" idref="#_x0000_s1055"/>
        <o:r id="V:Rule26" type="connector" idref="#_x0000_s1064"/>
        <o:r id="V:Rule27" type="connector" idref="#_x0000_s1033"/>
        <o:r id="V:Rule28" type="connector" idref="#_x0000_s1045"/>
        <o:r id="V:Rule29" type="connector" idref="#_x0000_s1062"/>
        <o:r id="V:Rule30" type="connector" idref="#_x0000_s1051"/>
        <o:r id="V:Rule31" type="connector" idref="#_x0000_s1036"/>
        <o:r id="V:Rule32" type="connector" idref="#_x0000_s1056"/>
        <o:r id="V:Rule33" type="connector" idref="#_x0000_s1070"/>
        <o:r id="V:Rule34" type="connector" idref="#_x0000_s1047"/>
        <o:r id="V:Rule35" type="connector" idref="#_x0000_s1038"/>
        <o:r id="V:Rule36" type="connector" idref="#_x0000_s1054"/>
      </o:rules>
    </o:shapelayout>
  </w:shapeDefaults>
  <w:decimalSymbol w:val=","/>
  <w:listSeparator w:val=";"/>
  <w14:docId w14:val="10696B8E"/>
  <w15:docId w15:val="{F039D38A-46A4-4930-AD5F-6EED7529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super</cp:lastModifiedBy>
  <cp:revision>4</cp:revision>
  <dcterms:created xsi:type="dcterms:W3CDTF">2020-02-11T05:21:00Z</dcterms:created>
  <dcterms:modified xsi:type="dcterms:W3CDTF">2020-03-24T23:33:00Z</dcterms:modified>
</cp:coreProperties>
</file>