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07" w:rsidRDefault="006B7007" w:rsidP="006B7007">
      <w:pPr>
        <w:jc w:val="both"/>
      </w:pPr>
      <w:r>
        <w:rPr>
          <w:b/>
          <w:bCs/>
          <w:sz w:val="28"/>
          <w:szCs w:val="28"/>
        </w:rPr>
        <w:t>Забайкальские предприниматели отмечают увеличение налоговой нагрузки после отмены ЕНВД</w:t>
      </w:r>
    </w:p>
    <w:p w:rsidR="006B7007" w:rsidRDefault="006B7007" w:rsidP="006B7007">
      <w:pPr>
        <w:jc w:val="both"/>
      </w:pPr>
      <w:r>
        <w:rPr>
          <w:sz w:val="28"/>
          <w:szCs w:val="28"/>
        </w:rPr>
        <w:t> </w:t>
      </w:r>
    </w:p>
    <w:p w:rsidR="006B7007" w:rsidRDefault="006B7007" w:rsidP="006B7007">
      <w:pPr>
        <w:jc w:val="both"/>
      </w:pPr>
      <w:r>
        <w:rPr>
          <w:b/>
          <w:bCs/>
          <w:sz w:val="28"/>
          <w:szCs w:val="28"/>
        </w:rPr>
        <w:t xml:space="preserve">Участвуя в федеральном </w:t>
      </w:r>
      <w:proofErr w:type="gramStart"/>
      <w:r>
        <w:rPr>
          <w:b/>
          <w:bCs/>
          <w:sz w:val="28"/>
          <w:szCs w:val="28"/>
        </w:rPr>
        <w:t>мониторинге</w:t>
      </w:r>
      <w:proofErr w:type="gramEnd"/>
      <w:r>
        <w:rPr>
          <w:b/>
          <w:bCs/>
          <w:sz w:val="28"/>
          <w:szCs w:val="28"/>
        </w:rPr>
        <w:t xml:space="preserve"> о состоянии бизнеса и эффективности мер государственной поддержки за 2020-ый год, забайкальские предприниматели отметили увеличение налоговой нагрузки после отмены ЕНВД.</w:t>
      </w:r>
    </w:p>
    <w:p w:rsidR="00000000" w:rsidRDefault="006B70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07"/>
    <w:rsid w:val="006B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admin4ik</dc:creator>
  <cp:keywords/>
  <dc:description/>
  <cp:lastModifiedBy>admin4ik</cp:lastModifiedBy>
  <cp:revision>2</cp:revision>
  <dcterms:created xsi:type="dcterms:W3CDTF">2021-04-12T02:52:00Z</dcterms:created>
  <dcterms:modified xsi:type="dcterms:W3CDTF">2021-04-12T02:52:00Z</dcterms:modified>
</cp:coreProperties>
</file>