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7" w:rsidRPr="00AE718B" w:rsidRDefault="00350DD5" w:rsidP="00350DD5">
      <w:pPr>
        <w:pStyle w:val="20"/>
        <w:shd w:val="clear" w:color="auto" w:fill="auto"/>
        <w:tabs>
          <w:tab w:val="left" w:pos="7500"/>
          <w:tab w:val="right" w:pos="9621"/>
        </w:tabs>
        <w:spacing w:line="276" w:lineRule="auto"/>
        <w:ind w:right="20"/>
        <w:jc w:val="left"/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  <w:r w:rsidR="00AE7591">
        <w:rPr>
          <w:sz w:val="36"/>
          <w:szCs w:val="36"/>
        </w:rPr>
        <w:t xml:space="preserve"> </w:t>
      </w:r>
    </w:p>
    <w:p w:rsidR="00AE718B" w:rsidRPr="00AE718B" w:rsidRDefault="00AE718B" w:rsidP="00AE718B">
      <w:pPr>
        <w:pStyle w:val="20"/>
        <w:spacing w:line="276" w:lineRule="auto"/>
        <w:ind w:right="20"/>
        <w:jc w:val="center"/>
        <w:rPr>
          <w:sz w:val="36"/>
          <w:szCs w:val="36"/>
        </w:rPr>
      </w:pPr>
      <w:r w:rsidRPr="00AE718B">
        <w:rPr>
          <w:sz w:val="36"/>
          <w:szCs w:val="36"/>
        </w:rPr>
        <w:t>Совет муниципального района «Карымский район»</w:t>
      </w:r>
    </w:p>
    <w:p w:rsidR="001120C7" w:rsidRPr="00AE718B" w:rsidRDefault="00AE718B" w:rsidP="00AE718B">
      <w:pPr>
        <w:pStyle w:val="20"/>
        <w:shd w:val="clear" w:color="auto" w:fill="auto"/>
        <w:spacing w:line="276" w:lineRule="auto"/>
        <w:ind w:right="20"/>
        <w:jc w:val="center"/>
        <w:rPr>
          <w:sz w:val="36"/>
          <w:szCs w:val="36"/>
        </w:rPr>
      </w:pPr>
      <w:r w:rsidRPr="00AE718B">
        <w:rPr>
          <w:sz w:val="36"/>
          <w:szCs w:val="36"/>
        </w:rPr>
        <w:t>РЕШЕНИЕ</w:t>
      </w:r>
    </w:p>
    <w:p w:rsidR="001120C7" w:rsidRDefault="001120C7" w:rsidP="009451A1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</w:p>
    <w:p w:rsidR="001120C7" w:rsidRPr="00AE718B" w:rsidRDefault="00416ED0" w:rsidP="00FF70B7">
      <w:pPr>
        <w:pStyle w:val="20"/>
        <w:shd w:val="clear" w:color="auto" w:fill="auto"/>
        <w:spacing w:line="276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 </w:t>
      </w:r>
      <w:r w:rsidR="00AE7591">
        <w:rPr>
          <w:b w:val="0"/>
          <w:sz w:val="28"/>
          <w:szCs w:val="28"/>
        </w:rPr>
        <w:t xml:space="preserve">14 </w:t>
      </w:r>
      <w:r w:rsidR="00AE718B" w:rsidRPr="00AE718B">
        <w:rPr>
          <w:b w:val="0"/>
          <w:sz w:val="28"/>
          <w:szCs w:val="28"/>
        </w:rPr>
        <w:t xml:space="preserve">» </w:t>
      </w:r>
      <w:r w:rsidR="00AE7591">
        <w:rPr>
          <w:b w:val="0"/>
          <w:sz w:val="28"/>
          <w:szCs w:val="28"/>
        </w:rPr>
        <w:t>августа</w:t>
      </w:r>
      <w:r w:rsidR="00AE718B" w:rsidRPr="00AE718B">
        <w:rPr>
          <w:b w:val="0"/>
          <w:sz w:val="28"/>
          <w:szCs w:val="28"/>
        </w:rPr>
        <w:t xml:space="preserve">  20</w:t>
      </w:r>
      <w:r w:rsidR="00350DD5">
        <w:rPr>
          <w:b w:val="0"/>
          <w:sz w:val="28"/>
          <w:szCs w:val="28"/>
        </w:rPr>
        <w:t>20</w:t>
      </w:r>
      <w:r w:rsidR="00AE718B" w:rsidRPr="00AE718B">
        <w:rPr>
          <w:b w:val="0"/>
          <w:sz w:val="28"/>
          <w:szCs w:val="28"/>
        </w:rPr>
        <w:t xml:space="preserve"> года                 </w:t>
      </w:r>
      <w:r>
        <w:rPr>
          <w:b w:val="0"/>
          <w:sz w:val="28"/>
          <w:szCs w:val="28"/>
        </w:rPr>
        <w:t xml:space="preserve">                                    </w:t>
      </w:r>
      <w:r w:rsidR="00350DD5">
        <w:rPr>
          <w:b w:val="0"/>
          <w:sz w:val="28"/>
          <w:szCs w:val="28"/>
        </w:rPr>
        <w:t xml:space="preserve">    </w:t>
      </w:r>
      <w:r w:rsidR="00AE7591">
        <w:rPr>
          <w:b w:val="0"/>
          <w:sz w:val="28"/>
          <w:szCs w:val="28"/>
        </w:rPr>
        <w:t xml:space="preserve">              </w:t>
      </w:r>
      <w:r w:rsidR="00350DD5">
        <w:rPr>
          <w:b w:val="0"/>
          <w:sz w:val="28"/>
          <w:szCs w:val="28"/>
        </w:rPr>
        <w:t xml:space="preserve"> </w:t>
      </w:r>
      <w:r w:rsidR="00AE718B" w:rsidRPr="00AE718B">
        <w:rPr>
          <w:b w:val="0"/>
          <w:sz w:val="28"/>
          <w:szCs w:val="28"/>
        </w:rPr>
        <w:t xml:space="preserve"> №</w:t>
      </w:r>
      <w:r w:rsidR="00AE7591">
        <w:rPr>
          <w:b w:val="0"/>
          <w:sz w:val="28"/>
          <w:szCs w:val="28"/>
        </w:rPr>
        <w:t>287</w:t>
      </w:r>
    </w:p>
    <w:p w:rsidR="001120C7" w:rsidRDefault="001120C7" w:rsidP="009451A1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9"/>
      </w:tblGrid>
      <w:tr w:rsidR="00AE718B" w:rsidTr="00AE718B">
        <w:trPr>
          <w:trHeight w:val="1499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00351" w:rsidRDefault="00AE718B" w:rsidP="00D00351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7"/>
                <w:szCs w:val="27"/>
              </w:rPr>
            </w:pPr>
            <w:r w:rsidRPr="00D63D19">
              <w:rPr>
                <w:b w:val="0"/>
                <w:sz w:val="27"/>
                <w:szCs w:val="27"/>
              </w:rPr>
              <w:t xml:space="preserve">Об утверждении Положения </w:t>
            </w:r>
          </w:p>
          <w:p w:rsidR="00AE718B" w:rsidRPr="00D63D19" w:rsidRDefault="00E5779B" w:rsidP="00D00351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7"/>
                <w:szCs w:val="27"/>
              </w:rPr>
            </w:pPr>
            <w:r w:rsidRPr="00E5779B">
              <w:rPr>
                <w:b w:val="0"/>
                <w:sz w:val="27"/>
                <w:szCs w:val="27"/>
              </w:rPr>
              <w:t>«Подготовка и утверждение местных нормативов градостроительного проектирования»</w:t>
            </w:r>
          </w:p>
        </w:tc>
      </w:tr>
    </w:tbl>
    <w:p w:rsidR="00AE718B" w:rsidRDefault="00AE718B" w:rsidP="001462FD">
      <w:pPr>
        <w:pStyle w:val="20"/>
        <w:tabs>
          <w:tab w:val="left" w:pos="2970"/>
        </w:tabs>
        <w:spacing w:line="240" w:lineRule="auto"/>
        <w:ind w:right="20" w:firstLine="567"/>
        <w:jc w:val="both"/>
        <w:rPr>
          <w:b w:val="0"/>
          <w:sz w:val="27"/>
          <w:szCs w:val="27"/>
        </w:rPr>
      </w:pPr>
      <w:proofErr w:type="gramStart"/>
      <w:r w:rsidRPr="00D63D19">
        <w:rPr>
          <w:b w:val="0"/>
          <w:sz w:val="27"/>
          <w:szCs w:val="27"/>
        </w:rPr>
        <w:t>Руководствуясь</w:t>
      </w:r>
      <w:r w:rsidR="006D1678" w:rsidRPr="00D63D19">
        <w:rPr>
          <w:b w:val="0"/>
          <w:sz w:val="27"/>
          <w:szCs w:val="27"/>
        </w:rPr>
        <w:t xml:space="preserve"> федеральными законами от 29 декабря 2004 года № 191-ФЗ «О введении в действие Градостроительного кодекса Российской Федерации», от 06.10.2003г. № 131-ФЗ «Об общих принципах организации местного самоуправления в Российской Федерации</w:t>
      </w:r>
      <w:r w:rsidR="006D1678" w:rsidRPr="00E5779B">
        <w:rPr>
          <w:b w:val="0"/>
          <w:sz w:val="27"/>
          <w:szCs w:val="27"/>
        </w:rPr>
        <w:t>»,</w:t>
      </w:r>
      <w:r w:rsidRPr="00E5779B">
        <w:rPr>
          <w:b w:val="0"/>
          <w:sz w:val="27"/>
          <w:szCs w:val="27"/>
        </w:rPr>
        <w:t xml:space="preserve"> </w:t>
      </w:r>
      <w:r w:rsidR="008F57A3" w:rsidRPr="00E5779B">
        <w:rPr>
          <w:b w:val="0"/>
          <w:sz w:val="27"/>
          <w:szCs w:val="27"/>
        </w:rPr>
        <w:t xml:space="preserve">статьями </w:t>
      </w:r>
      <w:r w:rsidR="00E5779B" w:rsidRPr="00E5779B">
        <w:rPr>
          <w:b w:val="0"/>
          <w:sz w:val="27"/>
          <w:szCs w:val="27"/>
        </w:rPr>
        <w:t>29.1,29.2,29.4</w:t>
      </w:r>
      <w:r w:rsidR="008F57A3" w:rsidRPr="00E5779B">
        <w:rPr>
          <w:b w:val="0"/>
          <w:sz w:val="27"/>
          <w:szCs w:val="27"/>
        </w:rPr>
        <w:t xml:space="preserve"> Градостроительного кодекса Российской Федерации</w:t>
      </w:r>
      <w:r w:rsidR="00A043BF" w:rsidRPr="00E5779B">
        <w:rPr>
          <w:b w:val="0"/>
          <w:sz w:val="27"/>
          <w:szCs w:val="27"/>
        </w:rPr>
        <w:t>, Законом</w:t>
      </w:r>
      <w:r w:rsidR="00A043BF" w:rsidRPr="00D63D19">
        <w:rPr>
          <w:b w:val="0"/>
          <w:sz w:val="27"/>
          <w:szCs w:val="27"/>
        </w:rPr>
        <w:t xml:space="preserve"> Забайкальского края от 29.12.2008г. № 113-33K «О градостроительной деятельности в Забайкальском крае»</w:t>
      </w:r>
      <w:r w:rsidRPr="00D63D19">
        <w:rPr>
          <w:b w:val="0"/>
          <w:sz w:val="27"/>
          <w:szCs w:val="27"/>
        </w:rPr>
        <w:t>, стать</w:t>
      </w:r>
      <w:r w:rsidR="006D1678" w:rsidRPr="00D63D19">
        <w:rPr>
          <w:b w:val="0"/>
          <w:sz w:val="27"/>
          <w:szCs w:val="27"/>
        </w:rPr>
        <w:t>е</w:t>
      </w:r>
      <w:r w:rsidRPr="00D63D19">
        <w:rPr>
          <w:b w:val="0"/>
          <w:sz w:val="27"/>
          <w:szCs w:val="27"/>
        </w:rPr>
        <w:t>й 25 Устава муниципального района «Карымский район», Совет муниципального района «Карымский</w:t>
      </w:r>
      <w:proofErr w:type="gramEnd"/>
      <w:r w:rsidRPr="00D63D19">
        <w:rPr>
          <w:b w:val="0"/>
          <w:sz w:val="27"/>
          <w:szCs w:val="27"/>
        </w:rPr>
        <w:t xml:space="preserve"> район» </w:t>
      </w:r>
      <w:r w:rsidRPr="00D63D19">
        <w:rPr>
          <w:sz w:val="27"/>
          <w:szCs w:val="27"/>
        </w:rPr>
        <w:t>решил</w:t>
      </w:r>
      <w:r w:rsidRPr="00D63D19">
        <w:rPr>
          <w:b w:val="0"/>
          <w:sz w:val="27"/>
          <w:szCs w:val="27"/>
        </w:rPr>
        <w:t>:</w:t>
      </w:r>
    </w:p>
    <w:p w:rsidR="00E5779B" w:rsidRDefault="00AE718B" w:rsidP="00E5779B">
      <w:pPr>
        <w:pStyle w:val="1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E5779B">
        <w:rPr>
          <w:b w:val="0"/>
          <w:sz w:val="27"/>
          <w:szCs w:val="27"/>
        </w:rPr>
        <w:t xml:space="preserve">1. </w:t>
      </w:r>
      <w:r w:rsidR="00763920">
        <w:rPr>
          <w:b w:val="0"/>
          <w:sz w:val="27"/>
          <w:szCs w:val="27"/>
        </w:rPr>
        <w:t xml:space="preserve"> </w:t>
      </w:r>
      <w:r w:rsidRPr="00E5779B">
        <w:rPr>
          <w:b w:val="0"/>
          <w:sz w:val="27"/>
          <w:szCs w:val="27"/>
        </w:rPr>
        <w:t xml:space="preserve">Утвердить Положение </w:t>
      </w:r>
      <w:r w:rsidR="008F57A3" w:rsidRPr="00E5779B">
        <w:rPr>
          <w:b w:val="0"/>
          <w:sz w:val="27"/>
          <w:szCs w:val="27"/>
        </w:rPr>
        <w:t>«</w:t>
      </w:r>
      <w:r w:rsidR="00E5779B" w:rsidRPr="00E5779B">
        <w:rPr>
          <w:b w:val="0"/>
          <w:sz w:val="27"/>
          <w:szCs w:val="27"/>
        </w:rPr>
        <w:t>Подготовка и утверждение местных нормативов градостроительного проектирования</w:t>
      </w:r>
      <w:r w:rsidR="008F57A3" w:rsidRPr="00E5779B">
        <w:rPr>
          <w:b w:val="0"/>
          <w:sz w:val="27"/>
          <w:szCs w:val="27"/>
        </w:rPr>
        <w:t>»</w:t>
      </w:r>
      <w:r w:rsidR="005548D1" w:rsidRPr="00E5779B">
        <w:rPr>
          <w:b w:val="0"/>
          <w:sz w:val="27"/>
          <w:szCs w:val="27"/>
        </w:rPr>
        <w:t xml:space="preserve"> </w:t>
      </w:r>
      <w:r w:rsidRPr="00E5779B">
        <w:rPr>
          <w:b w:val="0"/>
          <w:sz w:val="27"/>
          <w:szCs w:val="27"/>
        </w:rPr>
        <w:t>(прилагается).</w:t>
      </w:r>
    </w:p>
    <w:p w:rsidR="001462FD" w:rsidRPr="00D63D19" w:rsidRDefault="001462FD" w:rsidP="00E5779B">
      <w:pPr>
        <w:pStyle w:val="1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63D19">
        <w:rPr>
          <w:b w:val="0"/>
          <w:sz w:val="27"/>
          <w:szCs w:val="27"/>
        </w:rPr>
        <w:t>2. Признать утратившим силу решени</w:t>
      </w:r>
      <w:r w:rsidR="00CD1EA0">
        <w:rPr>
          <w:b w:val="0"/>
          <w:sz w:val="27"/>
          <w:szCs w:val="27"/>
        </w:rPr>
        <w:t>е</w:t>
      </w:r>
      <w:r w:rsidRPr="00D63D19">
        <w:rPr>
          <w:b w:val="0"/>
          <w:sz w:val="27"/>
          <w:szCs w:val="27"/>
        </w:rPr>
        <w:t xml:space="preserve"> Совета муниципального района «Карымский район»</w:t>
      </w:r>
      <w:r w:rsidR="00BA2BE6" w:rsidRPr="00D63D19">
        <w:rPr>
          <w:b w:val="0"/>
          <w:sz w:val="27"/>
          <w:szCs w:val="27"/>
        </w:rPr>
        <w:t xml:space="preserve"> Забайкальского края</w:t>
      </w:r>
      <w:r w:rsidRPr="00D63D19">
        <w:rPr>
          <w:b w:val="0"/>
          <w:sz w:val="27"/>
          <w:szCs w:val="27"/>
        </w:rPr>
        <w:t xml:space="preserve"> </w:t>
      </w:r>
      <w:r w:rsidR="00BA2BE6" w:rsidRPr="00D63D19">
        <w:rPr>
          <w:b w:val="0"/>
          <w:sz w:val="27"/>
          <w:szCs w:val="27"/>
        </w:rPr>
        <w:t>№</w:t>
      </w:r>
      <w:r w:rsidR="00CD1EA0">
        <w:rPr>
          <w:b w:val="0"/>
          <w:sz w:val="27"/>
          <w:szCs w:val="27"/>
        </w:rPr>
        <w:t>177</w:t>
      </w:r>
      <w:r w:rsidR="00BA2BE6" w:rsidRPr="00D63D19">
        <w:rPr>
          <w:b w:val="0"/>
          <w:sz w:val="27"/>
          <w:szCs w:val="27"/>
        </w:rPr>
        <w:t xml:space="preserve"> от </w:t>
      </w:r>
      <w:r w:rsidR="00882057">
        <w:rPr>
          <w:b w:val="0"/>
          <w:sz w:val="27"/>
          <w:szCs w:val="27"/>
        </w:rPr>
        <w:t>13</w:t>
      </w:r>
      <w:r w:rsidR="00BA2BE6" w:rsidRPr="00D63D19">
        <w:rPr>
          <w:b w:val="0"/>
          <w:sz w:val="27"/>
          <w:szCs w:val="27"/>
        </w:rPr>
        <w:t xml:space="preserve"> </w:t>
      </w:r>
      <w:r w:rsidR="00882057">
        <w:rPr>
          <w:b w:val="0"/>
          <w:sz w:val="27"/>
          <w:szCs w:val="27"/>
        </w:rPr>
        <w:t xml:space="preserve">ноября </w:t>
      </w:r>
      <w:r w:rsidR="00BA2BE6" w:rsidRPr="00D63D19">
        <w:rPr>
          <w:b w:val="0"/>
          <w:sz w:val="27"/>
          <w:szCs w:val="27"/>
        </w:rPr>
        <w:t>201</w:t>
      </w:r>
      <w:r w:rsidR="00882057">
        <w:rPr>
          <w:b w:val="0"/>
          <w:sz w:val="27"/>
          <w:szCs w:val="27"/>
        </w:rPr>
        <w:t>4</w:t>
      </w:r>
      <w:r w:rsidR="00BA2BE6" w:rsidRPr="00D63D19">
        <w:rPr>
          <w:b w:val="0"/>
          <w:sz w:val="27"/>
          <w:szCs w:val="27"/>
        </w:rPr>
        <w:t xml:space="preserve"> года «Об утверждении Положения «О</w:t>
      </w:r>
      <w:r w:rsidR="00882057">
        <w:rPr>
          <w:b w:val="0"/>
          <w:sz w:val="27"/>
          <w:szCs w:val="27"/>
        </w:rPr>
        <w:t xml:space="preserve">б утверждении </w:t>
      </w:r>
      <w:r w:rsidR="00CD1EA0">
        <w:rPr>
          <w:b w:val="0"/>
          <w:sz w:val="27"/>
          <w:szCs w:val="27"/>
        </w:rPr>
        <w:t>местных нормативов градостроительного проектирования сельских поселений, входящих в состав м</w:t>
      </w:r>
      <w:r w:rsidR="00882057">
        <w:rPr>
          <w:b w:val="0"/>
          <w:sz w:val="27"/>
          <w:szCs w:val="27"/>
        </w:rPr>
        <w:t>ун</w:t>
      </w:r>
      <w:r w:rsidR="00325106" w:rsidRPr="00D63D19">
        <w:rPr>
          <w:b w:val="0"/>
          <w:sz w:val="27"/>
          <w:szCs w:val="27"/>
        </w:rPr>
        <w:t>иципального района «Карымский район»</w:t>
      </w:r>
      <w:r w:rsidR="00BA2BE6" w:rsidRPr="00D63D19">
        <w:rPr>
          <w:b w:val="0"/>
          <w:sz w:val="27"/>
          <w:szCs w:val="27"/>
        </w:rPr>
        <w:t>.</w:t>
      </w:r>
    </w:p>
    <w:p w:rsidR="00D63D19" w:rsidRPr="00D63D19" w:rsidRDefault="001462FD" w:rsidP="00D63D19">
      <w:pPr>
        <w:pStyle w:val="af"/>
        <w:spacing w:after="0"/>
        <w:ind w:firstLine="567"/>
        <w:jc w:val="both"/>
        <w:rPr>
          <w:sz w:val="27"/>
          <w:szCs w:val="27"/>
        </w:rPr>
      </w:pPr>
      <w:r w:rsidRPr="00D63D19">
        <w:rPr>
          <w:sz w:val="27"/>
          <w:szCs w:val="27"/>
        </w:rPr>
        <w:t>3</w:t>
      </w:r>
      <w:r w:rsidR="00AE718B" w:rsidRPr="00D63D19">
        <w:rPr>
          <w:sz w:val="27"/>
          <w:szCs w:val="27"/>
        </w:rPr>
        <w:t>. Настоящее решение  опубликовать в газете «Красное знамя» и разместить на официальном сайте</w:t>
      </w:r>
      <w:r w:rsidR="00D63D19" w:rsidRPr="00D63D19">
        <w:rPr>
          <w:b/>
          <w:sz w:val="27"/>
          <w:szCs w:val="27"/>
        </w:rPr>
        <w:t xml:space="preserve"> </w:t>
      </w:r>
      <w:r w:rsidR="00D63D19" w:rsidRPr="00D63D19">
        <w:rPr>
          <w:sz w:val="27"/>
          <w:szCs w:val="27"/>
        </w:rPr>
        <w:t>администрации</w:t>
      </w:r>
      <w:r w:rsidR="00AE718B" w:rsidRPr="00D63D19">
        <w:rPr>
          <w:sz w:val="27"/>
          <w:szCs w:val="27"/>
        </w:rPr>
        <w:t xml:space="preserve"> муниципального района «Карымский район»</w:t>
      </w:r>
      <w:r w:rsidR="006D1678" w:rsidRPr="00D63D19">
        <w:rPr>
          <w:sz w:val="27"/>
          <w:szCs w:val="27"/>
        </w:rPr>
        <w:t xml:space="preserve"> </w:t>
      </w:r>
      <w:r w:rsidR="00D63D19" w:rsidRPr="00D63D19">
        <w:rPr>
          <w:sz w:val="27"/>
          <w:szCs w:val="27"/>
        </w:rPr>
        <w:t xml:space="preserve">в информационно-телекоммуникационной сети «Интернет»: </w:t>
      </w:r>
      <w:hyperlink r:id="rId8" w:history="1">
        <w:r w:rsidR="00D63D19" w:rsidRPr="00D63D19">
          <w:rPr>
            <w:rStyle w:val="a3"/>
            <w:sz w:val="27"/>
            <w:szCs w:val="27"/>
            <w:lang w:val="en-US"/>
          </w:rPr>
          <w:t>http</w:t>
        </w:r>
        <w:r w:rsidR="00D63D19" w:rsidRPr="00D63D19">
          <w:rPr>
            <w:rStyle w:val="a3"/>
            <w:sz w:val="27"/>
            <w:szCs w:val="27"/>
          </w:rPr>
          <w:t>://карымское.рф</w:t>
        </w:r>
      </w:hyperlink>
      <w:r w:rsidR="00D63D19" w:rsidRPr="00D63D19">
        <w:rPr>
          <w:sz w:val="27"/>
          <w:szCs w:val="27"/>
        </w:rPr>
        <w:t>.</w:t>
      </w:r>
    </w:p>
    <w:p w:rsidR="00AE718B" w:rsidRPr="00D63D19" w:rsidRDefault="001462FD" w:rsidP="001462FD">
      <w:pPr>
        <w:pStyle w:val="20"/>
        <w:tabs>
          <w:tab w:val="left" w:pos="2970"/>
        </w:tabs>
        <w:spacing w:line="240" w:lineRule="auto"/>
        <w:ind w:right="20" w:firstLine="567"/>
        <w:jc w:val="both"/>
        <w:rPr>
          <w:b w:val="0"/>
          <w:sz w:val="27"/>
          <w:szCs w:val="27"/>
        </w:rPr>
      </w:pPr>
      <w:r w:rsidRPr="00D63D19">
        <w:rPr>
          <w:b w:val="0"/>
          <w:sz w:val="27"/>
          <w:szCs w:val="27"/>
        </w:rPr>
        <w:t>4</w:t>
      </w:r>
      <w:r w:rsidR="00AE718B" w:rsidRPr="00D63D19">
        <w:rPr>
          <w:b w:val="0"/>
          <w:sz w:val="27"/>
          <w:szCs w:val="27"/>
        </w:rPr>
        <w:t>. Настоящее  решение вступает в силу на следующий день после дня его официального опубликования.</w:t>
      </w:r>
    </w:p>
    <w:p w:rsidR="00CD7417" w:rsidRPr="00D63D19" w:rsidRDefault="00CD7417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6A5229" w:rsidRDefault="00BE2F25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A065E"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sz w:val="28"/>
          <w:szCs w:val="28"/>
        </w:rPr>
        <w:t xml:space="preserve"> </w:t>
      </w:r>
      <w:r w:rsidRPr="00DA065E">
        <w:rPr>
          <w:rFonts w:ascii="Times New Roman" w:hAnsi="Times New Roman" w:cs="Times New Roman"/>
          <w:sz w:val="27"/>
          <w:szCs w:val="27"/>
        </w:rPr>
        <w:t xml:space="preserve">Совета  </w:t>
      </w:r>
    </w:p>
    <w:p w:rsidR="00BE2F25" w:rsidRDefault="006A5229" w:rsidP="006A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63D19">
        <w:rPr>
          <w:rFonts w:ascii="Times New Roman" w:hAnsi="Times New Roman" w:cs="Times New Roman"/>
          <w:sz w:val="27"/>
          <w:szCs w:val="27"/>
        </w:rPr>
        <w:t>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3D19">
        <w:rPr>
          <w:rFonts w:ascii="Times New Roman" w:hAnsi="Times New Roman" w:cs="Times New Roman"/>
          <w:sz w:val="27"/>
          <w:szCs w:val="27"/>
        </w:rPr>
        <w:t>«Карымский район»</w:t>
      </w:r>
      <w:r w:rsidR="00BE2F25" w:rsidRPr="00DA065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2B3E4E">
        <w:rPr>
          <w:rFonts w:ascii="Times New Roman" w:hAnsi="Times New Roman" w:cs="Times New Roman"/>
          <w:sz w:val="27"/>
          <w:szCs w:val="27"/>
        </w:rPr>
        <w:t xml:space="preserve">     </w:t>
      </w:r>
      <w:r w:rsidR="00BE2F25" w:rsidRPr="00DA065E">
        <w:rPr>
          <w:rFonts w:ascii="Times New Roman" w:hAnsi="Times New Roman" w:cs="Times New Roman"/>
          <w:sz w:val="27"/>
          <w:szCs w:val="27"/>
        </w:rPr>
        <w:t>Г.А. Ванчугов</w:t>
      </w:r>
    </w:p>
    <w:p w:rsidR="006A5229" w:rsidRDefault="006A5229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A40531" w:rsidRDefault="00A40531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A40531" w:rsidRDefault="00A40531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A40531" w:rsidRDefault="00A40531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6A5229" w:rsidRPr="00D63D19" w:rsidRDefault="006A5229" w:rsidP="006A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63D19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6A5229" w:rsidRPr="00BE2F25" w:rsidRDefault="006A5229" w:rsidP="006A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63D19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DA065E">
        <w:rPr>
          <w:rFonts w:ascii="Times New Roman" w:hAnsi="Times New Roman" w:cs="Times New Roman"/>
          <w:sz w:val="27"/>
          <w:szCs w:val="27"/>
        </w:rPr>
        <w:t>А.С. Сидельников</w:t>
      </w:r>
      <w:r w:rsidRPr="00BE2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29" w:rsidRDefault="006A5229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6A5229" w:rsidRDefault="006A5229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6A5229" w:rsidRPr="004A2D91" w:rsidRDefault="006A5229" w:rsidP="006A5229">
      <w:pPr>
        <w:pStyle w:val="20"/>
        <w:framePr w:hSpace="180" w:wrap="around" w:vAnchor="page" w:hAnchor="margin" w:y="1741"/>
        <w:spacing w:line="240" w:lineRule="auto"/>
        <w:ind w:right="20"/>
        <w:rPr>
          <w:sz w:val="28"/>
          <w:szCs w:val="28"/>
        </w:rPr>
      </w:pPr>
      <w:r w:rsidRPr="004A2D91">
        <w:rPr>
          <w:sz w:val="28"/>
          <w:szCs w:val="28"/>
        </w:rPr>
        <w:lastRenderedPageBreak/>
        <w:t>Утверждено:</w:t>
      </w:r>
    </w:p>
    <w:p w:rsidR="006A5229" w:rsidRDefault="006A5229" w:rsidP="006A5229">
      <w:pPr>
        <w:pStyle w:val="20"/>
        <w:framePr w:hSpace="180" w:wrap="around" w:vAnchor="page" w:hAnchor="margin" w:y="1741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 w:rsidRPr="004A2D91">
        <w:rPr>
          <w:b w:val="0"/>
          <w:sz w:val="28"/>
          <w:szCs w:val="28"/>
        </w:rPr>
        <w:t xml:space="preserve">решением Совета муниципального </w:t>
      </w:r>
      <w:r>
        <w:rPr>
          <w:b w:val="0"/>
          <w:sz w:val="28"/>
          <w:szCs w:val="28"/>
        </w:rPr>
        <w:t xml:space="preserve">         </w:t>
      </w:r>
    </w:p>
    <w:p w:rsidR="006A5229" w:rsidRDefault="006A5229" w:rsidP="006A5229">
      <w:pPr>
        <w:pStyle w:val="20"/>
        <w:framePr w:hSpace="180" w:wrap="around" w:vAnchor="page" w:hAnchor="margin" w:y="1741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4A2D91">
        <w:rPr>
          <w:b w:val="0"/>
          <w:sz w:val="28"/>
          <w:szCs w:val="28"/>
        </w:rPr>
        <w:t xml:space="preserve">района «Карымский район» </w:t>
      </w:r>
    </w:p>
    <w:p w:rsidR="006A5229" w:rsidRPr="00BE2F25" w:rsidRDefault="006A5229" w:rsidP="006A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229" w:rsidRPr="00BE2F25" w:rsidRDefault="00E43DB7" w:rsidP="006A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A5229">
        <w:rPr>
          <w:sz w:val="28"/>
          <w:szCs w:val="28"/>
        </w:rPr>
        <w:t xml:space="preserve">                    </w:t>
      </w:r>
      <w:r w:rsidR="006A5229" w:rsidRPr="004A2D91">
        <w:rPr>
          <w:sz w:val="28"/>
          <w:szCs w:val="28"/>
        </w:rPr>
        <w:t xml:space="preserve">от </w:t>
      </w:r>
      <w:r w:rsidR="006A5229" w:rsidRPr="009451A1">
        <w:rPr>
          <w:sz w:val="28"/>
          <w:szCs w:val="28"/>
        </w:rPr>
        <w:t>«</w:t>
      </w:r>
      <w:r w:rsidR="00AE7591">
        <w:rPr>
          <w:sz w:val="28"/>
          <w:szCs w:val="28"/>
        </w:rPr>
        <w:t>14</w:t>
      </w:r>
      <w:r w:rsidR="006A5229" w:rsidRPr="009451A1">
        <w:rPr>
          <w:sz w:val="28"/>
          <w:szCs w:val="28"/>
        </w:rPr>
        <w:t>»</w:t>
      </w:r>
      <w:r w:rsidR="00AE7591">
        <w:rPr>
          <w:sz w:val="28"/>
          <w:szCs w:val="28"/>
        </w:rPr>
        <w:t xml:space="preserve"> августа </w:t>
      </w:r>
      <w:r w:rsidR="006A5229" w:rsidRPr="004A2D91">
        <w:rPr>
          <w:sz w:val="28"/>
          <w:szCs w:val="28"/>
        </w:rPr>
        <w:t>20</w:t>
      </w:r>
      <w:r w:rsidR="006A5229">
        <w:rPr>
          <w:sz w:val="28"/>
          <w:szCs w:val="28"/>
        </w:rPr>
        <w:t>20</w:t>
      </w:r>
      <w:r w:rsidR="006A5229" w:rsidRPr="004A2D91">
        <w:rPr>
          <w:sz w:val="28"/>
          <w:szCs w:val="28"/>
        </w:rPr>
        <w:t xml:space="preserve"> г. №</w:t>
      </w:r>
      <w:r w:rsidR="00AE7591">
        <w:rPr>
          <w:sz w:val="28"/>
          <w:szCs w:val="28"/>
        </w:rPr>
        <w:t xml:space="preserve"> 287</w:t>
      </w:r>
    </w:p>
    <w:p w:rsidR="004A2D91" w:rsidRDefault="004A2D91" w:rsidP="00E43DB7">
      <w:pPr>
        <w:pStyle w:val="30"/>
        <w:shd w:val="clear" w:color="auto" w:fill="auto"/>
        <w:tabs>
          <w:tab w:val="left" w:pos="6600"/>
        </w:tabs>
        <w:spacing w:after="0" w:line="240" w:lineRule="auto"/>
        <w:ind w:left="5387" w:right="20"/>
        <w:jc w:val="left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1120C7" w:rsidTr="001120C7">
        <w:tc>
          <w:tcPr>
            <w:tcW w:w="4928" w:type="dxa"/>
          </w:tcPr>
          <w:p w:rsidR="001120C7" w:rsidRDefault="001120C7" w:rsidP="001462FD">
            <w:pPr>
              <w:pStyle w:val="20"/>
              <w:shd w:val="clear" w:color="auto" w:fill="auto"/>
              <w:spacing w:line="240" w:lineRule="auto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120C7" w:rsidRPr="004A2D91" w:rsidRDefault="001120C7" w:rsidP="00BE2F25">
            <w:pPr>
              <w:pStyle w:val="20"/>
              <w:shd w:val="clear" w:color="auto" w:fill="auto"/>
              <w:spacing w:line="240" w:lineRule="auto"/>
              <w:ind w:right="2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B27D4" w:rsidRDefault="006A5229" w:rsidP="00BB27D4">
      <w:pPr>
        <w:pStyle w:val="40"/>
        <w:framePr w:hSpace="180" w:wrap="around" w:vAnchor="page" w:hAnchor="margin" w:y="1741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7D4" w:rsidRDefault="00BB27D4" w:rsidP="00BB27D4">
      <w:pPr>
        <w:pStyle w:val="20"/>
        <w:framePr w:hSpace="180" w:wrap="around" w:vAnchor="page" w:hAnchor="margin" w:y="1741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</w:p>
    <w:p w:rsidR="004F4100" w:rsidRDefault="006A32CF" w:rsidP="006A32CF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6A32CF">
        <w:rPr>
          <w:sz w:val="28"/>
          <w:szCs w:val="28"/>
        </w:rPr>
        <w:t>Положение «Подготовка и утверждение местных нормативов градостроительного проектирования»</w:t>
      </w:r>
    </w:p>
    <w:p w:rsidR="006A32CF" w:rsidRPr="006A32CF" w:rsidRDefault="006A32CF" w:rsidP="006A32CF">
      <w:pPr>
        <w:pStyle w:val="2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BE2F25" w:rsidRDefault="004F4100" w:rsidP="00BE2F25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4DB1">
        <w:rPr>
          <w:rFonts w:ascii="Times New Roman" w:hAnsi="Times New Roman" w:cs="Times New Roman"/>
          <w:b/>
          <w:sz w:val="28"/>
          <w:szCs w:val="28"/>
        </w:rPr>
        <w:t>.</w:t>
      </w:r>
      <w:r w:rsidR="000F4773" w:rsidRPr="004F4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3" w:rsidRPr="000F47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473A" w:rsidRDefault="001D473A" w:rsidP="00BE2F25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36" w:rsidRDefault="00E34EE2" w:rsidP="00E34EE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950402" w:rsidRPr="00282036">
        <w:rPr>
          <w:sz w:val="28"/>
          <w:szCs w:val="28"/>
        </w:rPr>
        <w:t xml:space="preserve">Настоящее Положение разработано в соответствии с Конституцией </w:t>
      </w:r>
      <w:r w:rsidR="004024C6" w:rsidRPr="00282036">
        <w:rPr>
          <w:sz w:val="28"/>
          <w:szCs w:val="28"/>
        </w:rPr>
        <w:t xml:space="preserve">    </w:t>
      </w:r>
      <w:r w:rsidR="00950402" w:rsidRPr="00282036">
        <w:rPr>
          <w:sz w:val="28"/>
          <w:szCs w:val="28"/>
        </w:rPr>
        <w:t xml:space="preserve">Российской Федерации, </w:t>
      </w:r>
      <w:r w:rsidR="00BE2F25" w:rsidRPr="00282036">
        <w:rPr>
          <w:sz w:val="28"/>
          <w:szCs w:val="28"/>
        </w:rPr>
        <w:t>федеральными законами от 29 декабря 2004 года № 191-ФЗ «О введении в действие Градостроительного кодекса Российской Федерации», от 06.10.2003</w:t>
      </w:r>
      <w:r w:rsidR="00455B63" w:rsidRPr="00282036">
        <w:rPr>
          <w:sz w:val="28"/>
          <w:szCs w:val="28"/>
        </w:rPr>
        <w:t xml:space="preserve"> </w:t>
      </w:r>
      <w:r w:rsidR="00BE2F25" w:rsidRPr="00282036">
        <w:rPr>
          <w:sz w:val="28"/>
          <w:szCs w:val="28"/>
        </w:rPr>
        <w:t>г</w:t>
      </w:r>
      <w:r w:rsidR="00455B63" w:rsidRPr="00282036">
        <w:rPr>
          <w:sz w:val="28"/>
          <w:szCs w:val="28"/>
        </w:rPr>
        <w:t>ода</w:t>
      </w:r>
      <w:r w:rsidR="00BE2F25" w:rsidRPr="002820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55B63" w:rsidRPr="00282036">
        <w:rPr>
          <w:sz w:val="28"/>
          <w:szCs w:val="28"/>
        </w:rPr>
        <w:t>стать</w:t>
      </w:r>
      <w:r w:rsidR="001B3D7C">
        <w:rPr>
          <w:sz w:val="28"/>
          <w:szCs w:val="28"/>
        </w:rPr>
        <w:t>ями</w:t>
      </w:r>
      <w:r w:rsidR="00455B63" w:rsidRPr="00282036">
        <w:rPr>
          <w:sz w:val="28"/>
          <w:szCs w:val="28"/>
        </w:rPr>
        <w:t xml:space="preserve"> </w:t>
      </w:r>
      <w:r w:rsidR="008A79EA" w:rsidRPr="008A79EA">
        <w:rPr>
          <w:sz w:val="27"/>
          <w:szCs w:val="27"/>
        </w:rPr>
        <w:t>29.1,29.2,29.4</w:t>
      </w:r>
      <w:r w:rsidR="008A79EA" w:rsidRPr="00E5779B">
        <w:rPr>
          <w:b/>
          <w:sz w:val="27"/>
          <w:szCs w:val="27"/>
        </w:rPr>
        <w:t xml:space="preserve"> </w:t>
      </w:r>
      <w:r w:rsidR="008F57A3">
        <w:rPr>
          <w:sz w:val="28"/>
          <w:szCs w:val="28"/>
        </w:rPr>
        <w:t xml:space="preserve"> </w:t>
      </w:r>
      <w:r w:rsidR="00BE2F25" w:rsidRPr="00282036">
        <w:rPr>
          <w:sz w:val="28"/>
          <w:szCs w:val="28"/>
        </w:rPr>
        <w:t>Градостроительного кодекса Российской Федерации, Законом Забайкальского края от 29.12.2008г. № 113-33K «О градостроительной деятельности в Забайкальском крае», статьей 25 Устава</w:t>
      </w:r>
      <w:proofErr w:type="gramEnd"/>
      <w:r w:rsidR="00BE2F25" w:rsidRPr="00282036">
        <w:rPr>
          <w:sz w:val="28"/>
          <w:szCs w:val="28"/>
        </w:rPr>
        <w:t xml:space="preserve"> муниципального района «Карымский район»</w:t>
      </w:r>
      <w:r w:rsidR="00134DB1">
        <w:rPr>
          <w:sz w:val="28"/>
          <w:szCs w:val="28"/>
        </w:rPr>
        <w:t xml:space="preserve"> (далее – Положение)</w:t>
      </w:r>
      <w:r w:rsidR="00A80E69">
        <w:rPr>
          <w:sz w:val="28"/>
          <w:szCs w:val="28"/>
        </w:rPr>
        <w:t>.</w:t>
      </w:r>
    </w:p>
    <w:p w:rsidR="001115F5" w:rsidRPr="001115F5" w:rsidRDefault="00D203DC" w:rsidP="00111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dst101826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115F5"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dst101828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115F5"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15F5"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включают в себя:</w:t>
      </w:r>
    </w:p>
    <w:p w:rsidR="001115F5" w:rsidRPr="001115F5" w:rsidRDefault="001115F5" w:rsidP="00111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dst101829"/>
      <w:bookmarkEnd w:id="2"/>
      <w:r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нормативы градостроительного проектирования муниципального района;</w:t>
      </w:r>
    </w:p>
    <w:p w:rsidR="001115F5" w:rsidRPr="001115F5" w:rsidRDefault="001115F5" w:rsidP="00111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dst101830"/>
      <w:bookmarkEnd w:id="3"/>
      <w:r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нормативы градостроительного проектирования поселения;</w:t>
      </w:r>
    </w:p>
    <w:p w:rsidR="001115F5" w:rsidRPr="001115F5" w:rsidRDefault="001115F5" w:rsidP="00111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dst101831"/>
      <w:bookmarkEnd w:id="4"/>
      <w:r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нормативы градостроительного проектирования городского округа.</w:t>
      </w:r>
    </w:p>
    <w:p w:rsidR="001115F5" w:rsidRPr="001115F5" w:rsidRDefault="00D203DC" w:rsidP="001115F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dst101832"/>
      <w:bookmarkEnd w:id="5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115F5" w:rsidRPr="001115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порядке, установленном законами субъектов Российской Федерации.</w:t>
      </w:r>
    </w:p>
    <w:p w:rsidR="001115F5" w:rsidRPr="001115F5" w:rsidRDefault="001115F5" w:rsidP="001115F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/>
        <w:rPr>
          <w:color w:val="auto"/>
          <w:sz w:val="28"/>
          <w:szCs w:val="28"/>
        </w:rPr>
      </w:pPr>
    </w:p>
    <w:p w:rsidR="001115F5" w:rsidRDefault="00A80E69" w:rsidP="0072491E">
      <w:pPr>
        <w:pStyle w:val="1"/>
        <w:spacing w:before="0" w:beforeAutospacing="0" w:after="0" w:afterAutospacing="0"/>
        <w:ind w:firstLine="540"/>
        <w:jc w:val="center"/>
        <w:rPr>
          <w:rStyle w:val="hl"/>
          <w:sz w:val="28"/>
          <w:szCs w:val="28"/>
        </w:rPr>
      </w:pPr>
      <w:bookmarkStart w:id="6" w:name="dst100465"/>
      <w:bookmarkEnd w:id="6"/>
      <w:r w:rsidRPr="001115F5">
        <w:rPr>
          <w:sz w:val="28"/>
          <w:szCs w:val="28"/>
        </w:rPr>
        <w:t>2</w:t>
      </w:r>
      <w:r w:rsidR="00F5557A" w:rsidRPr="001115F5">
        <w:rPr>
          <w:rStyle w:val="blk"/>
          <w:sz w:val="28"/>
          <w:szCs w:val="28"/>
        </w:rPr>
        <w:t xml:space="preserve">. </w:t>
      </w:r>
      <w:r w:rsidR="00D203DC">
        <w:rPr>
          <w:rStyle w:val="blk"/>
          <w:sz w:val="28"/>
          <w:szCs w:val="28"/>
        </w:rPr>
        <w:t>С</w:t>
      </w:r>
      <w:r w:rsidR="001115F5" w:rsidRPr="001115F5">
        <w:rPr>
          <w:rStyle w:val="hl"/>
          <w:sz w:val="28"/>
          <w:szCs w:val="28"/>
        </w:rPr>
        <w:t>одержание нормативов градостроительного проектирования</w:t>
      </w:r>
    </w:p>
    <w:p w:rsidR="001D473A" w:rsidRPr="001115F5" w:rsidRDefault="001D473A" w:rsidP="0072491E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B2B7B" w:rsidRPr="0072491E" w:rsidRDefault="001115F5" w:rsidP="0072491E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3B2B7B">
        <w:rPr>
          <w:rStyle w:val="nobr"/>
          <w:sz w:val="28"/>
          <w:szCs w:val="28"/>
        </w:rPr>
        <w:t> </w:t>
      </w:r>
      <w:bookmarkStart w:id="7" w:name="dst101834"/>
      <w:bookmarkEnd w:id="7"/>
      <w:r w:rsidR="003B2B7B" w:rsidRPr="0072491E">
        <w:rPr>
          <w:rStyle w:val="blk"/>
          <w:b w:val="0"/>
          <w:sz w:val="28"/>
          <w:szCs w:val="28"/>
        </w:rPr>
        <w:t xml:space="preserve">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</w:t>
      </w:r>
      <w:hyperlink r:id="rId9" w:anchor="dst2274" w:history="1">
        <w:r w:rsidR="003B2B7B" w:rsidRPr="0072491E">
          <w:rPr>
            <w:rStyle w:val="a3"/>
            <w:b w:val="0"/>
            <w:color w:val="auto"/>
            <w:sz w:val="28"/>
            <w:szCs w:val="28"/>
            <w:u w:val="none"/>
          </w:rPr>
          <w:t>части 3 статьи 14</w:t>
        </w:r>
      </w:hyperlink>
      <w:r w:rsidR="003B2B7B" w:rsidRPr="0072491E">
        <w:rPr>
          <w:rStyle w:val="blk"/>
          <w:b w:val="0"/>
          <w:sz w:val="28"/>
          <w:szCs w:val="28"/>
        </w:rPr>
        <w:t xml:space="preserve"> Градостроительного кодекса Российской Федерации,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Федерации.</w:t>
      </w:r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101835"/>
      <w:bookmarkEnd w:id="8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2.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0" w:anchor="dst101836" w:history="1">
        <w:r w:rsidRPr="003B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anchor="dst101837" w:history="1">
        <w:r w:rsidRPr="003B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настояще</w:t>
      </w:r>
      <w:r>
        <w:rPr>
          <w:rStyle w:val="blk"/>
          <w:rFonts w:ascii="Times New Roman" w:hAnsi="Times New Roman" w:cs="Times New Roman"/>
          <w:color w:val="auto"/>
          <w:sz w:val="28"/>
          <w:szCs w:val="28"/>
        </w:rPr>
        <w:t>го раздела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dst101836"/>
      <w:bookmarkEnd w:id="9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12" w:anchor="dst101625" w:history="1">
        <w:r w:rsidRPr="003B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3 статьи 19</w:t>
        </w:r>
      </w:hyperlink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29B"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dst101837"/>
      <w:bookmarkEnd w:id="10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поселения</w:t>
      </w:r>
      <w:r w:rsidR="008D329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</w:t>
      </w:r>
      <w:hyperlink r:id="rId13" w:anchor="dst101686" w:history="1">
        <w:r w:rsidRPr="003B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5 статьи 23</w:t>
        </w:r>
      </w:hyperlink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29B"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объектами </w:t>
      </w:r>
      <w:hyperlink r:id="rId14" w:anchor="dst100009" w:history="1">
        <w:r w:rsidRPr="003B2B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благоустройства</w:t>
        </w:r>
      </w:hyperlink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территории, иными объектами местного значения поселения</w:t>
      </w:r>
      <w:r w:rsidR="009A642A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населения поселения</w:t>
      </w:r>
      <w:r w:rsidR="009A642A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3275"/>
      <w:bookmarkEnd w:id="11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4.1. Правительством Российской Федерации могут быть предусмотрены расчетные показатели, не указанные в частях 1, 3 и 4 настояще</w:t>
      </w:r>
      <w:r w:rsidR="009A642A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го раздела и 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подлежащие установлению в региональных нормативах градостроительного проектирования и (или) местных нормативах градостроительного проектирования.</w:t>
      </w:r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101838"/>
      <w:bookmarkEnd w:id="12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5. Нормативы градостроительного проектирования включают в себя:</w:t>
      </w:r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dst3276"/>
      <w:bookmarkEnd w:id="13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1) основную часть, устанавливающую расчетные показатели, предусмотренные частями 1, 3 - 4.1 настояще</w:t>
      </w:r>
      <w:r w:rsidR="009A642A">
        <w:rPr>
          <w:rStyle w:val="blk"/>
          <w:rFonts w:ascii="Times New Roman" w:hAnsi="Times New Roman" w:cs="Times New Roman"/>
          <w:color w:val="auto"/>
          <w:sz w:val="28"/>
          <w:szCs w:val="28"/>
        </w:rPr>
        <w:t>го раздела</w:t>
      </w:r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;</w:t>
      </w:r>
    </w:p>
    <w:p w:rsidR="003B2B7B" w:rsidRPr="003B2B7B" w:rsidRDefault="003B2B7B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dst101840"/>
      <w:bookmarkEnd w:id="14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B2B7B" w:rsidRDefault="003B2B7B" w:rsidP="003B2B7B">
      <w:pPr>
        <w:ind w:firstLine="540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bookmarkStart w:id="15" w:name="dst101841"/>
      <w:bookmarkEnd w:id="15"/>
      <w:r w:rsidRPr="003B2B7B">
        <w:rPr>
          <w:rStyle w:val="blk"/>
          <w:rFonts w:ascii="Times New Roman" w:hAnsi="Times New Roman" w:cs="Times New Roman"/>
          <w:color w:val="auto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D473A" w:rsidRPr="003B2B7B" w:rsidRDefault="001D473A" w:rsidP="003B2B7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878" w:rsidRDefault="00374878" w:rsidP="00374878">
      <w:pPr>
        <w:pStyle w:val="1"/>
        <w:spacing w:before="0" w:beforeAutospacing="0" w:after="0" w:afterAutospacing="0"/>
        <w:ind w:firstLine="540"/>
        <w:jc w:val="center"/>
        <w:rPr>
          <w:rStyle w:val="hl"/>
          <w:sz w:val="28"/>
          <w:szCs w:val="28"/>
        </w:rPr>
      </w:pPr>
      <w:r>
        <w:rPr>
          <w:rStyle w:val="nobr"/>
          <w:sz w:val="28"/>
          <w:szCs w:val="28"/>
        </w:rPr>
        <w:t>3</w:t>
      </w:r>
      <w:r w:rsidRPr="00374878">
        <w:rPr>
          <w:rStyle w:val="hl"/>
          <w:sz w:val="28"/>
          <w:szCs w:val="28"/>
        </w:rPr>
        <w:t>. Подготовка и утверждение местных нормативов градостроительного проектирования</w:t>
      </w:r>
    </w:p>
    <w:p w:rsidR="00A5327C" w:rsidRDefault="00A5327C" w:rsidP="00374878">
      <w:pPr>
        <w:pStyle w:val="1"/>
        <w:spacing w:before="0" w:beforeAutospacing="0" w:after="0" w:afterAutospacing="0"/>
        <w:ind w:firstLine="540"/>
        <w:jc w:val="center"/>
        <w:rPr>
          <w:rStyle w:val="hl"/>
          <w:sz w:val="28"/>
          <w:szCs w:val="28"/>
        </w:rPr>
      </w:pPr>
    </w:p>
    <w:p w:rsidR="00357796" w:rsidRPr="001D473A" w:rsidRDefault="00357796" w:rsidP="001D473A">
      <w:pPr>
        <w:pStyle w:val="ab"/>
        <w:ind w:firstLine="709"/>
        <w:jc w:val="both"/>
        <w:rPr>
          <w:rStyle w:val="blk"/>
          <w:rFonts w:ascii="Times New Roman" w:hAnsi="Times New Roman" w:cs="Times New Roman"/>
          <w:b/>
        </w:rPr>
      </w:pPr>
      <w:bookmarkStart w:id="16" w:name="dst101857"/>
      <w:bookmarkStart w:id="17" w:name="dst101858"/>
      <w:bookmarkEnd w:id="16"/>
      <w:bookmarkEnd w:id="17"/>
      <w:r w:rsidRPr="001D473A">
        <w:rPr>
          <w:rStyle w:val="blk"/>
          <w:rFonts w:ascii="Times New Roman" w:hAnsi="Times New Roman" w:cs="Times New Roman"/>
          <w:sz w:val="28"/>
          <w:szCs w:val="28"/>
        </w:rPr>
        <w:t xml:space="preserve">1.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</w:t>
      </w:r>
      <w:r w:rsidR="0072491E" w:rsidRPr="001D473A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1D473A">
        <w:rPr>
          <w:rStyle w:val="blk"/>
          <w:rFonts w:ascii="Times New Roman" w:hAnsi="Times New Roman" w:cs="Times New Roman"/>
          <w:sz w:val="28"/>
          <w:szCs w:val="28"/>
        </w:rPr>
        <w:t>дминистрацией</w:t>
      </w:r>
      <w:r w:rsidRPr="001D473A">
        <w:rPr>
          <w:rStyle w:val="blk"/>
          <w:rFonts w:ascii="Times New Roman" w:hAnsi="Times New Roman" w:cs="Times New Roman"/>
        </w:rPr>
        <w:t>.</w:t>
      </w:r>
    </w:p>
    <w:p w:rsidR="00374878" w:rsidRPr="00374878" w:rsidRDefault="00374878" w:rsidP="0072491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2. В случае</w:t>
      </w:r>
      <w:proofErr w:type="gramStart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5" w:anchor="dst101836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6" w:anchor="dst101837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29.2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dst101859"/>
      <w:bookmarkEnd w:id="18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3. В случае</w:t>
      </w:r>
      <w:proofErr w:type="gramStart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7" w:anchor="dst101836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8" w:anchor="dst101837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29.2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7388"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dst101860"/>
      <w:bookmarkEnd w:id="19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4.</w:t>
      </w:r>
      <w:r w:rsidR="008A79EA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Расчетные показатели минимально допустимого уровня обеспеченности объектами местного значения муниципального района</w:t>
      </w:r>
      <w:r w:rsidR="00AA2E2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="00AA2E22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могут быть утверждены в отношении одного или нескольких видов объектов, предусмотренных </w:t>
      </w:r>
      <w:hyperlink r:id="rId19" w:anchor="dst101836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20" w:anchor="dst101837" w:history="1">
        <w:r w:rsidRPr="00374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29.2</w:t>
        </w:r>
      </w:hyperlink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F7F"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dst101861"/>
      <w:bookmarkEnd w:id="20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8A79EA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dst101862"/>
      <w:bookmarkEnd w:id="21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3F6527" w:rsidRDefault="003F6527" w:rsidP="00374878">
      <w:pPr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2" w:name="dst101863"/>
      <w:bookmarkStart w:id="23" w:name="dst101864"/>
      <w:bookmarkEnd w:id="22"/>
      <w:bookmarkEnd w:id="23"/>
      <w:r w:rsidRPr="003F6527">
        <w:rPr>
          <w:rStyle w:val="blk"/>
          <w:rFonts w:ascii="Times New Roman" w:hAnsi="Times New Roman" w:cs="Times New Roman"/>
          <w:sz w:val="28"/>
          <w:szCs w:val="28"/>
        </w:rPr>
        <w:t>2) стратегии социально-экономического развития муниципального образования и плана мероприятий по ее реализации (при наличии);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3) предложений органов местного самоуправления и заинтересованных лиц.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dst101865"/>
      <w:bookmarkEnd w:id="24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6.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dst101866"/>
      <w:bookmarkEnd w:id="25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74878" w:rsidRPr="00374878" w:rsidRDefault="00374878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dst101867"/>
      <w:bookmarkEnd w:id="26"/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8. 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</w:t>
      </w:r>
      <w:r w:rsidR="00DF001F">
        <w:rPr>
          <w:rStyle w:val="blk"/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</w:t>
      </w:r>
      <w:r w:rsidRPr="00374878">
        <w:rPr>
          <w:rStyle w:val="blk"/>
          <w:rFonts w:ascii="Times New Roman" w:hAnsi="Times New Roman" w:cs="Times New Roman"/>
          <w:color w:val="auto"/>
          <w:sz w:val="28"/>
          <w:szCs w:val="28"/>
        </w:rPr>
        <w:t>.</w:t>
      </w:r>
    </w:p>
    <w:p w:rsidR="001115F5" w:rsidRPr="00374878" w:rsidRDefault="001115F5" w:rsidP="00374878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10AD" w:rsidRDefault="00DF001F" w:rsidP="00C419E8">
      <w:pPr>
        <w:pStyle w:val="12"/>
        <w:keepNext/>
        <w:keepLines/>
        <w:shd w:val="clear" w:color="auto" w:fill="auto"/>
        <w:tabs>
          <w:tab w:val="left" w:pos="0"/>
          <w:tab w:val="left" w:pos="851"/>
          <w:tab w:val="left" w:pos="1701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810AD">
        <w:rPr>
          <w:sz w:val="28"/>
          <w:szCs w:val="28"/>
        </w:rPr>
        <w:t xml:space="preserve">. </w:t>
      </w:r>
      <w:r w:rsidR="003810AD" w:rsidRPr="006943BC">
        <w:rPr>
          <w:sz w:val="28"/>
          <w:szCs w:val="28"/>
        </w:rPr>
        <w:t>Заключительные положения</w:t>
      </w:r>
    </w:p>
    <w:p w:rsidR="007E4296" w:rsidRDefault="007E4296" w:rsidP="00C419E8">
      <w:pPr>
        <w:pStyle w:val="12"/>
        <w:keepNext/>
        <w:keepLines/>
        <w:shd w:val="clear" w:color="auto" w:fill="auto"/>
        <w:tabs>
          <w:tab w:val="left" w:pos="0"/>
          <w:tab w:val="left" w:pos="851"/>
          <w:tab w:val="left" w:pos="1701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3810AD" w:rsidRPr="00D772ED" w:rsidRDefault="003810AD" w:rsidP="003810A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 w:firstLine="567"/>
        <w:rPr>
          <w:sz w:val="28"/>
          <w:szCs w:val="28"/>
        </w:rPr>
      </w:pPr>
      <w:r w:rsidRPr="00D772ED">
        <w:rPr>
          <w:bCs/>
          <w:sz w:val="28"/>
          <w:szCs w:val="28"/>
        </w:rPr>
        <w:t>1.</w:t>
      </w:r>
      <w:r w:rsidRPr="00D772ED">
        <w:rPr>
          <w:sz w:val="28"/>
          <w:szCs w:val="28"/>
        </w:rPr>
        <w:t xml:space="preserve"> Вопросы не отраженные в настоящем Положении, регулируются действующем законодательством Российской Федерации и нормативными правовыми актами Забайкальского края.</w:t>
      </w:r>
    </w:p>
    <w:p w:rsidR="00274F37" w:rsidRPr="00274F37" w:rsidRDefault="00DF001F" w:rsidP="003810A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810AD" w:rsidRPr="00D772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810AD" w:rsidRPr="00D772ED">
        <w:rPr>
          <w:sz w:val="28"/>
          <w:szCs w:val="28"/>
        </w:rPr>
        <w:t>Настоящее Положение может быть изменено, дополнено. Изменения, дополнения к настоящему Положению утверждаются решением Совета муниципального района «Карымский район» и подлежат официальному опубликованию.</w:t>
      </w:r>
    </w:p>
    <w:sectPr w:rsidR="00274F37" w:rsidRPr="00274F37" w:rsidSect="00754535">
      <w:footerReference w:type="default" r:id="rId21"/>
      <w:type w:val="continuous"/>
      <w:pgSz w:w="11909" w:h="16838"/>
      <w:pgMar w:top="1134" w:right="851" w:bottom="851" w:left="1701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5E" w:rsidRDefault="00302D5E" w:rsidP="00B83AD9">
      <w:r>
        <w:separator/>
      </w:r>
    </w:p>
  </w:endnote>
  <w:endnote w:type="continuationSeparator" w:id="0">
    <w:p w:rsidR="00302D5E" w:rsidRDefault="00302D5E" w:rsidP="00B8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2833"/>
      <w:docPartObj>
        <w:docPartGallery w:val="Page Numbers (Bottom of Page)"/>
        <w:docPartUnique/>
      </w:docPartObj>
    </w:sdtPr>
    <w:sdtContent>
      <w:p w:rsidR="001115F5" w:rsidRDefault="00246B2A">
        <w:pPr>
          <w:pStyle w:val="a9"/>
          <w:jc w:val="right"/>
        </w:pPr>
        <w:fldSimple w:instr=" PAGE   \* MERGEFORMAT ">
          <w:r w:rsidR="00AE7591">
            <w:rPr>
              <w:noProof/>
            </w:rPr>
            <w:t>1</w:t>
          </w:r>
        </w:fldSimple>
      </w:p>
    </w:sdtContent>
  </w:sdt>
  <w:p w:rsidR="001115F5" w:rsidRDefault="001115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5E" w:rsidRDefault="00302D5E"/>
  </w:footnote>
  <w:footnote w:type="continuationSeparator" w:id="0">
    <w:p w:rsidR="00302D5E" w:rsidRDefault="00302D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342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3881"/>
    <w:multiLevelType w:val="multilevel"/>
    <w:tmpl w:val="8B7A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1129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B58E7"/>
    <w:multiLevelType w:val="multilevel"/>
    <w:tmpl w:val="378A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1624A"/>
    <w:multiLevelType w:val="multilevel"/>
    <w:tmpl w:val="92BA5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66FD6"/>
    <w:multiLevelType w:val="multilevel"/>
    <w:tmpl w:val="E9DE8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4B6428"/>
    <w:multiLevelType w:val="multilevel"/>
    <w:tmpl w:val="6FF8E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B703B"/>
    <w:multiLevelType w:val="multilevel"/>
    <w:tmpl w:val="6D560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D3A3D"/>
    <w:multiLevelType w:val="multilevel"/>
    <w:tmpl w:val="4EE86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A18DB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47EE6"/>
    <w:multiLevelType w:val="hybridMultilevel"/>
    <w:tmpl w:val="C76280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31D8"/>
    <w:multiLevelType w:val="multilevel"/>
    <w:tmpl w:val="BB52D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CB692F"/>
    <w:multiLevelType w:val="multilevel"/>
    <w:tmpl w:val="CE24F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71EEE"/>
    <w:multiLevelType w:val="multilevel"/>
    <w:tmpl w:val="B2CCD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06F0E"/>
    <w:multiLevelType w:val="multilevel"/>
    <w:tmpl w:val="62246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2233C0"/>
    <w:multiLevelType w:val="multilevel"/>
    <w:tmpl w:val="3A564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2714B"/>
    <w:multiLevelType w:val="multilevel"/>
    <w:tmpl w:val="A4EEE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3AD9"/>
    <w:rsid w:val="00022FF3"/>
    <w:rsid w:val="00026B0C"/>
    <w:rsid w:val="000400DB"/>
    <w:rsid w:val="000415EE"/>
    <w:rsid w:val="000422B3"/>
    <w:rsid w:val="00066262"/>
    <w:rsid w:val="000722AC"/>
    <w:rsid w:val="00092C9D"/>
    <w:rsid w:val="000A0105"/>
    <w:rsid w:val="000A0BDC"/>
    <w:rsid w:val="000B53BB"/>
    <w:rsid w:val="000C7752"/>
    <w:rsid w:val="000D10DA"/>
    <w:rsid w:val="000D7AF9"/>
    <w:rsid w:val="000E6EAB"/>
    <w:rsid w:val="000F4773"/>
    <w:rsid w:val="000F5161"/>
    <w:rsid w:val="00105200"/>
    <w:rsid w:val="00106A2E"/>
    <w:rsid w:val="00106E32"/>
    <w:rsid w:val="001115F5"/>
    <w:rsid w:val="001120C7"/>
    <w:rsid w:val="00112C6D"/>
    <w:rsid w:val="0012371D"/>
    <w:rsid w:val="001252D7"/>
    <w:rsid w:val="00130663"/>
    <w:rsid w:val="00134DB1"/>
    <w:rsid w:val="00136178"/>
    <w:rsid w:val="0014198F"/>
    <w:rsid w:val="001462FD"/>
    <w:rsid w:val="00151B5A"/>
    <w:rsid w:val="00154FAF"/>
    <w:rsid w:val="00155698"/>
    <w:rsid w:val="001558B2"/>
    <w:rsid w:val="00195C10"/>
    <w:rsid w:val="0019694C"/>
    <w:rsid w:val="001B3D7C"/>
    <w:rsid w:val="001B57FF"/>
    <w:rsid w:val="001C43BB"/>
    <w:rsid w:val="001D473A"/>
    <w:rsid w:val="001E5C1D"/>
    <w:rsid w:val="00221D16"/>
    <w:rsid w:val="0022325C"/>
    <w:rsid w:val="002321BD"/>
    <w:rsid w:val="00233EC6"/>
    <w:rsid w:val="00246B2A"/>
    <w:rsid w:val="00264397"/>
    <w:rsid w:val="00274F37"/>
    <w:rsid w:val="00282036"/>
    <w:rsid w:val="002940AB"/>
    <w:rsid w:val="002940E7"/>
    <w:rsid w:val="00296B95"/>
    <w:rsid w:val="002B001F"/>
    <w:rsid w:val="002B3E4E"/>
    <w:rsid w:val="002C7A84"/>
    <w:rsid w:val="002D7BD3"/>
    <w:rsid w:val="00302D5E"/>
    <w:rsid w:val="00305D8C"/>
    <w:rsid w:val="00325106"/>
    <w:rsid w:val="003457E3"/>
    <w:rsid w:val="00350DD5"/>
    <w:rsid w:val="00357714"/>
    <w:rsid w:val="00357796"/>
    <w:rsid w:val="00364653"/>
    <w:rsid w:val="0037243B"/>
    <w:rsid w:val="00374878"/>
    <w:rsid w:val="0037624E"/>
    <w:rsid w:val="003810AD"/>
    <w:rsid w:val="003818BD"/>
    <w:rsid w:val="003940B2"/>
    <w:rsid w:val="003A09E4"/>
    <w:rsid w:val="003A4F53"/>
    <w:rsid w:val="003B1AA3"/>
    <w:rsid w:val="003B2B7B"/>
    <w:rsid w:val="003B6BAE"/>
    <w:rsid w:val="003C462B"/>
    <w:rsid w:val="003D19BD"/>
    <w:rsid w:val="003D3C45"/>
    <w:rsid w:val="003D3FD4"/>
    <w:rsid w:val="003D6917"/>
    <w:rsid w:val="003E44E8"/>
    <w:rsid w:val="003E5208"/>
    <w:rsid w:val="003E7133"/>
    <w:rsid w:val="003F6527"/>
    <w:rsid w:val="004024C6"/>
    <w:rsid w:val="0041335A"/>
    <w:rsid w:val="00416ED0"/>
    <w:rsid w:val="00422CE3"/>
    <w:rsid w:val="004271D9"/>
    <w:rsid w:val="004378B9"/>
    <w:rsid w:val="0044264A"/>
    <w:rsid w:val="004504BE"/>
    <w:rsid w:val="00452CBC"/>
    <w:rsid w:val="00455B63"/>
    <w:rsid w:val="004572A7"/>
    <w:rsid w:val="00462723"/>
    <w:rsid w:val="0048117C"/>
    <w:rsid w:val="00484FEC"/>
    <w:rsid w:val="004A2D91"/>
    <w:rsid w:val="004B615B"/>
    <w:rsid w:val="004C3B9D"/>
    <w:rsid w:val="004C3C81"/>
    <w:rsid w:val="004D03EF"/>
    <w:rsid w:val="004D7DEC"/>
    <w:rsid w:val="004E516E"/>
    <w:rsid w:val="004F4100"/>
    <w:rsid w:val="00514128"/>
    <w:rsid w:val="0051652E"/>
    <w:rsid w:val="00520115"/>
    <w:rsid w:val="0052429D"/>
    <w:rsid w:val="00542D19"/>
    <w:rsid w:val="005435E6"/>
    <w:rsid w:val="005520A6"/>
    <w:rsid w:val="00552E64"/>
    <w:rsid w:val="005533FF"/>
    <w:rsid w:val="005548D1"/>
    <w:rsid w:val="00564AC0"/>
    <w:rsid w:val="0057112F"/>
    <w:rsid w:val="00575541"/>
    <w:rsid w:val="00591EAF"/>
    <w:rsid w:val="005962FC"/>
    <w:rsid w:val="005D4A30"/>
    <w:rsid w:val="005E3DDB"/>
    <w:rsid w:val="005F6D0E"/>
    <w:rsid w:val="006054B0"/>
    <w:rsid w:val="006118F1"/>
    <w:rsid w:val="0061285D"/>
    <w:rsid w:val="00623B63"/>
    <w:rsid w:val="00634456"/>
    <w:rsid w:val="00647A9C"/>
    <w:rsid w:val="006535BA"/>
    <w:rsid w:val="00654C6C"/>
    <w:rsid w:val="00660926"/>
    <w:rsid w:val="006712EB"/>
    <w:rsid w:val="006803C2"/>
    <w:rsid w:val="006868EA"/>
    <w:rsid w:val="006943BC"/>
    <w:rsid w:val="006958F8"/>
    <w:rsid w:val="006A1859"/>
    <w:rsid w:val="006A32CF"/>
    <w:rsid w:val="006A356B"/>
    <w:rsid w:val="006A5229"/>
    <w:rsid w:val="006A62CD"/>
    <w:rsid w:val="006C3A56"/>
    <w:rsid w:val="006C6E7D"/>
    <w:rsid w:val="006D1678"/>
    <w:rsid w:val="006D5087"/>
    <w:rsid w:val="006E6393"/>
    <w:rsid w:val="0070625A"/>
    <w:rsid w:val="00715CD0"/>
    <w:rsid w:val="0072491E"/>
    <w:rsid w:val="00725158"/>
    <w:rsid w:val="00730617"/>
    <w:rsid w:val="0073367A"/>
    <w:rsid w:val="00734849"/>
    <w:rsid w:val="0073636D"/>
    <w:rsid w:val="00737A28"/>
    <w:rsid w:val="007441C8"/>
    <w:rsid w:val="00747A05"/>
    <w:rsid w:val="00754535"/>
    <w:rsid w:val="007577D9"/>
    <w:rsid w:val="007616C6"/>
    <w:rsid w:val="00762119"/>
    <w:rsid w:val="00763920"/>
    <w:rsid w:val="007641BF"/>
    <w:rsid w:val="007662D0"/>
    <w:rsid w:val="00780A81"/>
    <w:rsid w:val="00791990"/>
    <w:rsid w:val="00794F52"/>
    <w:rsid w:val="007B0638"/>
    <w:rsid w:val="007B0792"/>
    <w:rsid w:val="007B43EC"/>
    <w:rsid w:val="007C27C5"/>
    <w:rsid w:val="007C310F"/>
    <w:rsid w:val="007C3BD2"/>
    <w:rsid w:val="007C7DDF"/>
    <w:rsid w:val="007D7388"/>
    <w:rsid w:val="007E4296"/>
    <w:rsid w:val="007E5F0D"/>
    <w:rsid w:val="00802DDD"/>
    <w:rsid w:val="00804D6D"/>
    <w:rsid w:val="00821867"/>
    <w:rsid w:val="00830710"/>
    <w:rsid w:val="0083403D"/>
    <w:rsid w:val="0084562B"/>
    <w:rsid w:val="00847881"/>
    <w:rsid w:val="0086381A"/>
    <w:rsid w:val="0087563A"/>
    <w:rsid w:val="00882057"/>
    <w:rsid w:val="0088632D"/>
    <w:rsid w:val="00887DA2"/>
    <w:rsid w:val="0089721F"/>
    <w:rsid w:val="008A79EA"/>
    <w:rsid w:val="008B29B9"/>
    <w:rsid w:val="008B4223"/>
    <w:rsid w:val="008D329B"/>
    <w:rsid w:val="008E1F6A"/>
    <w:rsid w:val="008F1A20"/>
    <w:rsid w:val="008F57A3"/>
    <w:rsid w:val="009073A4"/>
    <w:rsid w:val="00912EC9"/>
    <w:rsid w:val="00943A87"/>
    <w:rsid w:val="009451A1"/>
    <w:rsid w:val="00947C66"/>
    <w:rsid w:val="00950402"/>
    <w:rsid w:val="00960282"/>
    <w:rsid w:val="0096657F"/>
    <w:rsid w:val="009669EE"/>
    <w:rsid w:val="00973E3F"/>
    <w:rsid w:val="009872C1"/>
    <w:rsid w:val="009A642A"/>
    <w:rsid w:val="009B780A"/>
    <w:rsid w:val="009C3409"/>
    <w:rsid w:val="009D17C8"/>
    <w:rsid w:val="009F674B"/>
    <w:rsid w:val="00A043BF"/>
    <w:rsid w:val="00A2301A"/>
    <w:rsid w:val="00A30A50"/>
    <w:rsid w:val="00A30C53"/>
    <w:rsid w:val="00A40531"/>
    <w:rsid w:val="00A5327C"/>
    <w:rsid w:val="00A65F7F"/>
    <w:rsid w:val="00A72756"/>
    <w:rsid w:val="00A74906"/>
    <w:rsid w:val="00A80E69"/>
    <w:rsid w:val="00A8377F"/>
    <w:rsid w:val="00A92917"/>
    <w:rsid w:val="00AA2E22"/>
    <w:rsid w:val="00AB20F0"/>
    <w:rsid w:val="00AB4636"/>
    <w:rsid w:val="00AB6634"/>
    <w:rsid w:val="00AE59A3"/>
    <w:rsid w:val="00AE718B"/>
    <w:rsid w:val="00AE7591"/>
    <w:rsid w:val="00AF5DCC"/>
    <w:rsid w:val="00B03279"/>
    <w:rsid w:val="00B14FB4"/>
    <w:rsid w:val="00B478FC"/>
    <w:rsid w:val="00B536BD"/>
    <w:rsid w:val="00B76FBD"/>
    <w:rsid w:val="00B83AD9"/>
    <w:rsid w:val="00B903F7"/>
    <w:rsid w:val="00B949F5"/>
    <w:rsid w:val="00BA2BE6"/>
    <w:rsid w:val="00BA3822"/>
    <w:rsid w:val="00BB27D4"/>
    <w:rsid w:val="00BD46E1"/>
    <w:rsid w:val="00BE2F25"/>
    <w:rsid w:val="00BF2147"/>
    <w:rsid w:val="00C01B12"/>
    <w:rsid w:val="00C01BA9"/>
    <w:rsid w:val="00C0243F"/>
    <w:rsid w:val="00C04459"/>
    <w:rsid w:val="00C05F03"/>
    <w:rsid w:val="00C30FA2"/>
    <w:rsid w:val="00C419E8"/>
    <w:rsid w:val="00C41B33"/>
    <w:rsid w:val="00C438C6"/>
    <w:rsid w:val="00C46905"/>
    <w:rsid w:val="00C61276"/>
    <w:rsid w:val="00C614BE"/>
    <w:rsid w:val="00C64348"/>
    <w:rsid w:val="00C74BA9"/>
    <w:rsid w:val="00C847E4"/>
    <w:rsid w:val="00CC0C73"/>
    <w:rsid w:val="00CC44EF"/>
    <w:rsid w:val="00CD1EA0"/>
    <w:rsid w:val="00CD7417"/>
    <w:rsid w:val="00CF228B"/>
    <w:rsid w:val="00D00351"/>
    <w:rsid w:val="00D00778"/>
    <w:rsid w:val="00D0088C"/>
    <w:rsid w:val="00D16FD2"/>
    <w:rsid w:val="00D203DC"/>
    <w:rsid w:val="00D2434C"/>
    <w:rsid w:val="00D32062"/>
    <w:rsid w:val="00D35ECD"/>
    <w:rsid w:val="00D63D19"/>
    <w:rsid w:val="00D640FA"/>
    <w:rsid w:val="00D772ED"/>
    <w:rsid w:val="00D87591"/>
    <w:rsid w:val="00D903EA"/>
    <w:rsid w:val="00DA065E"/>
    <w:rsid w:val="00DA519C"/>
    <w:rsid w:val="00DB761C"/>
    <w:rsid w:val="00DD142A"/>
    <w:rsid w:val="00DD234F"/>
    <w:rsid w:val="00DF001F"/>
    <w:rsid w:val="00DF0D04"/>
    <w:rsid w:val="00DF41AB"/>
    <w:rsid w:val="00E10177"/>
    <w:rsid w:val="00E2028A"/>
    <w:rsid w:val="00E223C3"/>
    <w:rsid w:val="00E34EE2"/>
    <w:rsid w:val="00E35C2B"/>
    <w:rsid w:val="00E43DB7"/>
    <w:rsid w:val="00E47CC0"/>
    <w:rsid w:val="00E5779B"/>
    <w:rsid w:val="00E615E3"/>
    <w:rsid w:val="00E669A9"/>
    <w:rsid w:val="00E67CF9"/>
    <w:rsid w:val="00E910A6"/>
    <w:rsid w:val="00E929BD"/>
    <w:rsid w:val="00EA2A10"/>
    <w:rsid w:val="00EB7A5E"/>
    <w:rsid w:val="00EE5C2E"/>
    <w:rsid w:val="00EE7A4A"/>
    <w:rsid w:val="00EF1A10"/>
    <w:rsid w:val="00F04289"/>
    <w:rsid w:val="00F52B52"/>
    <w:rsid w:val="00F5557A"/>
    <w:rsid w:val="00F73956"/>
    <w:rsid w:val="00F82C2B"/>
    <w:rsid w:val="00F95047"/>
    <w:rsid w:val="00FC1091"/>
    <w:rsid w:val="00FC286F"/>
    <w:rsid w:val="00FC71A4"/>
    <w:rsid w:val="00FC7B74"/>
    <w:rsid w:val="00FF6510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AD9"/>
    <w:rPr>
      <w:color w:val="000000"/>
    </w:rPr>
  </w:style>
  <w:style w:type="paragraph" w:styleId="1">
    <w:name w:val="heading 1"/>
    <w:basedOn w:val="a"/>
    <w:link w:val="10"/>
    <w:uiPriority w:val="9"/>
    <w:qFormat/>
    <w:rsid w:val="001B57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A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diaUPC35pt">
    <w:name w:val="Заголовок №1 + CordiaUPC;35 pt;Не полужирный"/>
    <w:basedOn w:val="11"/>
    <w:rsid w:val="00B83AD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3AD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3AD9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83AD9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83AD9"/>
    <w:pPr>
      <w:shd w:val="clear" w:color="auto" w:fill="FFFFFF"/>
      <w:spacing w:line="31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1">
    <w:name w:val="Основной текст2"/>
    <w:basedOn w:val="a"/>
    <w:link w:val="a4"/>
    <w:rsid w:val="00B83AD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B83AD9"/>
    <w:pPr>
      <w:shd w:val="clear" w:color="auto" w:fill="FFFFFF"/>
      <w:spacing w:after="36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83AD9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table" w:styleId="a6">
    <w:name w:val="Table Grid"/>
    <w:basedOn w:val="a1"/>
    <w:uiPriority w:val="59"/>
    <w:rsid w:val="004A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0C7"/>
    <w:rPr>
      <w:color w:val="000000"/>
    </w:rPr>
  </w:style>
  <w:style w:type="paragraph" w:styleId="a9">
    <w:name w:val="footer"/>
    <w:basedOn w:val="a"/>
    <w:link w:val="aa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0C7"/>
    <w:rPr>
      <w:color w:val="000000"/>
    </w:rPr>
  </w:style>
  <w:style w:type="paragraph" w:styleId="ab">
    <w:name w:val="No Spacing"/>
    <w:uiPriority w:val="1"/>
    <w:qFormat/>
    <w:rsid w:val="007348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2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867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50DD5"/>
  </w:style>
  <w:style w:type="character" w:customStyle="1" w:styleId="nobr">
    <w:name w:val="nobr"/>
    <w:basedOn w:val="a0"/>
    <w:rsid w:val="00EB7A5E"/>
  </w:style>
  <w:style w:type="paragraph" w:styleId="ae">
    <w:name w:val="List Paragraph"/>
    <w:basedOn w:val="a"/>
    <w:uiPriority w:val="34"/>
    <w:qFormat/>
    <w:rsid w:val="00EB7A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7F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l">
    <w:name w:val="hl"/>
    <w:basedOn w:val="a0"/>
    <w:rsid w:val="001B57FF"/>
  </w:style>
  <w:style w:type="paragraph" w:styleId="af">
    <w:name w:val="Body Text"/>
    <w:basedOn w:val="a"/>
    <w:link w:val="af0"/>
    <w:rsid w:val="00D63D1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Основной текст Знак"/>
    <w:basedOn w:val="a0"/>
    <w:link w:val="af"/>
    <w:rsid w:val="00D63D19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A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diaUPC35pt">
    <w:name w:val="Заголовок №1 + CordiaUPC;35 pt;Не полужирный"/>
    <w:basedOn w:val="1"/>
    <w:rsid w:val="00B83AD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3AD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3AD9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83AD9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83AD9"/>
    <w:pPr>
      <w:shd w:val="clear" w:color="auto" w:fill="FFFFFF"/>
      <w:spacing w:line="31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1">
    <w:name w:val="Основной текст2"/>
    <w:basedOn w:val="a"/>
    <w:link w:val="a4"/>
    <w:rsid w:val="00B83AD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83AD9"/>
    <w:pPr>
      <w:shd w:val="clear" w:color="auto" w:fill="FFFFFF"/>
      <w:spacing w:after="36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83AD9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table" w:styleId="a6">
    <w:name w:val="Table Grid"/>
    <w:basedOn w:val="a1"/>
    <w:uiPriority w:val="59"/>
    <w:rsid w:val="004A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0C7"/>
    <w:rPr>
      <w:color w:val="000000"/>
    </w:rPr>
  </w:style>
  <w:style w:type="paragraph" w:styleId="a9">
    <w:name w:val="footer"/>
    <w:basedOn w:val="a"/>
    <w:link w:val="aa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0C7"/>
    <w:rPr>
      <w:color w:val="000000"/>
    </w:rPr>
  </w:style>
  <w:style w:type="paragraph" w:styleId="ab">
    <w:name w:val="No Spacing"/>
    <w:uiPriority w:val="1"/>
    <w:qFormat/>
    <w:rsid w:val="007348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2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8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yperlink" Target="http://www.consultant.ru/document/cons_doc_LAW_358889/2ce3b4c2e314b31833138ad26a48ec33f57545af/" TargetMode="External"/><Relationship Id="rId18" Type="http://schemas.openxmlformats.org/officeDocument/2006/relationships/hyperlink" Target="http://www.consultant.ru/document/cons_doc_LAW_357172/f32ece28ab6a044a2d115401b18a7876eaa82908/" TargetMode="External"/><Relationship Id="rId10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889/45926bdcd26b5d759ce39a6705a6e1f98c749010/" TargetMode="External"/><Relationship Id="rId17" Type="http://schemas.openxmlformats.org/officeDocument/2006/relationships/hyperlink" Target="http://www.consultant.ru/document/cons_doc_LAW_357172/f32ece28ab6a044a2d115401b18a7876eaa829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7172/f32ece28ab6a044a2d115401b18a7876eaa82908/" TargetMode="External"/><Relationship Id="rId20" Type="http://schemas.openxmlformats.org/officeDocument/2006/relationships/hyperlink" Target="http://www.consultant.ru/document/cons_doc_LAW_357172/f32ece28ab6a044a2d115401b18a7876eaa829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889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172/f32ece28ab6a044a2d115401b18a7876eaa829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8889/f32ece28ab6a044a2d115401b18a7876eaa82908/" TargetMode="External"/><Relationship Id="rId19" Type="http://schemas.openxmlformats.org/officeDocument/2006/relationships/hyperlink" Target="http://www.consultant.ru/document/cons_doc_LAW_357172/f32ece28ab6a044a2d115401b18a7876eaa82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89/fc68154d0457446d0a1e7d3fcf938f717ebb4397/" TargetMode="External"/><Relationship Id="rId14" Type="http://schemas.openxmlformats.org/officeDocument/2006/relationships/hyperlink" Target="http://www.consultant.ru/document/cons_doc_LAW_2156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E1BF-012F-467D-802C-BFECE46F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 Утвердить Положение «Подготовка и утверждение местных нормативов градостроит</vt:lpstr>
      <vt:lpstr>2. Признать утратившим силу решение Совета муниципального района «Карымский райо</vt:lpstr>
      <vt:lpstr>2. Содержание нормативов градостроительного проектирования</vt:lpstr>
      <vt:lpstr/>
      <vt:lpstr>1. Региональные нормативы градостроительного проектирования устанавливают совок</vt:lpstr>
      <vt:lpstr>3. Подготовка и утверждение местных нормативов градостроительного проектирования</vt:lpstr>
      <vt:lpstr/>
      <vt:lpstr>4. Заключительные положения</vt:lpstr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Программист</dc:creator>
  <cp:lastModifiedBy>User</cp:lastModifiedBy>
  <cp:revision>230</cp:revision>
  <cp:lastPrinted>2020-08-12T05:46:00Z</cp:lastPrinted>
  <dcterms:created xsi:type="dcterms:W3CDTF">2020-03-24T23:40:00Z</dcterms:created>
  <dcterms:modified xsi:type="dcterms:W3CDTF">2020-08-14T06:25:00Z</dcterms:modified>
</cp:coreProperties>
</file>