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97" w:rsidRDefault="00373997" w:rsidP="00CA4DCA">
      <w:pPr>
        <w:pStyle w:val="ConsTitle"/>
        <w:widowControl/>
        <w:ind w:right="0"/>
        <w:jc w:val="center"/>
        <w:rPr>
          <w:rFonts w:ascii="Times New Roman" w:hAnsi="Times New Roman" w:cs="Times New Roman"/>
          <w:sz w:val="28"/>
          <w:szCs w:val="28"/>
        </w:rPr>
      </w:pPr>
    </w:p>
    <w:p w:rsidR="00373997" w:rsidRDefault="004669CD" w:rsidP="00373997">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373997">
      <w:pPr>
        <w:pStyle w:val="ConsTitle"/>
        <w:widowControl/>
        <w:ind w:right="0"/>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1E12C7" w:rsidRDefault="001E12C7" w:rsidP="001E12C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1E12C7" w:rsidRDefault="001E12C7"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4669CD" w:rsidP="004669CD">
      <w:pPr>
        <w:rPr>
          <w:sz w:val="28"/>
          <w:szCs w:val="28"/>
        </w:rPr>
      </w:pPr>
      <w:r>
        <w:rPr>
          <w:sz w:val="28"/>
          <w:szCs w:val="28"/>
        </w:rPr>
        <w:t xml:space="preserve"> «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№362</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1E12C7" w:rsidRDefault="00A215D4"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6217A3">
              <w:rPr>
                <w:rFonts w:ascii="Times New Roman" w:hAnsi="Times New Roman" w:cs="Times New Roman"/>
                <w:b w:val="0"/>
                <w:sz w:val="28"/>
                <w:szCs w:val="28"/>
              </w:rPr>
              <w:t>Кадахтинское</w:t>
            </w:r>
            <w:proofErr w:type="spellEnd"/>
            <w:r w:rsidR="00CA4DCA" w:rsidRPr="00CA4DCA">
              <w:rPr>
                <w:rFonts w:ascii="Times New Roman" w:hAnsi="Times New Roman" w:cs="Times New Roman"/>
                <w:b w:val="0"/>
                <w:sz w:val="28"/>
                <w:szCs w:val="28"/>
              </w:rPr>
              <w:t>»</w:t>
            </w:r>
          </w:p>
          <w:p w:rsidR="00CA4DCA" w:rsidRPr="00CA4DCA" w:rsidRDefault="001E12C7"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муниципального района «Карымский район» Забайкальского края</w:t>
            </w:r>
            <w:r w:rsidR="00CA4DCA" w:rsidRPr="00CA4DCA">
              <w:rPr>
                <w:rFonts w:ascii="Times New Roman" w:hAnsi="Times New Roman" w:cs="Times New Roman"/>
                <w:b w:val="0"/>
                <w:color w:val="000000"/>
                <w:sz w:val="28"/>
                <w:szCs w:val="28"/>
              </w:rPr>
              <w:t xml:space="preserve"> </w:t>
            </w:r>
            <w:r w:rsidR="00CA4DCA" w:rsidRPr="00CA4DCA">
              <w:rPr>
                <w:rFonts w:ascii="Times New Roman" w:hAnsi="Times New Roman" w:cs="Times New Roman"/>
                <w:b w:val="0"/>
                <w:sz w:val="28"/>
                <w:szCs w:val="28"/>
              </w:rPr>
              <w:t xml:space="preserve"> </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BC1771">
        <w:rPr>
          <w:rFonts w:ascii="Times New Roman" w:hAnsi="Times New Roman" w:cs="Times New Roman"/>
          <w:b w:val="0"/>
          <w:bCs w:val="0"/>
          <w:sz w:val="28"/>
          <w:szCs w:val="28"/>
        </w:rPr>
        <w:t>Решением Совета сельского поселения «</w:t>
      </w:r>
      <w:proofErr w:type="spellStart"/>
      <w:r w:rsidR="00BC1771">
        <w:rPr>
          <w:rFonts w:ascii="Times New Roman" w:hAnsi="Times New Roman" w:cs="Times New Roman"/>
          <w:b w:val="0"/>
          <w:bCs w:val="0"/>
          <w:sz w:val="28"/>
          <w:szCs w:val="28"/>
        </w:rPr>
        <w:t>Кадахтинское</w:t>
      </w:r>
      <w:proofErr w:type="spellEnd"/>
      <w:r w:rsidR="00BC1771">
        <w:rPr>
          <w:rFonts w:ascii="Times New Roman" w:hAnsi="Times New Roman" w:cs="Times New Roman"/>
          <w:b w:val="0"/>
          <w:bCs w:val="0"/>
          <w:sz w:val="28"/>
          <w:szCs w:val="28"/>
        </w:rPr>
        <w:t xml:space="preserve">» от </w:t>
      </w:r>
      <w:r w:rsidR="00F31F54">
        <w:rPr>
          <w:rFonts w:ascii="Times New Roman" w:hAnsi="Times New Roman" w:cs="Times New Roman"/>
          <w:b w:val="0"/>
          <w:bCs w:val="0"/>
          <w:sz w:val="28"/>
          <w:szCs w:val="28"/>
        </w:rPr>
        <w:t>30</w:t>
      </w:r>
      <w:r w:rsidR="00BC1771">
        <w:rPr>
          <w:rFonts w:ascii="Times New Roman" w:hAnsi="Times New Roman" w:cs="Times New Roman"/>
          <w:b w:val="0"/>
          <w:bCs w:val="0"/>
          <w:sz w:val="28"/>
          <w:szCs w:val="28"/>
        </w:rPr>
        <w:t xml:space="preserve"> </w:t>
      </w:r>
      <w:r w:rsidR="00F31F54">
        <w:rPr>
          <w:rFonts w:ascii="Times New Roman" w:hAnsi="Times New Roman" w:cs="Times New Roman"/>
          <w:b w:val="0"/>
          <w:bCs w:val="0"/>
          <w:sz w:val="28"/>
          <w:szCs w:val="28"/>
        </w:rPr>
        <w:t>ноября</w:t>
      </w:r>
      <w:r w:rsidR="00BC1771">
        <w:rPr>
          <w:rFonts w:ascii="Times New Roman" w:hAnsi="Times New Roman" w:cs="Times New Roman"/>
          <w:b w:val="0"/>
          <w:bCs w:val="0"/>
          <w:sz w:val="28"/>
          <w:szCs w:val="28"/>
        </w:rPr>
        <w:t xml:space="preserve"> 20</w:t>
      </w:r>
      <w:r w:rsidR="00F31F54">
        <w:rPr>
          <w:rFonts w:ascii="Times New Roman" w:hAnsi="Times New Roman" w:cs="Times New Roman"/>
          <w:b w:val="0"/>
          <w:bCs w:val="0"/>
          <w:sz w:val="28"/>
          <w:szCs w:val="28"/>
        </w:rPr>
        <w:t>20</w:t>
      </w:r>
      <w:r w:rsidR="00BC1771">
        <w:rPr>
          <w:rFonts w:ascii="Times New Roman" w:hAnsi="Times New Roman" w:cs="Times New Roman"/>
          <w:b w:val="0"/>
          <w:bCs w:val="0"/>
          <w:sz w:val="28"/>
          <w:szCs w:val="28"/>
        </w:rPr>
        <w:t xml:space="preserve"> №</w:t>
      </w:r>
      <w:r w:rsidR="00F31F54">
        <w:rPr>
          <w:rFonts w:ascii="Times New Roman" w:hAnsi="Times New Roman" w:cs="Times New Roman"/>
          <w:b w:val="0"/>
          <w:bCs w:val="0"/>
          <w:sz w:val="28"/>
          <w:szCs w:val="28"/>
        </w:rPr>
        <w:t>14</w:t>
      </w:r>
      <w:r w:rsidR="00BC1771">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BC1771">
        <w:rPr>
          <w:rFonts w:ascii="Times New Roman" w:hAnsi="Times New Roman" w:cs="Times New Roman"/>
          <w:b w:val="0"/>
          <w:bCs w:val="0"/>
          <w:sz w:val="28"/>
          <w:szCs w:val="28"/>
        </w:rPr>
        <w:t>Кадахтинское</w:t>
      </w:r>
      <w:proofErr w:type="spellEnd"/>
      <w:r w:rsidR="00BC1771">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r w:rsidRPr="00787412">
        <w:rPr>
          <w:rFonts w:ascii="Times New Roman" w:hAnsi="Times New Roman" w:cs="Times New Roman"/>
          <w:b w:val="0"/>
          <w:i/>
          <w:sz w:val="28"/>
          <w:szCs w:val="28"/>
        </w:rPr>
        <w:t xml:space="preserve"> </w:t>
      </w:r>
      <w:r w:rsidRPr="00787412">
        <w:rPr>
          <w:rFonts w:ascii="Times New Roman" w:hAnsi="Times New Roman" w:cs="Times New Roman"/>
          <w:b w:val="0"/>
          <w:sz w:val="28"/>
          <w:szCs w:val="28"/>
        </w:rPr>
        <w:t>решил:</w:t>
      </w:r>
    </w:p>
    <w:p w:rsidR="001E12C7" w:rsidRDefault="00CA4DCA" w:rsidP="001E12C7">
      <w:pPr>
        <w:pStyle w:val="ConsPlusTitle"/>
        <w:ind w:firstLine="709"/>
        <w:jc w:val="both"/>
        <w:rPr>
          <w:rFonts w:ascii="Times New Roman" w:hAnsi="Times New Roman" w:cs="Times New Roman"/>
          <w:b w:val="0"/>
          <w:bCs w:val="0"/>
          <w:sz w:val="28"/>
          <w:szCs w:val="28"/>
        </w:rPr>
      </w:pPr>
      <w:r w:rsidRPr="00CA4DCA">
        <w:rPr>
          <w:rFonts w:ascii="Times New Roman" w:hAnsi="Times New Roman" w:cs="Times New Roman"/>
          <w:b w:val="0"/>
          <w:bCs w:val="0"/>
          <w:sz w:val="28"/>
          <w:szCs w:val="28"/>
        </w:rPr>
        <w:t>1</w:t>
      </w:r>
      <w:r w:rsidR="001E12C7" w:rsidRPr="001E12C7">
        <w:rPr>
          <w:rFonts w:ascii="Times New Roman" w:hAnsi="Times New Roman" w:cs="Times New Roman"/>
          <w:b w:val="0"/>
          <w:sz w:val="28"/>
          <w:szCs w:val="28"/>
        </w:rPr>
        <w:t xml:space="preserve"> </w:t>
      </w:r>
      <w:r w:rsidR="001E12C7"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1E12C7">
        <w:rPr>
          <w:rFonts w:ascii="Times New Roman" w:hAnsi="Times New Roman" w:cs="Times New Roman"/>
          <w:b w:val="0"/>
          <w:bCs w:val="0"/>
          <w:sz w:val="28"/>
          <w:szCs w:val="28"/>
        </w:rPr>
        <w:t>сельского поселения «</w:t>
      </w:r>
      <w:proofErr w:type="spellStart"/>
      <w:r w:rsidR="001E12C7">
        <w:rPr>
          <w:rFonts w:ascii="Times New Roman" w:hAnsi="Times New Roman" w:cs="Times New Roman"/>
          <w:b w:val="0"/>
          <w:bCs w:val="0"/>
          <w:sz w:val="28"/>
          <w:szCs w:val="28"/>
        </w:rPr>
        <w:t>Кадахтинское</w:t>
      </w:r>
      <w:proofErr w:type="spellEnd"/>
      <w:r w:rsidR="001E12C7">
        <w:rPr>
          <w:rFonts w:ascii="Times New Roman" w:hAnsi="Times New Roman" w:cs="Times New Roman"/>
          <w:b w:val="0"/>
          <w:bCs w:val="0"/>
          <w:sz w:val="28"/>
          <w:szCs w:val="28"/>
        </w:rPr>
        <w:t xml:space="preserve">» </w:t>
      </w:r>
      <w:r w:rsidR="001E12C7" w:rsidRPr="00193C4F">
        <w:rPr>
          <w:rFonts w:ascii="Times New Roman" w:hAnsi="Times New Roman" w:cs="Times New Roman"/>
          <w:b w:val="0"/>
          <w:sz w:val="28"/>
          <w:szCs w:val="28"/>
        </w:rPr>
        <w:t>на 202</w:t>
      </w:r>
      <w:r w:rsidR="00F31F54">
        <w:rPr>
          <w:rFonts w:ascii="Times New Roman" w:hAnsi="Times New Roman" w:cs="Times New Roman"/>
          <w:b w:val="0"/>
          <w:sz w:val="28"/>
          <w:szCs w:val="28"/>
        </w:rPr>
        <w:t>1</w:t>
      </w:r>
      <w:r w:rsidR="001E12C7" w:rsidRPr="00193C4F">
        <w:rPr>
          <w:rFonts w:ascii="Times New Roman" w:hAnsi="Times New Roman" w:cs="Times New Roman"/>
          <w:b w:val="0"/>
          <w:sz w:val="28"/>
          <w:szCs w:val="28"/>
        </w:rPr>
        <w:t xml:space="preserve"> год согласно </w:t>
      </w:r>
      <w:r w:rsidR="001E12C7">
        <w:rPr>
          <w:rFonts w:ascii="Times New Roman" w:hAnsi="Times New Roman" w:cs="Times New Roman"/>
          <w:b w:val="0"/>
          <w:bCs w:val="0"/>
          <w:sz w:val="28"/>
          <w:szCs w:val="28"/>
        </w:rPr>
        <w:t>Решения Совета сельского поселения «</w:t>
      </w:r>
      <w:proofErr w:type="spellStart"/>
      <w:r w:rsidR="001E12C7">
        <w:rPr>
          <w:rFonts w:ascii="Times New Roman" w:hAnsi="Times New Roman" w:cs="Times New Roman"/>
          <w:b w:val="0"/>
          <w:bCs w:val="0"/>
          <w:sz w:val="28"/>
          <w:szCs w:val="28"/>
        </w:rPr>
        <w:t>Кадахтинское</w:t>
      </w:r>
      <w:proofErr w:type="spellEnd"/>
      <w:r w:rsidR="001E12C7">
        <w:rPr>
          <w:rFonts w:ascii="Times New Roman" w:hAnsi="Times New Roman" w:cs="Times New Roman"/>
          <w:b w:val="0"/>
          <w:bCs w:val="0"/>
          <w:sz w:val="28"/>
          <w:szCs w:val="28"/>
        </w:rPr>
        <w:t xml:space="preserve">» от </w:t>
      </w:r>
      <w:r w:rsidR="00F31F54">
        <w:rPr>
          <w:rFonts w:ascii="Times New Roman" w:hAnsi="Times New Roman" w:cs="Times New Roman"/>
          <w:b w:val="0"/>
          <w:bCs w:val="0"/>
          <w:sz w:val="28"/>
          <w:szCs w:val="28"/>
        </w:rPr>
        <w:t>30</w:t>
      </w:r>
      <w:r w:rsidR="001E12C7">
        <w:rPr>
          <w:rFonts w:ascii="Times New Roman" w:hAnsi="Times New Roman" w:cs="Times New Roman"/>
          <w:b w:val="0"/>
          <w:bCs w:val="0"/>
          <w:sz w:val="28"/>
          <w:szCs w:val="28"/>
        </w:rPr>
        <w:t xml:space="preserve"> </w:t>
      </w:r>
      <w:r w:rsidR="00F31F54">
        <w:rPr>
          <w:rFonts w:ascii="Times New Roman" w:hAnsi="Times New Roman" w:cs="Times New Roman"/>
          <w:b w:val="0"/>
          <w:bCs w:val="0"/>
          <w:sz w:val="28"/>
          <w:szCs w:val="28"/>
        </w:rPr>
        <w:t>ноября</w:t>
      </w:r>
      <w:r w:rsidR="001E12C7">
        <w:rPr>
          <w:rFonts w:ascii="Times New Roman" w:hAnsi="Times New Roman" w:cs="Times New Roman"/>
          <w:b w:val="0"/>
          <w:bCs w:val="0"/>
          <w:sz w:val="28"/>
          <w:szCs w:val="28"/>
        </w:rPr>
        <w:t xml:space="preserve"> 20</w:t>
      </w:r>
      <w:r w:rsidR="00F31F54">
        <w:rPr>
          <w:rFonts w:ascii="Times New Roman" w:hAnsi="Times New Roman" w:cs="Times New Roman"/>
          <w:b w:val="0"/>
          <w:bCs w:val="0"/>
          <w:sz w:val="28"/>
          <w:szCs w:val="28"/>
        </w:rPr>
        <w:t>20</w:t>
      </w:r>
      <w:r w:rsidR="001E12C7">
        <w:rPr>
          <w:rFonts w:ascii="Times New Roman" w:hAnsi="Times New Roman" w:cs="Times New Roman"/>
          <w:b w:val="0"/>
          <w:bCs w:val="0"/>
          <w:sz w:val="28"/>
          <w:szCs w:val="28"/>
        </w:rPr>
        <w:t xml:space="preserve"> №</w:t>
      </w:r>
      <w:r w:rsidR="00F31F54">
        <w:rPr>
          <w:rFonts w:ascii="Times New Roman" w:hAnsi="Times New Roman" w:cs="Times New Roman"/>
          <w:b w:val="0"/>
          <w:bCs w:val="0"/>
          <w:sz w:val="28"/>
          <w:szCs w:val="28"/>
        </w:rPr>
        <w:t>14</w:t>
      </w:r>
      <w:r w:rsidR="001E12C7">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1E12C7">
        <w:rPr>
          <w:rFonts w:ascii="Times New Roman" w:hAnsi="Times New Roman" w:cs="Times New Roman"/>
          <w:b w:val="0"/>
          <w:bCs w:val="0"/>
          <w:sz w:val="28"/>
          <w:szCs w:val="28"/>
        </w:rPr>
        <w:t>Кадахтинское</w:t>
      </w:r>
      <w:proofErr w:type="spellEnd"/>
      <w:r w:rsidR="001E12C7">
        <w:rPr>
          <w:rFonts w:ascii="Times New Roman" w:hAnsi="Times New Roman" w:cs="Times New Roman"/>
          <w:b w:val="0"/>
          <w:bCs w:val="0"/>
          <w:sz w:val="28"/>
          <w:szCs w:val="28"/>
        </w:rPr>
        <w:t xml:space="preserve">» в сфере культуры муниципальному району </w:t>
      </w:r>
      <w:r w:rsidR="001E12C7">
        <w:rPr>
          <w:rFonts w:ascii="Times New Roman" w:hAnsi="Times New Roman" w:cs="Times New Roman"/>
          <w:b w:val="0"/>
          <w:bCs w:val="0"/>
          <w:sz w:val="28"/>
          <w:szCs w:val="28"/>
        </w:rPr>
        <w:lastRenderedPageBreak/>
        <w:t xml:space="preserve">«Карымский район», а именно: </w:t>
      </w:r>
    </w:p>
    <w:p w:rsidR="001E12C7" w:rsidRDefault="001E12C7" w:rsidP="001E12C7">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1E12C7" w:rsidRPr="00223039" w:rsidRDefault="001E12C7" w:rsidP="001E12C7">
      <w:pPr>
        <w:pStyle w:val="s1"/>
        <w:shd w:val="clear" w:color="auto" w:fill="FFFFFF"/>
        <w:spacing w:before="0" w:beforeAutospacing="0" w:after="0" w:afterAutospacing="0"/>
        <w:jc w:val="both"/>
        <w:rPr>
          <w:color w:val="000000"/>
          <w:sz w:val="28"/>
          <w:szCs w:val="28"/>
          <w:shd w:val="clear" w:color="auto" w:fill="FFFFFF"/>
        </w:rPr>
      </w:pPr>
    </w:p>
    <w:p w:rsidR="001E12C7" w:rsidRPr="00426F60" w:rsidRDefault="001E12C7" w:rsidP="001E12C7">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1E12C7" w:rsidRPr="00787412" w:rsidRDefault="001E12C7" w:rsidP="001E12C7">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1E12C7" w:rsidRDefault="001E12C7" w:rsidP="001E12C7">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1E12C7">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r w:rsidR="00373997">
        <w:rPr>
          <w:sz w:val="28"/>
          <w:szCs w:val="28"/>
        </w:rPr>
        <w:t>а</w:t>
      </w:r>
      <w:bookmarkStart w:id="0" w:name="_GoBack"/>
      <w:bookmarkEnd w:id="0"/>
      <w:r w:rsidR="00373997">
        <w:rPr>
          <w:sz w:val="28"/>
          <w:szCs w:val="28"/>
        </w:rPr>
        <w:t xml:space="preserve"> </w:t>
      </w:r>
      <w:r w:rsidRPr="00121CC7">
        <w:rPr>
          <w:sz w:val="28"/>
          <w:szCs w:val="28"/>
        </w:rPr>
        <w:t xml:space="preserve">«Карымский район»     </w:t>
      </w:r>
      <w:r>
        <w:rPr>
          <w:sz w:val="28"/>
          <w:szCs w:val="28"/>
        </w:rPr>
        <w:t xml:space="preserve">                        </w:t>
      </w:r>
      <w:r w:rsidR="00373997">
        <w:rPr>
          <w:sz w:val="28"/>
          <w:szCs w:val="28"/>
        </w:rPr>
        <w:t xml:space="preserve"> </w:t>
      </w:r>
      <w:r>
        <w:rPr>
          <w:sz w:val="28"/>
          <w:szCs w:val="28"/>
        </w:rPr>
        <w:t xml:space="preserve">  </w:t>
      </w:r>
      <w:r w:rsidRPr="00121CC7">
        <w:rPr>
          <w:sz w:val="28"/>
          <w:szCs w:val="28"/>
        </w:rPr>
        <w:t>Г.А. Ванчугов</w:t>
      </w:r>
    </w:p>
    <w:p w:rsidR="00CA4DCA" w:rsidRDefault="00CA4DCA" w:rsidP="00CA4DCA">
      <w:pPr>
        <w:jc w:val="both"/>
        <w:rPr>
          <w:sz w:val="28"/>
          <w:szCs w:val="28"/>
        </w:rPr>
      </w:pPr>
    </w:p>
    <w:p w:rsidR="004669CD" w:rsidRDefault="004669CD" w:rsidP="00CA4DCA">
      <w:pPr>
        <w:jc w:val="both"/>
        <w:rPr>
          <w:sz w:val="28"/>
          <w:szCs w:val="28"/>
        </w:rPr>
      </w:pPr>
    </w:p>
    <w:p w:rsidR="004669CD" w:rsidRDefault="004669CD" w:rsidP="00CA4DCA">
      <w:pPr>
        <w:jc w:val="both"/>
        <w:rPr>
          <w:sz w:val="28"/>
          <w:szCs w:val="28"/>
        </w:rPr>
      </w:pPr>
    </w:p>
    <w:p w:rsidR="004669CD" w:rsidRDefault="004669CD" w:rsidP="00CA4DCA">
      <w:pPr>
        <w:jc w:val="both"/>
        <w:rPr>
          <w:sz w:val="28"/>
          <w:szCs w:val="28"/>
        </w:rPr>
      </w:pPr>
    </w:p>
    <w:p w:rsidR="004669CD" w:rsidRDefault="004669CD" w:rsidP="00CA4DCA">
      <w:pPr>
        <w:jc w:val="both"/>
        <w:rPr>
          <w:sz w:val="28"/>
          <w:szCs w:val="28"/>
        </w:rPr>
      </w:pPr>
    </w:p>
    <w:p w:rsidR="004669CD" w:rsidRPr="00121CC7" w:rsidRDefault="004669CD"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6217A3" w:rsidRDefault="006217A3" w:rsidP="00CA4DCA"/>
    <w:p w:rsidR="006217A3" w:rsidRDefault="006217A3"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6217A3">
              <w:rPr>
                <w:bCs/>
              </w:rPr>
              <w:t>Кадахтинское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r w:rsidR="00373997">
              <w:rPr>
                <w:bCs/>
              </w:rPr>
              <w:t xml:space="preserve"> </w:t>
            </w:r>
            <w:r w:rsidRPr="009B156E">
              <w:rPr>
                <w:bCs/>
              </w:rPr>
              <w:t>«Карымский район»</w:t>
            </w:r>
          </w:p>
          <w:p w:rsidR="00CA4DCA" w:rsidRPr="009B156E" w:rsidRDefault="004669CD" w:rsidP="00CA4DCA">
            <w:pPr>
              <w:pStyle w:val="a4"/>
              <w:spacing w:after="0"/>
              <w:rPr>
                <w:b/>
                <w:bCs/>
                <w:sz w:val="32"/>
                <w:szCs w:val="32"/>
              </w:rPr>
            </w:pPr>
            <w:r>
              <w:rPr>
                <w:bCs/>
              </w:rPr>
              <w:t>№ 362  от «24» декабря 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bookmarkStart w:id="1" w:name="_Hlk59083038"/>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6217A3">
        <w:rPr>
          <w:rFonts w:ascii="Times New Roman" w:hAnsi="Times New Roman" w:cs="Times New Roman"/>
          <w:b w:val="0"/>
          <w:sz w:val="28"/>
          <w:szCs w:val="28"/>
        </w:rPr>
        <w:t>Кадахтинское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bookmarkEnd w:id="1"/>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310F7A">
        <w:rPr>
          <w:sz w:val="28"/>
          <w:szCs w:val="28"/>
        </w:rPr>
        <w:t>________20__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sidR="006217A3">
        <w:rPr>
          <w:sz w:val="28"/>
          <w:szCs w:val="28"/>
        </w:rPr>
        <w:t>Кадахтинское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6217A3">
        <w:rPr>
          <w:sz w:val="28"/>
          <w:szCs w:val="28"/>
        </w:rPr>
        <w:t>Кадахтинское</w:t>
      </w:r>
      <w:proofErr w:type="spellEnd"/>
      <w:r w:rsidRPr="002E3CBF">
        <w:rPr>
          <w:sz w:val="28"/>
          <w:szCs w:val="28"/>
        </w:rPr>
        <w:t xml:space="preserve">» </w:t>
      </w:r>
      <w:proofErr w:type="spellStart"/>
      <w:r w:rsidR="00F31F54">
        <w:rPr>
          <w:sz w:val="28"/>
          <w:szCs w:val="28"/>
        </w:rPr>
        <w:t>Золотуева</w:t>
      </w:r>
      <w:proofErr w:type="spellEnd"/>
      <w:r w:rsidR="00F31F54">
        <w:rPr>
          <w:sz w:val="28"/>
          <w:szCs w:val="28"/>
        </w:rPr>
        <w:t xml:space="preserve"> Валерия Николаевича</w:t>
      </w:r>
      <w:r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6217A3">
        <w:rPr>
          <w:rFonts w:ascii="Times New Roman" w:hAnsi="Times New Roman"/>
          <w:sz w:val="28"/>
          <w:szCs w:val="28"/>
        </w:rPr>
        <w:t>Кадахтинское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Default="00CA4DCA" w:rsidP="00CA4DCA">
      <w:pPr>
        <w:ind w:firstLine="709"/>
        <w:jc w:val="both"/>
        <w:rPr>
          <w:sz w:val="28"/>
          <w:szCs w:val="28"/>
        </w:rPr>
      </w:pPr>
    </w:p>
    <w:p w:rsidR="006217A3" w:rsidRPr="002E3CBF" w:rsidRDefault="006217A3"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lastRenderedPageBreak/>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6217A3">
        <w:rPr>
          <w:rFonts w:ascii="Times New Roman" w:hAnsi="Times New Roman"/>
          <w:sz w:val="28"/>
          <w:szCs w:val="28"/>
        </w:rPr>
        <w:t>Кадахтинское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sidRPr="002E3CBF">
        <w:rPr>
          <w:bCs/>
          <w:color w:val="000000"/>
          <w:sz w:val="28"/>
          <w:szCs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6217A3">
        <w:rPr>
          <w:rFonts w:ascii="Times New Roman" w:hAnsi="Times New Roman"/>
          <w:sz w:val="28"/>
          <w:szCs w:val="28"/>
        </w:rPr>
        <w:t>Кадахтинское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344A8E"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Размер межбюджетных трансфертов для осуществления полномочий устанавливается в сумме</w:t>
      </w:r>
      <w:r w:rsidRPr="00344A8E">
        <w:rPr>
          <w:spacing w:val="2"/>
          <w:sz w:val="28"/>
          <w:szCs w:val="28"/>
        </w:rPr>
        <w:t xml:space="preserve">: </w:t>
      </w:r>
      <w:r w:rsidRPr="00344A8E">
        <w:rPr>
          <w:spacing w:val="2"/>
          <w:sz w:val="28"/>
          <w:szCs w:val="28"/>
          <w:u w:val="single"/>
        </w:rPr>
        <w:t xml:space="preserve"> </w:t>
      </w:r>
      <w:r w:rsidR="006217A3" w:rsidRPr="00344A8E">
        <w:rPr>
          <w:spacing w:val="2"/>
          <w:sz w:val="28"/>
          <w:szCs w:val="28"/>
          <w:u w:val="single"/>
        </w:rPr>
        <w:t>186 140</w:t>
      </w:r>
      <w:r w:rsidRPr="00344A8E">
        <w:rPr>
          <w:spacing w:val="2"/>
          <w:sz w:val="28"/>
          <w:szCs w:val="28"/>
          <w:u w:val="single"/>
        </w:rPr>
        <w:t xml:space="preserve"> (сто восемьдесят </w:t>
      </w:r>
      <w:r w:rsidR="006217A3" w:rsidRPr="00344A8E">
        <w:rPr>
          <w:spacing w:val="2"/>
          <w:sz w:val="28"/>
          <w:szCs w:val="28"/>
          <w:u w:val="single"/>
        </w:rPr>
        <w:t>шесть тысяч сто сорок</w:t>
      </w:r>
      <w:r w:rsidRPr="00344A8E">
        <w:rPr>
          <w:spacing w:val="2"/>
          <w:sz w:val="28"/>
          <w:szCs w:val="28"/>
          <w:u w:val="single"/>
        </w:rPr>
        <w:t xml:space="preserve">) рублей 00 копеек. </w:t>
      </w:r>
    </w:p>
    <w:p w:rsidR="00CA4DCA" w:rsidRPr="00344A8E"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F31F54">
        <w:rPr>
          <w:sz w:val="28"/>
          <w:szCs w:val="28"/>
        </w:rPr>
        <w:t>1</w:t>
      </w:r>
      <w:r w:rsidRPr="002E3CBF">
        <w:rPr>
          <w:sz w:val="28"/>
          <w:szCs w:val="28"/>
        </w:rPr>
        <w:t xml:space="preserve"> года по «31» декабря 20</w:t>
      </w:r>
      <w:r>
        <w:rPr>
          <w:sz w:val="28"/>
          <w:szCs w:val="28"/>
        </w:rPr>
        <w:t>2</w:t>
      </w:r>
      <w:r w:rsidR="00F31F54">
        <w:rPr>
          <w:sz w:val="28"/>
          <w:szCs w:val="28"/>
        </w:rPr>
        <w:t>1</w:t>
      </w:r>
      <w:r w:rsidRPr="002E3CBF">
        <w:rPr>
          <w:sz w:val="28"/>
          <w:szCs w:val="28"/>
        </w:rPr>
        <w:t xml:space="preserve"> 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6217A3" w:rsidRPr="00747C8D" w:rsidRDefault="006217A3" w:rsidP="006217A3">
            <w:pPr>
              <w:jc w:val="center"/>
              <w:rPr>
                <w:sz w:val="28"/>
                <w:szCs w:val="28"/>
              </w:rPr>
            </w:pPr>
            <w:r w:rsidRPr="00747C8D">
              <w:rPr>
                <w:sz w:val="28"/>
                <w:szCs w:val="28"/>
              </w:rPr>
              <w:t>Администрация сельского поселения «</w:t>
            </w:r>
            <w:proofErr w:type="spellStart"/>
            <w:r w:rsidRPr="00747C8D">
              <w:rPr>
                <w:sz w:val="28"/>
                <w:szCs w:val="28"/>
              </w:rPr>
              <w:t>Кадахтинское</w:t>
            </w:r>
            <w:proofErr w:type="spellEnd"/>
            <w:r w:rsidRPr="00747C8D">
              <w:rPr>
                <w:sz w:val="28"/>
                <w:szCs w:val="28"/>
              </w:rPr>
              <w:t>» муниципального района «Карымский район»</w:t>
            </w:r>
          </w:p>
          <w:p w:rsidR="006217A3" w:rsidRPr="00747C8D" w:rsidRDefault="006217A3" w:rsidP="006217A3">
            <w:pPr>
              <w:jc w:val="both"/>
              <w:rPr>
                <w:sz w:val="28"/>
                <w:szCs w:val="28"/>
              </w:rPr>
            </w:pPr>
            <w:r w:rsidRPr="00747C8D">
              <w:rPr>
                <w:sz w:val="28"/>
                <w:szCs w:val="28"/>
              </w:rPr>
              <w:t>673333, Забайкальский край, Карымский район, с. Кадахта, ул. Советская, 31</w:t>
            </w:r>
          </w:p>
          <w:p w:rsidR="006217A3" w:rsidRPr="00747C8D" w:rsidRDefault="006217A3" w:rsidP="006217A3">
            <w:pPr>
              <w:jc w:val="center"/>
              <w:rPr>
                <w:sz w:val="28"/>
                <w:szCs w:val="28"/>
              </w:rPr>
            </w:pPr>
          </w:p>
          <w:p w:rsidR="006217A3" w:rsidRPr="00747C8D" w:rsidRDefault="006217A3" w:rsidP="006217A3">
            <w:pPr>
              <w:jc w:val="both"/>
              <w:rPr>
                <w:sz w:val="28"/>
                <w:szCs w:val="28"/>
              </w:rPr>
            </w:pPr>
          </w:p>
          <w:p w:rsidR="006217A3" w:rsidRPr="00747C8D" w:rsidRDefault="006217A3" w:rsidP="006217A3">
            <w:pPr>
              <w:jc w:val="both"/>
              <w:rPr>
                <w:sz w:val="28"/>
                <w:szCs w:val="28"/>
              </w:rPr>
            </w:pPr>
            <w:r w:rsidRPr="00747C8D">
              <w:rPr>
                <w:sz w:val="28"/>
                <w:szCs w:val="28"/>
              </w:rPr>
              <w:t>Глава сельского поселения «</w:t>
            </w:r>
            <w:proofErr w:type="spellStart"/>
            <w:r w:rsidRPr="00747C8D">
              <w:rPr>
                <w:sz w:val="28"/>
                <w:szCs w:val="28"/>
              </w:rPr>
              <w:t>Кадахтинское</w:t>
            </w:r>
            <w:proofErr w:type="spellEnd"/>
            <w:r w:rsidRPr="00747C8D">
              <w:rPr>
                <w:sz w:val="28"/>
                <w:szCs w:val="28"/>
              </w:rPr>
              <w:t>» муниципального района «Карымский район»</w:t>
            </w:r>
          </w:p>
          <w:p w:rsidR="00CA4DCA" w:rsidRPr="009B156E" w:rsidRDefault="006217A3" w:rsidP="006217A3">
            <w:pPr>
              <w:rPr>
                <w:sz w:val="28"/>
                <w:szCs w:val="28"/>
              </w:rPr>
            </w:pPr>
            <w:r w:rsidRPr="00747C8D">
              <w:rPr>
                <w:sz w:val="28"/>
                <w:szCs w:val="28"/>
              </w:rPr>
              <w:t xml:space="preserve">______________   </w:t>
            </w:r>
            <w:r w:rsidR="00F31F54">
              <w:rPr>
                <w:sz w:val="28"/>
                <w:szCs w:val="28"/>
              </w:rPr>
              <w:t>В.Н.Золотуев</w:t>
            </w:r>
            <w:r w:rsidRPr="00747C8D">
              <w:rPr>
                <w:sz w:val="28"/>
                <w:szCs w:val="28"/>
              </w:rPr>
              <w:t xml:space="preserve">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310F7A" w:rsidRPr="002E3CBF" w:rsidRDefault="00310F7A" w:rsidP="00310F7A">
      <w:pPr>
        <w:ind w:left="6372"/>
        <w:jc w:val="center"/>
        <w:rPr>
          <w:color w:val="000000"/>
          <w:sz w:val="28"/>
          <w:szCs w:val="28"/>
        </w:rPr>
      </w:pPr>
      <w:r w:rsidRPr="002E3CBF">
        <w:rPr>
          <w:color w:val="000000"/>
          <w:sz w:val="28"/>
          <w:szCs w:val="28"/>
        </w:rPr>
        <w:lastRenderedPageBreak/>
        <w:t xml:space="preserve">Приложение </w:t>
      </w:r>
    </w:p>
    <w:p w:rsidR="00310F7A" w:rsidRDefault="00310F7A" w:rsidP="00310F7A">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310F7A" w:rsidRPr="002E3CBF" w:rsidRDefault="00310F7A" w:rsidP="00310F7A">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6217A3">
        <w:rPr>
          <w:b/>
          <w:color w:val="000000"/>
          <w:spacing w:val="2"/>
          <w:sz w:val="28"/>
          <w:szCs w:val="28"/>
        </w:rPr>
        <w:t>Кадахтинское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6217A3">
        <w:rPr>
          <w:b/>
          <w:color w:val="000000"/>
          <w:spacing w:val="2"/>
          <w:sz w:val="28"/>
          <w:szCs w:val="28"/>
        </w:rPr>
        <w:t>Кадахтинское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6217A3">
        <w:rPr>
          <w:color w:val="000000"/>
          <w:spacing w:val="2"/>
          <w:sz w:val="28"/>
          <w:szCs w:val="28"/>
        </w:rPr>
        <w:t>Кадахтинское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6217A3">
        <w:rPr>
          <w:color w:val="000000"/>
          <w:spacing w:val="2"/>
          <w:sz w:val="28"/>
          <w:szCs w:val="28"/>
        </w:rPr>
        <w:t>Кадахтинское</w:t>
      </w:r>
      <w:proofErr w:type="spellEnd"/>
      <w:r w:rsidRPr="002E3CBF">
        <w:rPr>
          <w:color w:val="000000"/>
          <w:spacing w:val="2"/>
          <w:sz w:val="28"/>
          <w:szCs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1A74B4"/>
    <w:rsid w:val="001E12C7"/>
    <w:rsid w:val="00310F7A"/>
    <w:rsid w:val="00344A8E"/>
    <w:rsid w:val="00373997"/>
    <w:rsid w:val="003B38E6"/>
    <w:rsid w:val="004669CD"/>
    <w:rsid w:val="0056129E"/>
    <w:rsid w:val="00564145"/>
    <w:rsid w:val="005C48FA"/>
    <w:rsid w:val="005D314F"/>
    <w:rsid w:val="006217A3"/>
    <w:rsid w:val="006A3C5C"/>
    <w:rsid w:val="006E4D5A"/>
    <w:rsid w:val="00734A92"/>
    <w:rsid w:val="007C59CF"/>
    <w:rsid w:val="0094446D"/>
    <w:rsid w:val="009C2C2B"/>
    <w:rsid w:val="00A215D4"/>
    <w:rsid w:val="00BC1771"/>
    <w:rsid w:val="00BE536F"/>
    <w:rsid w:val="00CA4DCA"/>
    <w:rsid w:val="00E5209B"/>
    <w:rsid w:val="00F235E4"/>
    <w:rsid w:val="00F3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3997"/>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373997"/>
    <w:rPr>
      <w:rFonts w:ascii="Arial" w:eastAsia="Times New Roman" w:hAnsi="Arial" w:cs="Arial"/>
      <w:sz w:val="40"/>
      <w:szCs w:val="24"/>
      <w:lang w:eastAsia="ru-RU"/>
    </w:rPr>
  </w:style>
  <w:style w:type="paragraph" w:customStyle="1" w:styleId="a9">
    <w:basedOn w:val="a"/>
    <w:next w:val="aa"/>
    <w:qFormat/>
    <w:rsid w:val="00373997"/>
    <w:pPr>
      <w:jc w:val="center"/>
    </w:pPr>
    <w:rPr>
      <w:b/>
      <w:bCs/>
      <w:sz w:val="28"/>
    </w:rPr>
  </w:style>
  <w:style w:type="paragraph" w:styleId="aa">
    <w:name w:val="Title"/>
    <w:basedOn w:val="a"/>
    <w:next w:val="a"/>
    <w:link w:val="ab"/>
    <w:uiPriority w:val="10"/>
    <w:qFormat/>
    <w:rsid w:val="0037399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73997"/>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13</cp:revision>
  <cp:lastPrinted>2020-12-25T06:48:00Z</cp:lastPrinted>
  <dcterms:created xsi:type="dcterms:W3CDTF">2020-03-11T01:41:00Z</dcterms:created>
  <dcterms:modified xsi:type="dcterms:W3CDTF">2020-12-25T06:51:00Z</dcterms:modified>
</cp:coreProperties>
</file>