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9C" w:rsidRDefault="00864A9C" w:rsidP="00735A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5A27">
        <w:rPr>
          <w:rFonts w:ascii="Times New Roman" w:hAnsi="Times New Roman" w:cs="Times New Roman"/>
          <w:sz w:val="28"/>
          <w:szCs w:val="28"/>
        </w:rPr>
        <w:t>#Жизнь без ДТП</w:t>
      </w:r>
    </w:p>
    <w:p w:rsidR="00735A27" w:rsidRPr="00735A27" w:rsidRDefault="00735A27" w:rsidP="00735A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64A9C" w:rsidRPr="005457C2" w:rsidRDefault="00864A9C" w:rsidP="00735A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57C2">
        <w:rPr>
          <w:rFonts w:ascii="Times New Roman" w:hAnsi="Times New Roman" w:cs="Times New Roman"/>
          <w:sz w:val="28"/>
          <w:szCs w:val="28"/>
        </w:rPr>
        <w:t>С целью снижения количества дорожно-транспортных происшествий в Карымском районе сотрудники МЧС России совместно с Госавтоинспекцией приняли участие акции «ЖИЗНЬ БЕЗ ДТП»</w:t>
      </w:r>
    </w:p>
    <w:p w:rsidR="00864A9C" w:rsidRPr="005457C2" w:rsidRDefault="00864A9C" w:rsidP="00735A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57C2">
        <w:rPr>
          <w:rFonts w:ascii="Times New Roman" w:hAnsi="Times New Roman" w:cs="Times New Roman"/>
          <w:sz w:val="28"/>
          <w:szCs w:val="28"/>
        </w:rPr>
        <w:t>Ликвидация последствий дорожных аварий – одно из приоритетных направлений деятельности подразделений МЧС и ГИБДД по Карымскому району. Регулярно спасатели МЧС России совместно с ГИБДД выезжают на место ДТП для оказания помощи пострадавшим, проведения деблокации автомобилистов, зажатых в деформированных авто, а также обеспечения пожарной безопасности на месте проведения работ.</w:t>
      </w:r>
    </w:p>
    <w:p w:rsidR="00864A9C" w:rsidRPr="005457C2" w:rsidRDefault="00864A9C" w:rsidP="00735A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57C2">
        <w:rPr>
          <w:rFonts w:ascii="Times New Roman" w:hAnsi="Times New Roman" w:cs="Times New Roman"/>
          <w:sz w:val="28"/>
          <w:szCs w:val="28"/>
        </w:rPr>
        <w:t>Так, с начала 2021 года на территории Капымского района подразделения МЧС России привлекались на ликвидацию последствий 2 ДТП, в результате которых была оказана помощь 5 гражданам. По данным статистики, основными причинами чрезвычайных происшествий на автодорогах стали нарушения водителями правил скоростного режима и выезд на получения встречного движения при обгонах транспортных средств.</w:t>
      </w:r>
    </w:p>
    <w:p w:rsidR="00864A9C" w:rsidRPr="005457C2" w:rsidRDefault="00864A9C" w:rsidP="00735A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57C2">
        <w:rPr>
          <w:rFonts w:ascii="Times New Roman" w:hAnsi="Times New Roman" w:cs="Times New Roman"/>
          <w:sz w:val="28"/>
          <w:szCs w:val="28"/>
        </w:rPr>
        <w:t>Именно поэтому Карымские спасатели с готовностью откликнулись на инициативу ГИБДД о проведении акции, в ходе которой постарались привлечь внимание водителей к проблеме, напомнить им о правилах дорожного движения, соблюдение которых поможет сохранить жизнь и здоровье окружающих.</w:t>
      </w:r>
    </w:p>
    <w:p w:rsidR="00864A9C" w:rsidRPr="005457C2" w:rsidRDefault="00864A9C" w:rsidP="00735A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57C2">
        <w:rPr>
          <w:rFonts w:ascii="Times New Roman" w:hAnsi="Times New Roman" w:cs="Times New Roman"/>
          <w:sz w:val="28"/>
          <w:szCs w:val="28"/>
        </w:rPr>
        <w:t>Сотрудники подразделений ГИБДД и МЧС России также напомнили участникам движения о необходимости уступить дорогу для обеспечения беспрепятственного проезда транспортного средства с включенным проблесковым маячком синего и красного цвета и специальным звуковым сигналом,</w:t>
      </w:r>
      <w:r w:rsidR="00E968FA" w:rsidRPr="005457C2">
        <w:rPr>
          <w:rFonts w:ascii="Times New Roman" w:hAnsi="Times New Roman" w:cs="Times New Roman"/>
          <w:sz w:val="28"/>
          <w:szCs w:val="28"/>
        </w:rPr>
        <w:t xml:space="preserve"> в том числе пожарную технику.</w:t>
      </w:r>
      <w:r w:rsidRPr="005457C2">
        <w:rPr>
          <w:rFonts w:ascii="Times New Roman" w:hAnsi="Times New Roman" w:cs="Times New Roman"/>
          <w:sz w:val="28"/>
          <w:szCs w:val="28"/>
        </w:rPr>
        <w:t xml:space="preserve"> Нарушение данного пункта Правил дорожного движения Российской Федерации грозит административной ответственностью.</w:t>
      </w:r>
    </w:p>
    <w:p w:rsidR="00735A27" w:rsidRDefault="00735A27" w:rsidP="00735A27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35A27" w:rsidRPr="00735A27" w:rsidRDefault="00735A27" w:rsidP="00735A27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</w:t>
      </w:r>
      <w:r w:rsidRPr="00735A2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35A27">
        <w:rPr>
          <w:rFonts w:ascii="Times New Roman" w:eastAsiaTheme="minorHAnsi" w:hAnsi="Times New Roman" w:cs="Times New Roman"/>
          <w:sz w:val="28"/>
          <w:szCs w:val="28"/>
          <w:lang w:eastAsia="en-US"/>
        </w:rPr>
        <w:t>А.О. Сараева, ОГИБДД ОМВД России</w:t>
      </w:r>
    </w:p>
    <w:p w:rsidR="00735A27" w:rsidRPr="00735A27" w:rsidRDefault="00735A27" w:rsidP="00735A2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5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735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Карымскому району.</w:t>
      </w:r>
    </w:p>
    <w:p w:rsidR="00735A27" w:rsidRPr="00735A27" w:rsidRDefault="00735A27" w:rsidP="00735A27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bookmarkEnd w:id="0"/>
    <w:p w:rsidR="00864A9C" w:rsidRPr="00735A27" w:rsidRDefault="00864A9C" w:rsidP="00735A27">
      <w:pPr>
        <w:jc w:val="both"/>
        <w:rPr>
          <w:sz w:val="28"/>
          <w:szCs w:val="28"/>
        </w:rPr>
      </w:pPr>
    </w:p>
    <w:p w:rsidR="00735A27" w:rsidRPr="00735A27" w:rsidRDefault="00735A27" w:rsidP="00735A27">
      <w:pPr>
        <w:jc w:val="both"/>
        <w:rPr>
          <w:rFonts w:asciiTheme="majorHAnsi" w:hAnsiTheme="majorHAnsi"/>
          <w:b/>
          <w:sz w:val="28"/>
          <w:szCs w:val="28"/>
        </w:rPr>
      </w:pPr>
    </w:p>
    <w:p w:rsidR="00735A27" w:rsidRPr="00735A27" w:rsidRDefault="00735A27" w:rsidP="00735A27">
      <w:pPr>
        <w:jc w:val="both"/>
        <w:rPr>
          <w:rFonts w:asciiTheme="majorHAnsi" w:hAnsiTheme="majorHAnsi"/>
          <w:sz w:val="28"/>
          <w:szCs w:val="28"/>
        </w:rPr>
      </w:pPr>
    </w:p>
    <w:p w:rsidR="00735A27" w:rsidRPr="00735A27" w:rsidRDefault="00735A27" w:rsidP="00735A27">
      <w:pPr>
        <w:jc w:val="both"/>
        <w:rPr>
          <w:rFonts w:asciiTheme="majorHAnsi" w:hAnsiTheme="majorHAnsi"/>
          <w:sz w:val="28"/>
          <w:szCs w:val="28"/>
        </w:rPr>
      </w:pPr>
    </w:p>
    <w:p w:rsidR="00E52B37" w:rsidRPr="00735A27" w:rsidRDefault="00735A27" w:rsidP="00735A27">
      <w:pPr>
        <w:tabs>
          <w:tab w:val="left" w:pos="2349"/>
        </w:tabs>
        <w:jc w:val="both"/>
        <w:rPr>
          <w:rFonts w:asciiTheme="majorHAnsi" w:hAnsiTheme="majorHAnsi"/>
          <w:sz w:val="28"/>
          <w:szCs w:val="28"/>
        </w:rPr>
      </w:pPr>
      <w:r w:rsidRPr="00735A27">
        <w:rPr>
          <w:rFonts w:asciiTheme="majorHAnsi" w:hAnsiTheme="majorHAnsi"/>
          <w:sz w:val="28"/>
          <w:szCs w:val="28"/>
        </w:rPr>
        <w:tab/>
      </w:r>
    </w:p>
    <w:sectPr w:rsidR="00E52B37" w:rsidRPr="00735A27" w:rsidSect="00735A2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A2"/>
    <w:rsid w:val="005457C2"/>
    <w:rsid w:val="00735A27"/>
    <w:rsid w:val="00864A9C"/>
    <w:rsid w:val="00BC74EF"/>
    <w:rsid w:val="00D621A2"/>
    <w:rsid w:val="00E52B37"/>
    <w:rsid w:val="00E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35032-D800-45AB-8AA2-1F264A30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9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A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4A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2</cp:revision>
  <dcterms:created xsi:type="dcterms:W3CDTF">2021-03-03T07:44:00Z</dcterms:created>
  <dcterms:modified xsi:type="dcterms:W3CDTF">2021-03-03T07:44:00Z</dcterms:modified>
</cp:coreProperties>
</file>