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119" w:rsidRPr="00F42119" w:rsidRDefault="00FC73E0" w:rsidP="00F421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119">
        <w:rPr>
          <w:rFonts w:ascii="Times New Roman" w:hAnsi="Times New Roman" w:cs="Times New Roman"/>
          <w:sz w:val="28"/>
          <w:szCs w:val="28"/>
        </w:rPr>
        <w:t>Схема</w:t>
      </w:r>
      <w:r w:rsidR="00D55F65" w:rsidRPr="00F42119">
        <w:rPr>
          <w:rFonts w:ascii="Times New Roman" w:hAnsi="Times New Roman" w:cs="Times New Roman"/>
          <w:sz w:val="28"/>
          <w:szCs w:val="28"/>
        </w:rPr>
        <w:t xml:space="preserve"> </w:t>
      </w:r>
      <w:r w:rsidR="006E2DC6">
        <w:rPr>
          <w:rFonts w:ascii="Times New Roman" w:hAnsi="Times New Roman" w:cs="Times New Roman"/>
          <w:sz w:val="28"/>
          <w:szCs w:val="28"/>
        </w:rPr>
        <w:t>№ 53</w:t>
      </w:r>
    </w:p>
    <w:p w:rsidR="00F42119" w:rsidRPr="00F42119" w:rsidRDefault="00F42119" w:rsidP="00F421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119">
        <w:rPr>
          <w:rFonts w:ascii="Times New Roman" w:hAnsi="Times New Roman" w:cs="Times New Roman"/>
          <w:sz w:val="28"/>
          <w:szCs w:val="28"/>
        </w:rPr>
        <w:t>границ прилегающих территорий</w:t>
      </w:r>
    </w:p>
    <w:p w:rsidR="00F42119" w:rsidRPr="00F42119" w:rsidRDefault="00F42119" w:rsidP="00F421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42119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с. </w:t>
      </w:r>
      <w:r w:rsidR="00E5411B">
        <w:rPr>
          <w:rFonts w:ascii="Times New Roman" w:hAnsi="Times New Roman" w:cs="Times New Roman"/>
          <w:sz w:val="28"/>
          <w:szCs w:val="28"/>
        </w:rPr>
        <w:t>Большая Тура</w:t>
      </w:r>
      <w:r w:rsidRPr="00F4211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24E7A" w:rsidRPr="00F42119" w:rsidRDefault="00504AB2" w:rsidP="00F421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55F65" w:rsidRPr="00F42119">
        <w:rPr>
          <w:rFonts w:ascii="Times New Roman" w:hAnsi="Times New Roman" w:cs="Times New Roman"/>
          <w:sz w:val="28"/>
          <w:szCs w:val="28"/>
        </w:rPr>
        <w:t>оенный городок №173</w:t>
      </w:r>
      <w:r w:rsidR="00200512">
        <w:rPr>
          <w:rFonts w:ascii="Times New Roman" w:hAnsi="Times New Roman" w:cs="Times New Roman"/>
          <w:sz w:val="28"/>
          <w:szCs w:val="28"/>
        </w:rPr>
        <w:t>, ул. Железнодорожная</w:t>
      </w:r>
    </w:p>
    <w:p w:rsidR="00FC73E0" w:rsidRDefault="00FC73E0"/>
    <w:p w:rsidR="00FC73E0" w:rsidRDefault="00FC73E0"/>
    <w:p w:rsidR="008F41F4" w:rsidRDefault="008F41F4">
      <w:pPr>
        <w:rPr>
          <w:noProof/>
          <w:lang w:eastAsia="ru-RU"/>
        </w:rPr>
      </w:pPr>
    </w:p>
    <w:p w:rsidR="00FC73E0" w:rsidRDefault="00504AB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2259330</wp:posOffset>
                </wp:positionV>
                <wp:extent cx="2095500" cy="1295400"/>
                <wp:effectExtent l="0" t="38100" r="5715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129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CE3B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61.2pt;margin-top:177.9pt;width:165pt;height:102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FC73E0">
        <w:rPr>
          <w:noProof/>
          <w:lang w:eastAsia="ru-RU"/>
        </w:rPr>
        <w:drawing>
          <wp:inline distT="0" distB="0" distL="0" distR="0" wp14:anchorId="0654C6D4" wp14:editId="0876B6DE">
            <wp:extent cx="5781675" cy="3219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67" t="17104" r="29289" b="18472"/>
                    <a:stretch/>
                  </pic:blipFill>
                  <pic:spPr bwMode="auto">
                    <a:xfrm>
                      <a:off x="0" y="0"/>
                      <a:ext cx="578167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AB2" w:rsidRDefault="00504AB2"/>
    <w:p w:rsidR="00504AB2" w:rsidRDefault="00504AB2">
      <w:r>
        <w:t>Военный городок №173</w:t>
      </w:r>
      <w:bookmarkStart w:id="0" w:name="_GoBack"/>
      <w:bookmarkEnd w:id="0"/>
    </w:p>
    <w:sectPr w:rsidR="00504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11D"/>
    <w:rsid w:val="00200512"/>
    <w:rsid w:val="00504AB2"/>
    <w:rsid w:val="006E2DC6"/>
    <w:rsid w:val="008F41F4"/>
    <w:rsid w:val="00A24E7A"/>
    <w:rsid w:val="00B1211D"/>
    <w:rsid w:val="00D55F65"/>
    <w:rsid w:val="00E5411B"/>
    <w:rsid w:val="00F42119"/>
    <w:rsid w:val="00FC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CBCFA"/>
  <w15:chartTrackingRefBased/>
  <w15:docId w15:val="{A368C225-EBF1-4EED-955B-C64C6C80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6</cp:revision>
  <dcterms:created xsi:type="dcterms:W3CDTF">2021-06-24T06:59:00Z</dcterms:created>
  <dcterms:modified xsi:type="dcterms:W3CDTF">2021-07-14T06:06:00Z</dcterms:modified>
</cp:coreProperties>
</file>