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5F" w:rsidRDefault="00DB2800" w:rsidP="00DB2800">
      <w:r>
        <w:t xml:space="preserve"> </w:t>
      </w:r>
      <w:r>
        <w:tab/>
      </w:r>
      <w:r>
        <w:t>В соответствии со статьей 213 ТК РФ работникам, осуществляющим отдельные виды деятельности, в том числе связанные с источниками повышенной опасности, а также работающим в условиях повышенной опасности необходимо проходить обязательное психиатрическое освидетельствование не реже одного раза в пять лет в порядке, утвержденным Постановлением РФ от 23.09.2002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  <w:r>
        <w:tab/>
      </w:r>
      <w:r>
        <w:br/>
        <w:t xml:space="preserve"> </w:t>
      </w:r>
      <w:r>
        <w:tab/>
      </w:r>
      <w:bookmarkStart w:id="0" w:name="_GoBack"/>
      <w:bookmarkEnd w:id="0"/>
      <w:r>
        <w:t xml:space="preserve">В связи с этим </w:t>
      </w:r>
      <w:r>
        <w:t>представляем</w:t>
      </w:r>
      <w:r>
        <w:t xml:space="preserve"> Вам письмо Министерства здравоохранения Забайкальского края от 13 июля 2021 года № 11363 с указанием перечня медицинских организаций Забайкальского края, уполномоченных на проведение обязательного психиатрического освидетельствования работников.</w:t>
      </w:r>
    </w:p>
    <w:sectPr w:rsidR="0068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60"/>
    <w:rsid w:val="002E4060"/>
    <w:rsid w:val="0068785F"/>
    <w:rsid w:val="00D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93CE"/>
  <w15:chartTrackingRefBased/>
  <w15:docId w15:val="{89376B58-EF48-48F2-B582-EBF0ECDA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2</cp:revision>
  <dcterms:created xsi:type="dcterms:W3CDTF">2021-08-23T02:25:00Z</dcterms:created>
  <dcterms:modified xsi:type="dcterms:W3CDTF">2021-08-23T02:26:00Z</dcterms:modified>
</cp:coreProperties>
</file>