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2C" w:rsidRPr="00E96AEA" w:rsidRDefault="00F1742C" w:rsidP="00F1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</w:t>
      </w: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муниципального района</w:t>
      </w:r>
      <w:r w:rsidR="00576E6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F1742C" w:rsidRPr="00E96AEA" w:rsidRDefault="00F1742C" w:rsidP="00F17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1742C" w:rsidRPr="00E96AEA" w:rsidRDefault="00F1742C" w:rsidP="00F1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Р Е Ш Е Н И Е</w:t>
      </w:r>
    </w:p>
    <w:p w:rsidR="00F1742C" w:rsidRPr="00ED4551" w:rsidRDefault="00F1742C" w:rsidP="00F1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42C" w:rsidRPr="00ED4551" w:rsidRDefault="00F1742C" w:rsidP="00F1742C">
      <w:pPr>
        <w:tabs>
          <w:tab w:val="left" w:pos="14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4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E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455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76E6A">
        <w:rPr>
          <w:rFonts w:ascii="Times New Roman" w:hAnsi="Times New Roman" w:cs="Times New Roman"/>
          <w:bCs/>
          <w:sz w:val="28"/>
          <w:szCs w:val="28"/>
        </w:rPr>
        <w:t xml:space="preserve"> 14 </w:t>
      </w:r>
      <w:r w:rsidRPr="00ED455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76E6A">
        <w:rPr>
          <w:rFonts w:ascii="Times New Roman" w:hAnsi="Times New Roman" w:cs="Times New Roman"/>
          <w:bCs/>
          <w:sz w:val="28"/>
          <w:szCs w:val="28"/>
        </w:rPr>
        <w:t xml:space="preserve">октября </w:t>
      </w:r>
      <w:r w:rsidRPr="00ED4551">
        <w:rPr>
          <w:rFonts w:ascii="Times New Roman" w:hAnsi="Times New Roman" w:cs="Times New Roman"/>
          <w:bCs/>
          <w:sz w:val="28"/>
          <w:szCs w:val="28"/>
        </w:rPr>
        <w:t>2021 г</w:t>
      </w:r>
      <w:r w:rsidR="0036583E" w:rsidRPr="00ED4551">
        <w:rPr>
          <w:rFonts w:ascii="Times New Roman" w:hAnsi="Times New Roman" w:cs="Times New Roman"/>
          <w:bCs/>
          <w:sz w:val="28"/>
          <w:szCs w:val="28"/>
        </w:rPr>
        <w:t>ода</w:t>
      </w:r>
      <w:r w:rsidRPr="00ED455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576E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455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ED4551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ED455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76E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455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76E6A">
        <w:rPr>
          <w:rFonts w:ascii="Times New Roman" w:hAnsi="Times New Roman" w:cs="Times New Roman"/>
          <w:bCs/>
          <w:sz w:val="28"/>
          <w:szCs w:val="28"/>
        </w:rPr>
        <w:t>411</w:t>
      </w:r>
    </w:p>
    <w:tbl>
      <w:tblPr>
        <w:tblStyle w:val="a4"/>
        <w:tblW w:w="1524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  <w:gridCol w:w="5527"/>
      </w:tblGrid>
      <w:tr w:rsidR="00F1742C" w:rsidRPr="00ED4551" w:rsidTr="00045A79">
        <w:tc>
          <w:tcPr>
            <w:tcW w:w="9606" w:type="dxa"/>
          </w:tcPr>
          <w:p w:rsidR="00F1742C" w:rsidRPr="00ED4551" w:rsidRDefault="00F1742C" w:rsidP="00ED22E3">
            <w:pPr>
              <w:jc w:val="both"/>
              <w:rPr>
                <w:lang w:eastAsia="en-US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5421"/>
            </w:tblGrid>
            <w:tr w:rsidR="00F1742C" w:rsidRPr="00ED4551" w:rsidTr="00B120E5">
              <w:trPr>
                <w:trHeight w:val="1168"/>
              </w:trPr>
              <w:tc>
                <w:tcPr>
                  <w:tcW w:w="5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742C" w:rsidRPr="00ED4551" w:rsidRDefault="00F1742C" w:rsidP="0036583E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outlineLvl w:val="2"/>
                    <w:rPr>
                      <w:rFonts w:eastAsia="Times New Roman"/>
                      <w:bCs/>
                      <w:color w:val="000000" w:themeColor="text1"/>
                    </w:rPr>
                  </w:pPr>
                  <w:r w:rsidRPr="00ED4551">
                    <w:rPr>
                      <w:lang w:eastAsia="en-US"/>
                    </w:rPr>
                    <w:t>Об утверждении Перечня должностных лиц, уполномоченных составлять протоколы об административных правонарушениях</w:t>
                  </w:r>
                  <w:r w:rsidR="00227847" w:rsidRPr="00ED4551">
                    <w:rPr>
                      <w:lang w:eastAsia="en-US"/>
                    </w:rPr>
                    <w:t xml:space="preserve"> </w:t>
                  </w:r>
                </w:p>
              </w:tc>
            </w:tr>
          </w:tbl>
          <w:p w:rsidR="00227847" w:rsidRPr="00ED4551" w:rsidRDefault="00227847" w:rsidP="00881AE4">
            <w:pPr>
              <w:shd w:val="clear" w:color="auto" w:fill="FFFFFF"/>
              <w:spacing w:after="0" w:line="240" w:lineRule="auto"/>
              <w:ind w:firstLine="709"/>
              <w:jc w:val="both"/>
              <w:rPr>
                <w:color w:val="000000" w:themeColor="text1"/>
                <w:lang w:eastAsia="en-US"/>
              </w:rPr>
            </w:pPr>
          </w:p>
          <w:p w:rsidR="00F1742C" w:rsidRDefault="00F1742C" w:rsidP="008567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bCs/>
              </w:rPr>
            </w:pPr>
            <w:proofErr w:type="gramStart"/>
            <w:r w:rsidRPr="00ED4551">
              <w:rPr>
                <w:color w:val="000000" w:themeColor="text1"/>
                <w:lang w:eastAsia="en-US"/>
              </w:rPr>
              <w:t>В соот</w:t>
            </w:r>
            <w:r w:rsidRPr="00ED4551">
              <w:rPr>
                <w:lang w:eastAsia="en-US"/>
              </w:rPr>
              <w:t>ветствии с</w:t>
            </w:r>
            <w:r w:rsidR="00881AE4" w:rsidRPr="00ED4551">
              <w:rPr>
                <w:lang w:eastAsia="en-US"/>
              </w:rPr>
              <w:t xml:space="preserve"> законом Забайкальского края </w:t>
            </w:r>
            <w:r w:rsidR="0036583E" w:rsidRPr="00ED4551">
              <w:rPr>
                <w:lang w:eastAsia="en-US"/>
              </w:rPr>
              <w:t>от 02.07.2009 года № 198-ЗЗК «Об административных правонарушениях»</w:t>
            </w:r>
            <w:r w:rsidR="00ED4551" w:rsidRPr="00ED4551">
              <w:rPr>
                <w:lang w:eastAsia="en-US"/>
              </w:rPr>
              <w:t>, законом Забайкальского края</w:t>
            </w:r>
            <w:r w:rsidR="0036583E" w:rsidRPr="00ED4551">
              <w:rPr>
                <w:lang w:eastAsia="en-US"/>
              </w:rPr>
              <w:t xml:space="preserve"> </w:t>
            </w:r>
            <w:r w:rsidR="00881AE4" w:rsidRPr="00ED4551">
              <w:rPr>
                <w:lang w:eastAsia="en-US"/>
              </w:rPr>
              <w:t>от 04.05.2010 года № 366-ЗЗК «</w:t>
            </w:r>
            <w:hyperlink r:id="rId5" w:history="1">
              <w:r w:rsidR="00881AE4" w:rsidRPr="00ED4551">
                <w:rPr>
                  <w:rFonts w:eastAsia="Times New Roman"/>
                  <w:bCs/>
                </w:rPr>
                <w:t>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        </w:r>
            </w:hyperlink>
            <w:r w:rsidR="00881AE4" w:rsidRPr="00ED4551">
              <w:rPr>
                <w:rFonts w:eastAsia="Times New Roman"/>
                <w:bCs/>
                <w:color w:val="000000" w:themeColor="text1"/>
              </w:rPr>
              <w:t>»</w:t>
            </w:r>
            <w:r w:rsidRPr="00ED4551">
              <w:rPr>
                <w:bCs/>
                <w:color w:val="000000" w:themeColor="text1"/>
                <w:lang w:eastAsia="en-US"/>
              </w:rPr>
              <w:t>,</w:t>
            </w:r>
            <w:r w:rsidRPr="00ED4551">
              <w:rPr>
                <w:color w:val="000000" w:themeColor="text1"/>
                <w:lang w:eastAsia="en-US"/>
              </w:rPr>
              <w:t xml:space="preserve"> руководствуясь статьей</w:t>
            </w:r>
            <w:proofErr w:type="gramEnd"/>
            <w:r w:rsidRPr="00ED4551">
              <w:rPr>
                <w:color w:val="000000" w:themeColor="text1"/>
                <w:lang w:eastAsia="en-US"/>
              </w:rPr>
              <w:t xml:space="preserve"> 2</w:t>
            </w:r>
            <w:r w:rsidR="0036583E" w:rsidRPr="00ED4551">
              <w:rPr>
                <w:color w:val="000000" w:themeColor="text1"/>
                <w:lang w:eastAsia="en-US"/>
              </w:rPr>
              <w:t>3</w:t>
            </w:r>
            <w:r w:rsidRPr="00ED4551">
              <w:rPr>
                <w:color w:val="000000" w:themeColor="text1"/>
                <w:lang w:eastAsia="en-US"/>
              </w:rPr>
              <w:t xml:space="preserve"> Устава муниципального района «Карымский район»</w:t>
            </w:r>
            <w:r w:rsidRPr="00ED4551">
              <w:rPr>
                <w:bCs/>
                <w:color w:val="000000" w:themeColor="text1"/>
              </w:rPr>
              <w:t xml:space="preserve">, </w:t>
            </w:r>
            <w:r w:rsidR="00881AE4" w:rsidRPr="00ED4551">
              <w:rPr>
                <w:color w:val="000000" w:themeColor="text1"/>
                <w:spacing w:val="-4"/>
              </w:rPr>
              <w:t>Совет</w:t>
            </w:r>
            <w:r w:rsidRPr="00ED4551">
              <w:rPr>
                <w:color w:val="000000" w:themeColor="text1"/>
                <w:spacing w:val="-4"/>
              </w:rPr>
              <w:t xml:space="preserve"> муниципального района </w:t>
            </w:r>
            <w:r w:rsidRPr="00ED4551">
              <w:rPr>
                <w:spacing w:val="-4"/>
              </w:rPr>
              <w:t>«Карымский район»</w:t>
            </w:r>
            <w:r w:rsidR="00881AE4" w:rsidRPr="00ED4551">
              <w:rPr>
                <w:spacing w:val="-4"/>
              </w:rPr>
              <w:t>, решил</w:t>
            </w:r>
            <w:r w:rsidRPr="00ED4551">
              <w:rPr>
                <w:bCs/>
              </w:rPr>
              <w:t>:</w:t>
            </w:r>
          </w:p>
          <w:p w:rsidR="00576E6A" w:rsidRPr="00ED4551" w:rsidRDefault="00576E6A" w:rsidP="008567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 w:themeColor="text1"/>
              </w:rPr>
            </w:pPr>
          </w:p>
          <w:p w:rsidR="00F1742C" w:rsidRDefault="00F1742C" w:rsidP="0085675C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ED4551">
              <w:rPr>
                <w:sz w:val="28"/>
                <w:szCs w:val="28"/>
                <w:lang w:eastAsia="en-US"/>
              </w:rPr>
              <w:t xml:space="preserve">Утвердить </w:t>
            </w:r>
            <w:r w:rsidR="00227847" w:rsidRPr="00ED4551">
              <w:rPr>
                <w:sz w:val="28"/>
                <w:szCs w:val="28"/>
                <w:lang w:eastAsia="en-US"/>
              </w:rPr>
              <w:t>Перечень должностных лиц, уполномоченных составлять протоколы об административных правонарушениях</w:t>
            </w:r>
            <w:r w:rsidR="00ED4551" w:rsidRPr="00ED4551">
              <w:rPr>
                <w:sz w:val="28"/>
                <w:szCs w:val="28"/>
                <w:lang w:eastAsia="en-US"/>
              </w:rPr>
              <w:t xml:space="preserve"> по статье 5.3.1 (</w:t>
            </w:r>
            <w:r w:rsidR="00ED4551" w:rsidRPr="00ED4551">
              <w:rPr>
                <w:bCs/>
                <w:color w:val="000000" w:themeColor="text1"/>
                <w:sz w:val="28"/>
                <w:szCs w:val="28"/>
              </w:rPr>
              <w:t>неисполнение или нарушение решения коллегиального органа по профилактике терроризма, минимизации и (или) ликвидации последствий его проявлений, сформированного на территории одного муниципального образования (на территориях нескольких муниципальных образований) Забайкальского края</w:t>
            </w:r>
            <w:r w:rsidR="00ED4551" w:rsidRPr="00ED4551">
              <w:rPr>
                <w:sz w:val="28"/>
                <w:szCs w:val="28"/>
                <w:lang w:eastAsia="en-US"/>
              </w:rPr>
              <w:t xml:space="preserve">) Закона Забайкальского края </w:t>
            </w:r>
            <w:r w:rsidR="00ED4551" w:rsidRPr="00ED4551">
              <w:rPr>
                <w:color w:val="000000" w:themeColor="text1"/>
                <w:sz w:val="28"/>
                <w:szCs w:val="28"/>
                <w:lang w:eastAsia="en-US"/>
              </w:rPr>
              <w:t>от 04.05.2010 года № 366-ЗЗК «</w:t>
            </w:r>
            <w:hyperlink r:id="rId6" w:history="1">
              <w:r w:rsidR="00ED4551" w:rsidRPr="00ED4551">
                <w:rPr>
                  <w:bCs/>
                  <w:color w:val="000000" w:themeColor="text1"/>
                  <w:sz w:val="28"/>
                  <w:szCs w:val="28"/>
                </w:rPr>
                <w:t>О наделении органов местного самоуправления городских и сельских поселений, муниципальных районов</w:t>
              </w:r>
              <w:proofErr w:type="gramEnd"/>
              <w:r w:rsidR="00ED4551" w:rsidRPr="00ED4551">
                <w:rPr>
                  <w:bCs/>
                  <w:color w:val="000000" w:themeColor="text1"/>
                  <w:sz w:val="28"/>
                  <w:szCs w:val="28"/>
                </w:rPr>
                <w:t>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        </w:r>
            </w:hyperlink>
            <w:r w:rsidR="00ED4551" w:rsidRPr="00ED4551">
              <w:rPr>
                <w:bCs/>
                <w:color w:val="000000" w:themeColor="text1"/>
                <w:sz w:val="28"/>
                <w:szCs w:val="28"/>
              </w:rPr>
              <w:t>»</w:t>
            </w:r>
            <w:r w:rsidR="00227847" w:rsidRPr="00ED4551">
              <w:rPr>
                <w:sz w:val="28"/>
                <w:szCs w:val="28"/>
                <w:lang w:eastAsia="en-US"/>
              </w:rPr>
              <w:t xml:space="preserve"> </w:t>
            </w:r>
            <w:r w:rsidR="00D904C3">
              <w:rPr>
                <w:sz w:val="28"/>
                <w:szCs w:val="28"/>
                <w:lang w:eastAsia="en-US"/>
              </w:rPr>
              <w:t>(</w:t>
            </w:r>
            <w:r w:rsidR="004C0ADC">
              <w:rPr>
                <w:sz w:val="28"/>
                <w:szCs w:val="28"/>
                <w:lang w:eastAsia="en-US"/>
              </w:rPr>
              <w:t>прилагается</w:t>
            </w:r>
            <w:r w:rsidR="00D904C3">
              <w:rPr>
                <w:sz w:val="28"/>
                <w:szCs w:val="28"/>
                <w:lang w:eastAsia="en-US"/>
              </w:rPr>
              <w:t>)</w:t>
            </w:r>
            <w:r w:rsidRPr="00ED4551">
              <w:rPr>
                <w:sz w:val="28"/>
                <w:szCs w:val="28"/>
                <w:lang w:eastAsia="en-US"/>
              </w:rPr>
              <w:t>.</w:t>
            </w:r>
          </w:p>
          <w:p w:rsidR="00576E6A" w:rsidRPr="00ED4551" w:rsidRDefault="00576E6A" w:rsidP="00576E6A">
            <w:pPr>
              <w:pStyle w:val="a3"/>
              <w:tabs>
                <w:tab w:val="left" w:pos="426"/>
                <w:tab w:val="left" w:pos="851"/>
              </w:tabs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85675C" w:rsidRDefault="0085675C" w:rsidP="0085675C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8"/>
                <w:szCs w:val="28"/>
              </w:rPr>
            </w:pPr>
            <w:r w:rsidRPr="00ED4551">
              <w:rPr>
                <w:sz w:val="28"/>
                <w:szCs w:val="28"/>
              </w:rPr>
              <w:t xml:space="preserve">Настоящее решение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      </w:r>
          </w:p>
          <w:p w:rsidR="00576E6A" w:rsidRPr="00576E6A" w:rsidRDefault="00576E6A" w:rsidP="00576E6A">
            <w:pPr>
              <w:pStyle w:val="a3"/>
              <w:rPr>
                <w:sz w:val="28"/>
                <w:szCs w:val="28"/>
              </w:rPr>
            </w:pPr>
          </w:p>
          <w:p w:rsidR="00576E6A" w:rsidRPr="00ED4551" w:rsidRDefault="00576E6A" w:rsidP="00576E6A">
            <w:pPr>
              <w:pStyle w:val="a3"/>
              <w:widowControl/>
              <w:tabs>
                <w:tab w:val="left" w:pos="993"/>
              </w:tabs>
              <w:autoSpaceDE/>
              <w:autoSpaceDN/>
              <w:adjustRightInd/>
              <w:ind w:left="709"/>
              <w:jc w:val="both"/>
              <w:rPr>
                <w:sz w:val="28"/>
                <w:szCs w:val="28"/>
              </w:rPr>
            </w:pPr>
          </w:p>
          <w:p w:rsidR="0085675C" w:rsidRPr="00ED4551" w:rsidRDefault="0085675C" w:rsidP="0085675C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8"/>
                <w:szCs w:val="28"/>
              </w:rPr>
            </w:pPr>
            <w:r w:rsidRPr="00ED4551">
              <w:rPr>
                <w:sz w:val="28"/>
                <w:szCs w:val="28"/>
              </w:rPr>
              <w:t>Настоящее решение вступает в силу с момента его официального опубликования (обнародования).</w:t>
            </w:r>
            <w:r w:rsidR="004C0ADC">
              <w:rPr>
                <w:sz w:val="28"/>
                <w:szCs w:val="28"/>
              </w:rPr>
              <w:t xml:space="preserve"> </w:t>
            </w:r>
          </w:p>
          <w:p w:rsidR="0085675C" w:rsidRPr="00ED4551" w:rsidRDefault="0085675C" w:rsidP="0085675C">
            <w:pPr>
              <w:pStyle w:val="a3"/>
              <w:widowControl/>
              <w:tabs>
                <w:tab w:val="left" w:pos="993"/>
              </w:tabs>
              <w:autoSpaceDE/>
              <w:autoSpaceDN/>
              <w:adjustRightInd/>
              <w:ind w:left="709"/>
              <w:jc w:val="both"/>
              <w:rPr>
                <w:sz w:val="28"/>
                <w:szCs w:val="28"/>
              </w:rPr>
            </w:pPr>
          </w:p>
          <w:p w:rsidR="00B120E5" w:rsidRPr="00ED4551" w:rsidRDefault="00B120E5" w:rsidP="0085675C">
            <w:pPr>
              <w:pStyle w:val="a3"/>
              <w:widowControl/>
              <w:tabs>
                <w:tab w:val="left" w:pos="993"/>
              </w:tabs>
              <w:autoSpaceDE/>
              <w:autoSpaceDN/>
              <w:adjustRightInd/>
              <w:ind w:left="709"/>
              <w:jc w:val="both"/>
              <w:rPr>
                <w:sz w:val="28"/>
                <w:szCs w:val="28"/>
              </w:rPr>
            </w:pPr>
          </w:p>
          <w:p w:rsidR="0085675C" w:rsidRPr="00ED4551" w:rsidRDefault="0085675C" w:rsidP="0085675C">
            <w:pPr>
              <w:pStyle w:val="a3"/>
              <w:widowControl/>
              <w:tabs>
                <w:tab w:val="left" w:pos="993"/>
              </w:tabs>
              <w:autoSpaceDE/>
              <w:autoSpaceDN/>
              <w:adjustRightInd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1"/>
              <w:gridCol w:w="1847"/>
              <w:gridCol w:w="1980"/>
            </w:tblGrid>
            <w:tr w:rsidR="0085675C" w:rsidRPr="00ED4551" w:rsidTr="00576E6A">
              <w:trPr>
                <w:trHeight w:val="698"/>
              </w:trPr>
              <w:tc>
                <w:tcPr>
                  <w:tcW w:w="5671" w:type="dxa"/>
                </w:tcPr>
                <w:p w:rsidR="0085675C" w:rsidRPr="00ED4551" w:rsidRDefault="00576E6A" w:rsidP="00576E6A">
                  <w:pPr>
                    <w:spacing w:after="0" w:line="240" w:lineRule="auto"/>
                    <w:ind w:right="-221"/>
                    <w:rPr>
                      <w:spacing w:val="-13"/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 С</w:t>
                  </w:r>
                  <w:r w:rsidR="0085675C" w:rsidRPr="00ED4551">
                    <w:rPr>
                      <w:lang w:eastAsia="en-US"/>
                    </w:rPr>
                    <w:t xml:space="preserve">овета муниципального </w:t>
                  </w:r>
                  <w:r>
                    <w:rPr>
                      <w:lang w:eastAsia="en-US"/>
                    </w:rPr>
                    <w:t>района</w:t>
                  </w:r>
                  <w:r w:rsidR="0085675C" w:rsidRPr="00ED4551">
                    <w:rPr>
                      <w:lang w:eastAsia="en-US"/>
                    </w:rPr>
                    <w:t xml:space="preserve">                                                                              «Карымский район»                                                            </w:t>
                  </w:r>
                </w:p>
              </w:tc>
              <w:tc>
                <w:tcPr>
                  <w:tcW w:w="1847" w:type="dxa"/>
                </w:tcPr>
                <w:p w:rsidR="0085675C" w:rsidRPr="00ED4551" w:rsidRDefault="0085675C" w:rsidP="0085675C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85675C" w:rsidRPr="00ED4551" w:rsidRDefault="0085675C" w:rsidP="0085675C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lang w:eastAsia="en-US"/>
                    </w:rPr>
                  </w:pPr>
                  <w:r w:rsidRPr="00ED4551">
                    <w:rPr>
                      <w:lang w:eastAsia="en-US"/>
                    </w:rPr>
                    <w:t>Г.А. Ванчугов</w:t>
                  </w:r>
                </w:p>
              </w:tc>
            </w:tr>
          </w:tbl>
          <w:p w:rsidR="0085675C" w:rsidRPr="00ED4551" w:rsidRDefault="0085675C" w:rsidP="0085675C">
            <w:pPr>
              <w:pStyle w:val="a3"/>
              <w:widowControl/>
              <w:tabs>
                <w:tab w:val="left" w:pos="993"/>
              </w:tabs>
              <w:autoSpaceDE/>
              <w:autoSpaceDN/>
              <w:adjustRightInd/>
              <w:ind w:left="709"/>
              <w:jc w:val="both"/>
              <w:rPr>
                <w:sz w:val="28"/>
                <w:szCs w:val="28"/>
              </w:rPr>
            </w:pPr>
          </w:p>
          <w:p w:rsidR="0085675C" w:rsidRPr="00ED4551" w:rsidRDefault="0085675C" w:rsidP="0085675C">
            <w:pPr>
              <w:pStyle w:val="a3"/>
              <w:widowControl/>
              <w:tabs>
                <w:tab w:val="left" w:pos="993"/>
              </w:tabs>
              <w:autoSpaceDE/>
              <w:autoSpaceDN/>
              <w:adjustRightInd/>
              <w:ind w:left="709"/>
              <w:jc w:val="both"/>
              <w:rPr>
                <w:sz w:val="28"/>
                <w:szCs w:val="28"/>
              </w:rPr>
            </w:pPr>
          </w:p>
          <w:p w:rsidR="0085675C" w:rsidRPr="00ED4551" w:rsidRDefault="0085675C" w:rsidP="0085675C">
            <w:pPr>
              <w:pStyle w:val="a3"/>
              <w:widowControl/>
              <w:tabs>
                <w:tab w:val="left" w:pos="993"/>
              </w:tabs>
              <w:autoSpaceDE/>
              <w:autoSpaceDN/>
              <w:adjustRightInd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9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64"/>
              <w:gridCol w:w="2874"/>
              <w:gridCol w:w="2547"/>
            </w:tblGrid>
            <w:tr w:rsidR="0085675C" w:rsidRPr="00ED4551" w:rsidTr="00233951">
              <w:tc>
                <w:tcPr>
                  <w:tcW w:w="3964" w:type="dxa"/>
                </w:tcPr>
                <w:p w:rsidR="0085675C" w:rsidRPr="00ED4551" w:rsidRDefault="0085675C" w:rsidP="0085675C">
                  <w:pPr>
                    <w:spacing w:after="0" w:line="240" w:lineRule="auto"/>
                    <w:rPr>
                      <w:spacing w:val="-13"/>
                      <w:lang w:eastAsia="en-US"/>
                    </w:rPr>
                  </w:pPr>
                  <w:r w:rsidRPr="00ED4551">
                    <w:rPr>
                      <w:lang w:eastAsia="en-US"/>
                    </w:rPr>
                    <w:t xml:space="preserve">Глава муниципального района                                                                                  «Карымский район»                                                             </w:t>
                  </w:r>
                </w:p>
              </w:tc>
              <w:tc>
                <w:tcPr>
                  <w:tcW w:w="2874" w:type="dxa"/>
                </w:tcPr>
                <w:p w:rsidR="0085675C" w:rsidRPr="00ED4551" w:rsidRDefault="0085675C" w:rsidP="0085675C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547" w:type="dxa"/>
                  <w:vAlign w:val="center"/>
                </w:tcPr>
                <w:p w:rsidR="0085675C" w:rsidRPr="00ED4551" w:rsidRDefault="00576E6A" w:rsidP="00233951">
                  <w:pPr>
                    <w:tabs>
                      <w:tab w:val="left" w:pos="851"/>
                    </w:tabs>
                    <w:spacing w:after="0" w:line="240" w:lineRule="auto"/>
                    <w:ind w:right="-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</w:t>
                  </w:r>
                  <w:r w:rsidR="0085675C" w:rsidRPr="00ED4551">
                    <w:rPr>
                      <w:lang w:eastAsia="en-US"/>
                    </w:rPr>
                    <w:t>А.С. Сидельников</w:t>
                  </w:r>
                </w:p>
              </w:tc>
            </w:tr>
          </w:tbl>
          <w:p w:rsidR="00F1742C" w:rsidRPr="00ED4551" w:rsidRDefault="00F1742C" w:rsidP="00ED22E3">
            <w:pPr>
              <w:ind w:right="6236"/>
              <w:jc w:val="both"/>
              <w:rPr>
                <w:bCs/>
                <w:lang w:eastAsia="en-US"/>
              </w:rPr>
            </w:pPr>
          </w:p>
        </w:tc>
        <w:tc>
          <w:tcPr>
            <w:tcW w:w="5635" w:type="dxa"/>
          </w:tcPr>
          <w:p w:rsidR="00F1742C" w:rsidRPr="00ED4551" w:rsidRDefault="00F1742C" w:rsidP="00ED22E3">
            <w:pPr>
              <w:ind w:right="6236"/>
              <w:jc w:val="both"/>
              <w:rPr>
                <w:bCs/>
                <w:lang w:eastAsia="en-US"/>
              </w:rPr>
            </w:pPr>
          </w:p>
        </w:tc>
      </w:tr>
    </w:tbl>
    <w:p w:rsidR="0062601B" w:rsidRDefault="0062601B"/>
    <w:p w:rsidR="00B120E5" w:rsidRDefault="00B120E5"/>
    <w:p w:rsidR="00B250A0" w:rsidRDefault="00B250A0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45F1" w:rsidRDefault="00B045F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horzAnchor="page" w:tblpX="6631" w:tblpY="-607"/>
        <w:tblOverlap w:val="never"/>
        <w:tblW w:w="4846" w:type="dxa"/>
        <w:tblLook w:val="04A0"/>
      </w:tblPr>
      <w:tblGrid>
        <w:gridCol w:w="4846"/>
      </w:tblGrid>
      <w:tr w:rsidR="00376C19" w:rsidRPr="008D3FDC" w:rsidTr="00376C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6C19" w:rsidRPr="008D3FDC" w:rsidRDefault="00376C19" w:rsidP="00376C1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Приложение</w:t>
            </w:r>
          </w:p>
          <w:p w:rsidR="00376C19" w:rsidRPr="008D3FDC" w:rsidRDefault="00376C19" w:rsidP="00376C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3FDC">
              <w:rPr>
                <w:color w:val="000000" w:themeColor="text1"/>
                <w:sz w:val="24"/>
                <w:szCs w:val="24"/>
              </w:rPr>
              <w:t xml:space="preserve">к </w:t>
            </w:r>
            <w:r>
              <w:rPr>
                <w:color w:val="000000" w:themeColor="text1"/>
                <w:sz w:val="24"/>
                <w:szCs w:val="24"/>
              </w:rPr>
              <w:t>решению Совета</w:t>
            </w:r>
          </w:p>
          <w:p w:rsidR="00376C19" w:rsidRPr="008D3FDC" w:rsidRDefault="00376C19" w:rsidP="00376C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3FDC">
              <w:rPr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</w:p>
          <w:p w:rsidR="00376C19" w:rsidRPr="008D3FDC" w:rsidRDefault="00376C19" w:rsidP="00576E6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«</w:t>
            </w:r>
            <w:r w:rsidR="00576E6A">
              <w:rPr>
                <w:color w:val="000000" w:themeColor="text1"/>
                <w:sz w:val="24"/>
                <w:szCs w:val="24"/>
              </w:rPr>
              <w:t>14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="00576E6A">
              <w:rPr>
                <w:color w:val="000000" w:themeColor="text1"/>
                <w:sz w:val="24"/>
                <w:szCs w:val="24"/>
              </w:rPr>
              <w:t xml:space="preserve"> октября</w:t>
            </w:r>
            <w:r w:rsidRPr="008D3FDC">
              <w:rPr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8D3FDC">
              <w:rPr>
                <w:color w:val="000000" w:themeColor="text1"/>
                <w:sz w:val="24"/>
                <w:szCs w:val="24"/>
              </w:rPr>
              <w:t xml:space="preserve"> года № </w:t>
            </w:r>
            <w:r w:rsidR="00576E6A">
              <w:rPr>
                <w:color w:val="000000" w:themeColor="text1"/>
                <w:sz w:val="24"/>
                <w:szCs w:val="24"/>
              </w:rPr>
              <w:t>411</w:t>
            </w:r>
          </w:p>
        </w:tc>
      </w:tr>
    </w:tbl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551" w:rsidRDefault="00ED4551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50A0" w:rsidRPr="00C91E7C" w:rsidRDefault="00C91E7C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91E7C">
        <w:rPr>
          <w:rFonts w:ascii="Times New Roman" w:hAnsi="Times New Roman" w:cs="Times New Roman"/>
          <w:sz w:val="28"/>
          <w:szCs w:val="28"/>
          <w:lang w:eastAsia="en-US"/>
        </w:rPr>
        <w:t>Перечень должностных лиц, уполномоченных составлять протоколы об административных правонарушениях по статье 5.3.1 (</w:t>
      </w:r>
      <w:r w:rsidRPr="00C91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неисполнение или нарушение решения коллегиального органа по профилактике терроризма, минимизации и (или) ликвидации последствий его проявлений, сформированного на территории одного муниципального образования (на территориях нескольких муниципальных образований) Забайкальского края</w:t>
      </w:r>
      <w:r w:rsidRPr="00C91E7C">
        <w:rPr>
          <w:rFonts w:ascii="Times New Roman" w:hAnsi="Times New Roman" w:cs="Times New Roman"/>
          <w:sz w:val="28"/>
          <w:szCs w:val="28"/>
          <w:lang w:eastAsia="en-US"/>
        </w:rPr>
        <w:t xml:space="preserve">) Закона Забайкальского края </w:t>
      </w:r>
      <w:r w:rsidRPr="00C91E7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от 04.05.2010 года № 366-ЗЗК «</w:t>
      </w:r>
      <w:hyperlink r:id="rId7" w:history="1">
        <w:r w:rsidRPr="00C91E7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  </w:r>
      </w:hyperlink>
      <w:r w:rsidRPr="00C91E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B250A0" w:rsidRDefault="00B250A0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6C19" w:rsidRDefault="00376C19" w:rsidP="00B1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9493" w:type="dxa"/>
        <w:tblLook w:val="04A0"/>
      </w:tblPr>
      <w:tblGrid>
        <w:gridCol w:w="704"/>
        <w:gridCol w:w="8789"/>
      </w:tblGrid>
      <w:tr w:rsidR="00ED4551" w:rsidTr="00376C19">
        <w:trPr>
          <w:trHeight w:val="214"/>
        </w:trPr>
        <w:tc>
          <w:tcPr>
            <w:tcW w:w="704" w:type="dxa"/>
            <w:vAlign w:val="center"/>
          </w:tcPr>
          <w:p w:rsidR="00ED4551" w:rsidRPr="00B120E5" w:rsidRDefault="00ED4551" w:rsidP="00B120E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</w:t>
            </w:r>
            <w:r w:rsidRPr="00B120E5">
              <w:rPr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8789" w:type="dxa"/>
            <w:vAlign w:val="center"/>
          </w:tcPr>
          <w:p w:rsidR="00ED4551" w:rsidRPr="00B120E5" w:rsidRDefault="00ED4551" w:rsidP="00B120E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120E5">
              <w:rPr>
                <w:sz w:val="24"/>
                <w:szCs w:val="24"/>
                <w:lang w:eastAsia="en-US"/>
              </w:rPr>
              <w:t>Наименование должностных лиц</w:t>
            </w:r>
          </w:p>
        </w:tc>
      </w:tr>
      <w:tr w:rsidR="00ED4551" w:rsidTr="00CD07B2">
        <w:trPr>
          <w:trHeight w:val="731"/>
        </w:trPr>
        <w:tc>
          <w:tcPr>
            <w:tcW w:w="704" w:type="dxa"/>
            <w:vMerge w:val="restart"/>
            <w:vAlign w:val="center"/>
          </w:tcPr>
          <w:p w:rsidR="00ED4551" w:rsidRPr="00B120E5" w:rsidRDefault="00ED4551" w:rsidP="00B120E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9" w:type="dxa"/>
            <w:vAlign w:val="center"/>
          </w:tcPr>
          <w:p w:rsidR="00ED4551" w:rsidRPr="00B120E5" w:rsidRDefault="00D0653F" w:rsidP="00D0653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</w:t>
            </w:r>
            <w:r w:rsidR="00ED4551">
              <w:rPr>
                <w:sz w:val="24"/>
                <w:szCs w:val="24"/>
                <w:lang w:eastAsia="en-US"/>
              </w:rPr>
              <w:t>редседател</w:t>
            </w:r>
            <w:r>
              <w:rPr>
                <w:sz w:val="24"/>
                <w:szCs w:val="24"/>
                <w:lang w:eastAsia="en-US"/>
              </w:rPr>
              <w:t>я</w:t>
            </w:r>
            <w:bookmarkStart w:id="0" w:name="_GoBack"/>
            <w:bookmarkEnd w:id="0"/>
            <w:r w:rsidR="00ED4551">
              <w:rPr>
                <w:sz w:val="24"/>
                <w:szCs w:val="24"/>
                <w:lang w:eastAsia="en-US"/>
              </w:rPr>
              <w:t xml:space="preserve"> антитеррористической комиссии</w:t>
            </w:r>
            <w:r w:rsidR="00ED4551" w:rsidRPr="00B120E5">
              <w:rPr>
                <w:sz w:val="24"/>
                <w:szCs w:val="24"/>
                <w:lang w:eastAsia="en-US"/>
              </w:rPr>
              <w:t xml:space="preserve"> муниципального района «Карымский район»</w:t>
            </w:r>
          </w:p>
        </w:tc>
      </w:tr>
      <w:tr w:rsidR="00ED4551" w:rsidTr="00CD07B2">
        <w:trPr>
          <w:trHeight w:val="685"/>
        </w:trPr>
        <w:tc>
          <w:tcPr>
            <w:tcW w:w="704" w:type="dxa"/>
            <w:vMerge/>
            <w:vAlign w:val="center"/>
          </w:tcPr>
          <w:p w:rsidR="00ED4551" w:rsidRDefault="00ED4551" w:rsidP="00B120E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vAlign w:val="center"/>
          </w:tcPr>
          <w:p w:rsidR="00376C19" w:rsidRDefault="00C91E7C" w:rsidP="00ED455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ED4551">
              <w:rPr>
                <w:sz w:val="24"/>
                <w:szCs w:val="24"/>
                <w:lang w:eastAsia="en-US"/>
              </w:rPr>
              <w:t>екретарь антитеррористической комиссии</w:t>
            </w:r>
            <w:r w:rsidR="00ED4551" w:rsidRPr="00B120E5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  <w:p w:rsidR="00ED4551" w:rsidRDefault="00ED4551" w:rsidP="00ED455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120E5">
              <w:rPr>
                <w:sz w:val="24"/>
                <w:szCs w:val="24"/>
                <w:lang w:eastAsia="en-US"/>
              </w:rPr>
              <w:t>«Карымский район»</w:t>
            </w:r>
          </w:p>
        </w:tc>
      </w:tr>
    </w:tbl>
    <w:p w:rsidR="00B250A0" w:rsidRDefault="00B250A0" w:rsidP="00B250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20E5" w:rsidRPr="00B120E5" w:rsidRDefault="00B250A0" w:rsidP="00B250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sectPr w:rsidR="00B120E5" w:rsidRPr="00B120E5" w:rsidSect="0032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00B"/>
    <w:multiLevelType w:val="hybridMultilevel"/>
    <w:tmpl w:val="BBFC27C2"/>
    <w:lvl w:ilvl="0" w:tplc="E056C9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094E28"/>
    <w:multiLevelType w:val="multilevel"/>
    <w:tmpl w:val="1F70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45832"/>
    <w:multiLevelType w:val="hybridMultilevel"/>
    <w:tmpl w:val="9AC057AE"/>
    <w:lvl w:ilvl="0" w:tplc="4C3E338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6AA"/>
    <w:rsid w:val="00045A79"/>
    <w:rsid w:val="000E201F"/>
    <w:rsid w:val="00227847"/>
    <w:rsid w:val="00233951"/>
    <w:rsid w:val="0032155F"/>
    <w:rsid w:val="0036583E"/>
    <w:rsid w:val="00376C19"/>
    <w:rsid w:val="004C0ADC"/>
    <w:rsid w:val="00576E6A"/>
    <w:rsid w:val="0062601B"/>
    <w:rsid w:val="008226AA"/>
    <w:rsid w:val="0085675C"/>
    <w:rsid w:val="00881AE4"/>
    <w:rsid w:val="00A65FC2"/>
    <w:rsid w:val="00B045F1"/>
    <w:rsid w:val="00B120E5"/>
    <w:rsid w:val="00B250A0"/>
    <w:rsid w:val="00C91E7C"/>
    <w:rsid w:val="00CD07B2"/>
    <w:rsid w:val="00D0653F"/>
    <w:rsid w:val="00D904C3"/>
    <w:rsid w:val="00E63C8F"/>
    <w:rsid w:val="00ED4551"/>
    <w:rsid w:val="00F1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2C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27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1742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81AE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27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2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0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99222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9922299/" TargetMode="External"/><Relationship Id="rId5" Type="http://schemas.openxmlformats.org/officeDocument/2006/relationships/hyperlink" Target="https://base.garant.ru/1992229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2021-10-07T03:08:00Z</cp:lastPrinted>
  <dcterms:created xsi:type="dcterms:W3CDTF">2021-10-05T05:28:00Z</dcterms:created>
  <dcterms:modified xsi:type="dcterms:W3CDTF">2021-10-13T06:18:00Z</dcterms:modified>
</cp:coreProperties>
</file>