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F0" w:rsidRDefault="00C14FF0" w:rsidP="00C14FF0">
      <w:pPr>
        <w:shd w:val="clear" w:color="auto" w:fill="FFFFFF"/>
        <w:spacing w:after="0" w:line="240" w:lineRule="auto"/>
        <w:ind w:firstLine="709"/>
        <w:outlineLvl w:val="1"/>
        <w:rPr>
          <w:rFonts w:ascii="Times New Roman" w:eastAsia="Times New Roman" w:hAnsi="Times New Roman" w:cs="Times New Roman"/>
          <w:b/>
          <w:sz w:val="28"/>
          <w:szCs w:val="24"/>
          <w:bdr w:val="none" w:sz="0" w:space="0" w:color="auto" w:frame="1"/>
          <w:lang w:eastAsia="ru-RU"/>
        </w:rPr>
      </w:pPr>
      <w:bookmarkStart w:id="0" w:name="_GoBack"/>
      <w:r>
        <w:rPr>
          <w:rFonts w:ascii="Times New Roman" w:eastAsia="Times New Roman" w:hAnsi="Times New Roman" w:cs="Times New Roman"/>
          <w:b/>
          <w:sz w:val="28"/>
          <w:szCs w:val="24"/>
          <w:bdr w:val="none" w:sz="0" w:space="0" w:color="auto" w:frame="1"/>
          <w:lang w:eastAsia="ru-RU"/>
        </w:rPr>
        <w:t>Что делать если пожар возник вблизи населенного пункта?</w:t>
      </w:r>
    </w:p>
    <w:bookmarkEnd w:id="0"/>
    <w:p w:rsidR="00C14FF0" w:rsidRDefault="00C14FF0" w:rsidP="00C14FF0">
      <w:pPr>
        <w:shd w:val="clear" w:color="auto" w:fill="FFFFFF"/>
        <w:spacing w:after="0" w:line="240" w:lineRule="auto"/>
        <w:ind w:firstLine="709"/>
        <w:outlineLvl w:val="1"/>
        <w:rPr>
          <w:rFonts w:ascii="Times New Roman" w:eastAsia="Times New Roman" w:hAnsi="Times New Roman" w:cs="Times New Roman"/>
          <w:b/>
          <w:sz w:val="28"/>
          <w:szCs w:val="24"/>
          <w:lang w:eastAsia="ru-RU"/>
        </w:rPr>
      </w:pPr>
    </w:p>
    <w:p w:rsidR="00C14FF0" w:rsidRDefault="00C14FF0" w:rsidP="00C14FF0">
      <w:pPr>
        <w:shd w:val="clear" w:color="auto" w:fill="FFFFFF"/>
        <w:spacing w:after="0" w:line="240" w:lineRule="auto"/>
        <w:ind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Разведенные и не затушенные костры, брошенный горящий окурок, намеренные поджоги – все это может быть причиной возгорания больших территорий и населенных пунктов в Забайкалье. Если огонь приближается к вашему жилищу придерживайтесь следующих правил.</w:t>
      </w:r>
    </w:p>
    <w:p w:rsidR="00C14FF0" w:rsidRDefault="00C14FF0" w:rsidP="00C14FF0">
      <w:pPr>
        <w:numPr>
          <w:ilvl w:val="0"/>
          <w:numId w:val="1"/>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Сообщить в лесничество, в МЧС, в администрацию района, своим односельчанам. Это следует сделать, даже если вы собираетесь потушить маленький пожар своими силами.</w:t>
      </w:r>
    </w:p>
    <w:p w:rsidR="00C14FF0" w:rsidRDefault="00C14FF0" w:rsidP="00C14FF0">
      <w:pPr>
        <w:shd w:val="clear" w:color="auto" w:fill="FFFFFF"/>
        <w:spacing w:after="0" w:line="240" w:lineRule="auto"/>
        <w:ind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При вызове пожарных по телефону нужно представиться, указать, что и где (максимально конкретно) горит, чему (населенному пункту, лесному массиву) пожар угрожает, какая сейчас примерная площадь, как распространяется огонь, что делает население. Следует уточнить особенности подъезда к месту. При возможности организовать встречу – сказать, что пожарных встретят и проводят до места. Желательно узнать и записать, кто принял звонок, уточнить, через какой промежуток времени можно ожидать прибытия пожарных.</w:t>
      </w:r>
    </w:p>
    <w:p w:rsidR="00C14FF0" w:rsidRDefault="00C14FF0" w:rsidP="00C14FF0">
      <w:pPr>
        <w:numPr>
          <w:ilvl w:val="0"/>
          <w:numId w:val="2"/>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Если пожар на ранней стадии и условия позволяют, тушить своими силами.</w:t>
      </w:r>
    </w:p>
    <w:p w:rsidR="00C14FF0" w:rsidRDefault="00C14FF0" w:rsidP="00C14FF0">
      <w:pPr>
        <w:numPr>
          <w:ilvl w:val="0"/>
          <w:numId w:val="2"/>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Если получилось потушить (не важно, кому), то в течение нескольких дней жителям необходимо следить за территорией– чтобы не разгорелись тлеющие остатки.</w:t>
      </w:r>
    </w:p>
    <w:p w:rsidR="00C14FF0" w:rsidRDefault="00C14FF0" w:rsidP="00C14FF0">
      <w:pPr>
        <w:numPr>
          <w:ilvl w:val="0"/>
          <w:numId w:val="2"/>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Собрать жителей, обсудить сложившуюся ситуацию, может быть, выбрать штаб или назначить руководителя из числа наиболее опытных и уважаемых людей.</w:t>
      </w:r>
    </w:p>
    <w:p w:rsidR="00C14FF0" w:rsidRDefault="00C14FF0" w:rsidP="00C14FF0">
      <w:pPr>
        <w:numPr>
          <w:ilvl w:val="0"/>
          <w:numId w:val="2"/>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Подготовить частичную эвакуацию жителей. Отправить к родственникам и знакомым детей, людей с ослабленным здоровьем. Все время контролировать состояние и безопасность путей эвакуации.</w:t>
      </w:r>
    </w:p>
    <w:p w:rsidR="00C14FF0" w:rsidRDefault="00C14FF0" w:rsidP="00C14FF0">
      <w:pPr>
        <w:numPr>
          <w:ilvl w:val="0"/>
          <w:numId w:val="2"/>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У всех оставшихся собрать номера телефонов для связи (в случае отсутствия телефонов разработать другую систему для связи), договориться о графике дежурств в поселке (для отслеживания ситуации с пожаром и борьбы с мародерством).</w:t>
      </w:r>
    </w:p>
    <w:p w:rsidR="00C14FF0" w:rsidRDefault="00C14FF0" w:rsidP="00C14FF0">
      <w:pPr>
        <w:numPr>
          <w:ilvl w:val="0"/>
          <w:numId w:val="2"/>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Целесообразно в наиболее просторном и защищенном доме (нескольких домах) вблизи от водоема собрать на временное проживание оставшихся людей.</w:t>
      </w:r>
    </w:p>
    <w:p w:rsidR="00C14FF0" w:rsidRDefault="00C14FF0" w:rsidP="00C14FF0">
      <w:pPr>
        <w:numPr>
          <w:ilvl w:val="0"/>
          <w:numId w:val="2"/>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 xml:space="preserve">Провести работы по проверке и обновлению опашки, минерализованных полос, по уборке горючих материалов на территории населенного пункта, особенно вблизи домов и других построек. По возможности защитить или складировать в безопасном месте запасы газовых баллонов, </w:t>
      </w:r>
      <w:proofErr w:type="spellStart"/>
      <w:r>
        <w:rPr>
          <w:rFonts w:ascii="Times New Roman" w:eastAsia="Times New Roman" w:hAnsi="Times New Roman" w:cs="Times New Roman"/>
          <w:bCs/>
          <w:sz w:val="28"/>
          <w:szCs w:val="24"/>
          <w:bdr w:val="none" w:sz="0" w:space="0" w:color="auto" w:frame="1"/>
          <w:lang w:eastAsia="ru-RU"/>
        </w:rPr>
        <w:t>горючесмазочных</w:t>
      </w:r>
      <w:proofErr w:type="spellEnd"/>
      <w:r>
        <w:rPr>
          <w:rFonts w:ascii="Times New Roman" w:eastAsia="Times New Roman" w:hAnsi="Times New Roman" w:cs="Times New Roman"/>
          <w:bCs/>
          <w:sz w:val="28"/>
          <w:szCs w:val="24"/>
          <w:bdr w:val="none" w:sz="0" w:space="0" w:color="auto" w:frame="1"/>
          <w:lang w:eastAsia="ru-RU"/>
        </w:rPr>
        <w:t xml:space="preserve"> материалов.</w:t>
      </w:r>
    </w:p>
    <w:p w:rsidR="00C14FF0" w:rsidRDefault="00C14FF0" w:rsidP="00C14FF0">
      <w:pPr>
        <w:numPr>
          <w:ilvl w:val="0"/>
          <w:numId w:val="2"/>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Обеспечить зону безопасности — место, где при любом развитии событий люди смогут выжить.</w:t>
      </w:r>
    </w:p>
    <w:p w:rsidR="00C14FF0" w:rsidRDefault="00C14FF0" w:rsidP="00C14FF0">
      <w:pPr>
        <w:numPr>
          <w:ilvl w:val="0"/>
          <w:numId w:val="2"/>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 xml:space="preserve">При приближении огня к поселку наполнить все имеющиеся емкости водой, по возможности защитить дома от летящих в окна и на чердаки искр. В жилых домах уплотнить окна и двери влажными тряпками. Не занятых </w:t>
      </w:r>
      <w:r>
        <w:rPr>
          <w:rFonts w:ascii="Times New Roman" w:eastAsia="Times New Roman" w:hAnsi="Times New Roman" w:cs="Times New Roman"/>
          <w:bCs/>
          <w:sz w:val="28"/>
          <w:szCs w:val="24"/>
          <w:bdr w:val="none" w:sz="0" w:space="0" w:color="auto" w:frame="1"/>
          <w:lang w:eastAsia="ru-RU"/>
        </w:rPr>
        <w:lastRenderedPageBreak/>
        <w:t>работами на горящей кромке людей задействовать для полива крыш и стен домов, которые попадают под тепловое излучение пожара или на которые несет искры.</w:t>
      </w:r>
    </w:p>
    <w:p w:rsidR="00C14FF0" w:rsidRDefault="00C14FF0" w:rsidP="00C14FF0">
      <w:pPr>
        <w:numPr>
          <w:ilvl w:val="0"/>
          <w:numId w:val="2"/>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При низовом пожаре или горящей траве разумно попытаться остановить огонь имеющимися средствами до его подхода к населенному пункту. При этом важно адекватно оценить свои силы и степень риска. При тушении огня на участке, удаленном от населенного пункта следует уделить особое внимание технике безопасности, ориентированию, постоянной оценке изменения обстановки.</w:t>
      </w:r>
    </w:p>
    <w:p w:rsidR="00C14FF0" w:rsidRDefault="00C14FF0" w:rsidP="00C14FF0">
      <w:pPr>
        <w:shd w:val="clear" w:color="auto" w:fill="FFFFFF"/>
        <w:spacing w:after="0" w:line="240" w:lineRule="auto"/>
        <w:ind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Огонь можно захлестывать ветками или тряпками, сбивать вениками и метлами, заливать водой из ведер, леек, ранцевых лесных огнетушителей, подавая воду мотопомпами. Кроме того, можно забрасывать негорючим грунтом. Если грунт влажный, бывает полезно продавить защитную полосу гусеницами трактора или бульдозера. На сухих и легких грунтах неплохо показывают себя воздуходувки. Они идеальны для тушения травы, но гораздо менее эффективны при тушении древесины. Воздуходувки вредны и опасны при тушении глубокой подстилки и торфа.</w:t>
      </w:r>
    </w:p>
    <w:p w:rsidR="00C14FF0" w:rsidRDefault="00C14FF0" w:rsidP="00C14FF0">
      <w:pPr>
        <w:shd w:val="clear" w:color="auto" w:fill="FFFFFF"/>
        <w:spacing w:after="0" w:line="240" w:lineRule="auto"/>
        <w:ind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Важно не терять друг друга из виду, постоянно оценивать состояние работающих рядом товарищей, следить за переменой обстановки. Опасность представляют падающие деревья, «языки» и «карманы» горящей кромки, которые могут отрезать работающих в огненное кольцо, задымление, которое не только мешает дышать, но и снижает видимость, что часто не позволяет нормально ориентироваться и оценивать обстановку.</w:t>
      </w:r>
    </w:p>
    <w:p w:rsidR="00C14FF0" w:rsidRDefault="00C14FF0" w:rsidP="00C14FF0">
      <w:pPr>
        <w:numPr>
          <w:ilvl w:val="0"/>
          <w:numId w:val="3"/>
        </w:numPr>
        <w:shd w:val="clear" w:color="auto" w:fill="FFFFFF"/>
        <w:spacing w:after="0" w:line="240" w:lineRule="auto"/>
        <w:ind w:left="0"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bdr w:val="none" w:sz="0" w:space="0" w:color="auto" w:frame="1"/>
          <w:lang w:eastAsia="ru-RU"/>
        </w:rPr>
        <w:t>Для предотвращения паники полезно назначить ответственных на каждом небольшом участке работ, обеспечить общую занятость, давать людям простые понятные инструкции. Хорошо, если среди защитников поселка окажется медработник или аттестованный спасатель, способный оказывать первую помощь и помогать справляться с острыми стрессовыми состояниями.</w:t>
      </w:r>
    </w:p>
    <w:p w:rsidR="00C14FF0" w:rsidRDefault="00C14FF0" w:rsidP="00C14FF0">
      <w:pPr>
        <w:shd w:val="clear" w:color="auto" w:fill="FFFFFF"/>
        <w:spacing w:after="0" w:line="240" w:lineRule="auto"/>
        <w:ind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i/>
          <w:iCs/>
          <w:sz w:val="28"/>
          <w:szCs w:val="24"/>
          <w:bdr w:val="none" w:sz="0" w:space="0" w:color="auto" w:frame="1"/>
          <w:lang w:eastAsia="ru-RU"/>
        </w:rPr>
        <w:t xml:space="preserve">При обнаружении возгорания незамедлительно сообщайте об этом по телефонам 01,010 (с сотового), 3-14-98, 3-35-01- пожарная охрана, 3-14-67, 3-11-70   КГ </w:t>
      </w:r>
      <w:proofErr w:type="gramStart"/>
      <w:r>
        <w:rPr>
          <w:rFonts w:ascii="Times New Roman" w:eastAsia="Times New Roman" w:hAnsi="Times New Roman" w:cs="Times New Roman"/>
          <w:bCs/>
          <w:i/>
          <w:iCs/>
          <w:sz w:val="28"/>
          <w:szCs w:val="24"/>
          <w:bdr w:val="none" w:sz="0" w:space="0" w:color="auto" w:frame="1"/>
          <w:lang w:eastAsia="ru-RU"/>
        </w:rPr>
        <w:t>САУ ,</w:t>
      </w:r>
      <w:proofErr w:type="gramEnd"/>
      <w:r>
        <w:rPr>
          <w:rFonts w:ascii="Times New Roman" w:eastAsia="Times New Roman" w:hAnsi="Times New Roman" w:cs="Times New Roman"/>
          <w:bCs/>
          <w:i/>
          <w:iCs/>
          <w:sz w:val="28"/>
          <w:szCs w:val="24"/>
          <w:bdr w:val="none" w:sz="0" w:space="0" w:color="auto" w:frame="1"/>
          <w:lang w:eastAsia="ru-RU"/>
        </w:rPr>
        <w:t xml:space="preserve"> 3-30-00 ЕДДС, 3-10-34, 3-14-25, 3-14-14 -ГКУ «Управление лесничествами Забай</w:t>
      </w:r>
      <w:r>
        <w:rPr>
          <w:rFonts w:ascii="Times New Roman" w:eastAsia="Times New Roman" w:hAnsi="Times New Roman" w:cs="Times New Roman"/>
          <w:bCs/>
          <w:i/>
          <w:iCs/>
          <w:sz w:val="28"/>
          <w:szCs w:val="24"/>
          <w:bdr w:val="none" w:sz="0" w:space="0" w:color="auto" w:frame="1"/>
          <w:lang w:eastAsia="ru-RU"/>
        </w:rPr>
        <w:softHyphen/>
        <w:t>кальского края» Карымское лесничество</w:t>
      </w:r>
    </w:p>
    <w:p w:rsidR="00C14FF0" w:rsidRDefault="00C14FF0" w:rsidP="00C14FF0">
      <w:pPr>
        <w:shd w:val="clear" w:color="auto" w:fill="FFFFFF"/>
        <w:spacing w:after="0" w:line="240" w:lineRule="auto"/>
        <w:ind w:firstLine="709"/>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bCs/>
          <w:i/>
          <w:iCs/>
          <w:sz w:val="28"/>
          <w:szCs w:val="24"/>
          <w:bdr w:val="none" w:sz="0" w:space="0" w:color="auto" w:frame="1"/>
          <w:lang w:eastAsia="ru-RU"/>
        </w:rPr>
        <w:t> Помните, от ваших действий и бездействий могут зависеть ваши жизни и жизни близких вам людей!».</w:t>
      </w:r>
    </w:p>
    <w:p w:rsidR="007C4FAA" w:rsidRDefault="007C4FAA"/>
    <w:sectPr w:rsidR="007C4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B0C18"/>
    <w:multiLevelType w:val="multilevel"/>
    <w:tmpl w:val="6838CA2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354C88"/>
    <w:multiLevelType w:val="multilevel"/>
    <w:tmpl w:val="98B2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2E3C3B"/>
    <w:multiLevelType w:val="multilevel"/>
    <w:tmpl w:val="CBA64B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C8"/>
    <w:rsid w:val="00610DC8"/>
    <w:rsid w:val="00764DD1"/>
    <w:rsid w:val="007C4FAA"/>
    <w:rsid w:val="00C1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28AF1-8F6A-4555-A089-E817746C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FF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3939</Characters>
  <Application>Microsoft Office Word</Application>
  <DocSecurity>0</DocSecurity>
  <Lines>32</Lines>
  <Paragraphs>9</Paragraphs>
  <ScaleCrop>false</ScaleCrop>
  <Company>SPecialiST RePack</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2021-12-01T04:28:00Z</dcterms:created>
  <dcterms:modified xsi:type="dcterms:W3CDTF">2021-12-01T04:30:00Z</dcterms:modified>
</cp:coreProperties>
</file>