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78" w:rsidRPr="00F378C8" w:rsidRDefault="001A5878" w:rsidP="001A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1A5878" w:rsidRPr="00F378C8" w:rsidRDefault="001A5878" w:rsidP="001A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1A5878" w:rsidRPr="00F378C8" w:rsidRDefault="001A5878" w:rsidP="001A58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5878" w:rsidRPr="00F378C8" w:rsidRDefault="001A5878" w:rsidP="001A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1A5878" w:rsidRPr="00F378C8" w:rsidRDefault="001A5878" w:rsidP="001A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A5878" w:rsidRDefault="001A5878" w:rsidP="001A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A5878" w:rsidRPr="007A6351" w:rsidRDefault="001A5878" w:rsidP="001A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9"/>
      </w:tblGrid>
      <w:tr w:rsidR="001A5878" w:rsidTr="000D5CB9">
        <w:tc>
          <w:tcPr>
            <w:tcW w:w="5353" w:type="dxa"/>
          </w:tcPr>
          <w:p w:rsidR="001A5878" w:rsidRDefault="001A5878" w:rsidP="009D3EF0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(дополнений) в </w:t>
            </w:r>
            <w:r w:rsidR="00692DA1" w:rsidRPr="00C418B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постановление</w:t>
            </w:r>
            <w:r w:rsidR="00692DA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="00692DA1" w:rsidRPr="00C418B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администрации муниципального района «Карымский район» №171 от 16.04.2020 </w:t>
            </w:r>
          </w:p>
        </w:tc>
        <w:tc>
          <w:tcPr>
            <w:tcW w:w="4219" w:type="dxa"/>
          </w:tcPr>
          <w:p w:rsidR="001A5878" w:rsidRDefault="001A5878" w:rsidP="000D5CB9"/>
        </w:tc>
      </w:tr>
    </w:tbl>
    <w:p w:rsidR="001A5878" w:rsidRDefault="001A5878" w:rsidP="001A587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5878" w:rsidRPr="000A7130" w:rsidRDefault="001A5878" w:rsidP="001A58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актуализацией схем границ прилегающих территорий муниципального района «Карымский район»,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2DA1" w:rsidRDefault="001A5878" w:rsidP="001A58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8B4">
        <w:rPr>
          <w:rFonts w:ascii="Times New Roman" w:hAnsi="Times New Roman" w:cs="Times New Roman"/>
          <w:sz w:val="28"/>
          <w:szCs w:val="28"/>
        </w:rPr>
        <w:t xml:space="preserve">Внести изменения (дополнения) </w:t>
      </w:r>
      <w:r w:rsidR="00692DA1">
        <w:rPr>
          <w:rFonts w:ascii="Times New Roman" w:hAnsi="Times New Roman" w:cs="Times New Roman"/>
          <w:sz w:val="28"/>
          <w:szCs w:val="28"/>
        </w:rPr>
        <w:t xml:space="preserve">в </w:t>
      </w:r>
      <w:r w:rsidRPr="00C418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постановление администрации муниципального района «Карымский район» №171 от 16.04.2020 «</w:t>
      </w:r>
      <w:r w:rsidRPr="00C418B4"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</w:t>
      </w:r>
      <w:r w:rsidR="00692DA1">
        <w:rPr>
          <w:rFonts w:ascii="Times New Roman" w:hAnsi="Times New Roman" w:cs="Times New Roman"/>
          <w:sz w:val="28"/>
          <w:szCs w:val="28"/>
        </w:rPr>
        <w:t xml:space="preserve"> </w:t>
      </w:r>
      <w:r w:rsidR="009D3EF0">
        <w:rPr>
          <w:rFonts w:ascii="Times New Roman" w:hAnsi="Times New Roman" w:cs="Times New Roman"/>
          <w:sz w:val="28"/>
          <w:szCs w:val="28"/>
        </w:rPr>
        <w:t>(далее-Постановление)</w:t>
      </w:r>
      <w:r w:rsidR="00692D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F0" w:rsidRDefault="009D3EF0" w:rsidP="00692DA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строки 53-54 Перечня изложить в следующей редакции: </w:t>
      </w:r>
    </w:p>
    <w:p w:rsidR="009D3EF0" w:rsidRDefault="009D3EF0" w:rsidP="009D3EF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2" w:type="dxa"/>
        <w:tblInd w:w="-3" w:type="dxa"/>
        <w:tblLook w:val="04A0" w:firstRow="1" w:lastRow="0" w:firstColumn="1" w:lastColumn="0" w:noHBand="0" w:noVBand="1"/>
      </w:tblPr>
      <w:tblGrid>
        <w:gridCol w:w="846"/>
        <w:gridCol w:w="3544"/>
        <w:gridCol w:w="3044"/>
        <w:gridCol w:w="2478"/>
      </w:tblGrid>
      <w:tr w:rsidR="009D3EF0" w:rsidTr="009D3EF0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F0" w:rsidRPr="006F0045" w:rsidRDefault="009D3EF0" w:rsidP="009D3EF0">
            <w:pPr>
              <w:shd w:val="clear" w:color="auto" w:fill="FFFFFF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F004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F0" w:rsidRPr="006F0045" w:rsidRDefault="009D3EF0" w:rsidP="009D3E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F0" w:rsidRPr="006F0045" w:rsidRDefault="009D3EF0" w:rsidP="009D3E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F0" w:rsidRPr="006F0045" w:rsidRDefault="009D3EF0" w:rsidP="009D3E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9D3EF0" w:rsidTr="009D3EF0">
        <w:tc>
          <w:tcPr>
            <w:tcW w:w="846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в/ч 45009</w:t>
            </w:r>
          </w:p>
        </w:tc>
        <w:tc>
          <w:tcPr>
            <w:tcW w:w="3044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с. Большая Тура, в/ч 45009, ул. Железнодорожная</w:t>
            </w:r>
          </w:p>
        </w:tc>
        <w:tc>
          <w:tcPr>
            <w:tcW w:w="2478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Схема №53</w:t>
            </w:r>
          </w:p>
        </w:tc>
      </w:tr>
      <w:tr w:rsidR="009D3EF0" w:rsidTr="009D3EF0">
        <w:tc>
          <w:tcPr>
            <w:tcW w:w="846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в/ч 59313-51</w:t>
            </w:r>
          </w:p>
        </w:tc>
        <w:tc>
          <w:tcPr>
            <w:tcW w:w="3044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с. Большая Тура в/ч 59313-51, ул. Трактовая</w:t>
            </w:r>
          </w:p>
        </w:tc>
        <w:tc>
          <w:tcPr>
            <w:tcW w:w="2478" w:type="dxa"/>
          </w:tcPr>
          <w:p w:rsidR="009D3EF0" w:rsidRPr="009D3EF0" w:rsidRDefault="009D3EF0" w:rsidP="009D3E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sz w:val="24"/>
                <w:szCs w:val="24"/>
              </w:rPr>
              <w:t>Схема №54</w:t>
            </w:r>
          </w:p>
        </w:tc>
      </w:tr>
    </w:tbl>
    <w:p w:rsidR="009D3EF0" w:rsidRDefault="009D3EF0" w:rsidP="006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F0" w:rsidRPr="009D3EF0" w:rsidRDefault="009D3EF0" w:rsidP="006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doub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1.2 В приложении к Постановлению схемы №53 и №54 изложить в новой редакции (прилагается).</w:t>
      </w:r>
    </w:p>
    <w:p w:rsidR="001A5878" w:rsidRPr="00692DA1" w:rsidRDefault="001A5878" w:rsidP="0069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A1">
        <w:rPr>
          <w:rFonts w:ascii="Times New Roman" w:hAnsi="Times New Roman" w:cs="Times New Roman"/>
          <w:sz w:val="28"/>
          <w:szCs w:val="28"/>
        </w:rPr>
        <w:t xml:space="preserve">2. 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5" w:history="1">
        <w:r w:rsidRPr="00692DA1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692DA1">
        <w:rPr>
          <w:rFonts w:ascii="Times New Roman" w:hAnsi="Times New Roman" w:cs="Times New Roman"/>
          <w:sz w:val="28"/>
          <w:szCs w:val="28"/>
        </w:rPr>
        <w:t>.</w:t>
      </w:r>
    </w:p>
    <w:p w:rsidR="001A5878" w:rsidRPr="00F85583" w:rsidRDefault="001A5878" w:rsidP="001A5878">
      <w:pPr>
        <w:pStyle w:val="ConsPlusNormal"/>
        <w:adjustRightInd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BE66E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(обнародования).</w:t>
      </w:r>
    </w:p>
    <w:p w:rsidR="00692DA1" w:rsidRDefault="001A5878" w:rsidP="00692D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возложить на начальника отдела экономики отдела и инвестиционной политики администрации муниципального района «Карымский район» - Е.В. Кондратьеву.</w:t>
      </w:r>
    </w:p>
    <w:p w:rsidR="00692DA1" w:rsidRDefault="00692DA1" w:rsidP="00692D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878" w:rsidRPr="00F85583" w:rsidRDefault="001A5878" w:rsidP="0069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5878" w:rsidRPr="006423EB" w:rsidRDefault="001A5878" w:rsidP="001A5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 xml:space="preserve">«Карымский </w:t>
      </w:r>
      <w:proofErr w:type="gramStart"/>
      <w:r w:rsidRPr="00F8558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sectPr w:rsidR="001A5878" w:rsidRPr="006423EB" w:rsidSect="00692DA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950"/>
    <w:multiLevelType w:val="multilevel"/>
    <w:tmpl w:val="9B302230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8"/>
    <w:rsid w:val="001A5878"/>
    <w:rsid w:val="00692DA1"/>
    <w:rsid w:val="009774F9"/>
    <w:rsid w:val="009D3EF0"/>
    <w:rsid w:val="00E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F573"/>
  <w15:chartTrackingRefBased/>
  <w15:docId w15:val="{89A8F274-55E5-400B-AEF7-7667ED55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A5878"/>
    <w:rPr>
      <w:color w:val="0000FF"/>
      <w:u w:val="none"/>
    </w:rPr>
  </w:style>
  <w:style w:type="paragraph" w:customStyle="1" w:styleId="ConsPlusNormal">
    <w:name w:val="ConsPlusNormal"/>
    <w:rsid w:val="001A5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58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cp:lastPrinted>2021-12-28T02:19:00Z</cp:lastPrinted>
  <dcterms:created xsi:type="dcterms:W3CDTF">2021-12-28T01:10:00Z</dcterms:created>
  <dcterms:modified xsi:type="dcterms:W3CDTF">2021-12-28T02:43:00Z</dcterms:modified>
</cp:coreProperties>
</file>