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59" w:rsidRPr="003911C5" w:rsidRDefault="00041759" w:rsidP="003911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3911C5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041759" w:rsidRPr="003911C5" w:rsidRDefault="00041759" w:rsidP="003911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911C5">
        <w:rPr>
          <w:rFonts w:ascii="Times New Roman" w:hAnsi="Times New Roman"/>
          <w:b/>
          <w:sz w:val="36"/>
          <w:szCs w:val="36"/>
        </w:rPr>
        <w:t xml:space="preserve">«Карымский  район»  </w:t>
      </w:r>
    </w:p>
    <w:p w:rsidR="00041759" w:rsidRPr="00CE3D37" w:rsidRDefault="00041759" w:rsidP="003911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41759" w:rsidRDefault="00041759" w:rsidP="003911C5">
      <w:pPr>
        <w:jc w:val="center"/>
        <w:rPr>
          <w:rFonts w:ascii="Times New Roman" w:hAnsi="Times New Roman"/>
          <w:b/>
          <w:sz w:val="52"/>
          <w:szCs w:val="52"/>
        </w:rPr>
      </w:pPr>
      <w:r w:rsidRPr="003911C5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041759" w:rsidRDefault="00041759" w:rsidP="005B23A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41759" w:rsidRPr="003911C5" w:rsidRDefault="00041759" w:rsidP="005B23A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«16»__декабря__2021 г.                                                            №_443_</w:t>
      </w:r>
    </w:p>
    <w:p w:rsidR="00041759" w:rsidRDefault="00041759" w:rsidP="00D702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41759" w:rsidRDefault="00041759" w:rsidP="00713714">
      <w:pPr>
        <w:pStyle w:val="consplustitle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13714">
        <w:rPr>
          <w:bCs/>
          <w:color w:val="000000"/>
          <w:sz w:val="28"/>
          <w:szCs w:val="28"/>
        </w:rPr>
        <w:t>Об утверждении Перечня</w:t>
      </w:r>
      <w:r>
        <w:rPr>
          <w:bCs/>
          <w:color w:val="000000"/>
          <w:sz w:val="28"/>
          <w:szCs w:val="28"/>
        </w:rPr>
        <w:t xml:space="preserve"> объектов,</w:t>
      </w:r>
    </w:p>
    <w:p w:rsidR="00041759" w:rsidRDefault="00041759" w:rsidP="00713714">
      <w:pPr>
        <w:pStyle w:val="consplustitle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13714">
        <w:rPr>
          <w:bCs/>
          <w:color w:val="000000"/>
          <w:sz w:val="28"/>
          <w:szCs w:val="28"/>
        </w:rPr>
        <w:t xml:space="preserve">в отношении </w:t>
      </w:r>
      <w:r>
        <w:rPr>
          <w:bCs/>
          <w:color w:val="000000"/>
          <w:sz w:val="28"/>
          <w:szCs w:val="28"/>
        </w:rPr>
        <w:t xml:space="preserve"> </w:t>
      </w:r>
      <w:r w:rsidRPr="00713714">
        <w:rPr>
          <w:bCs/>
          <w:color w:val="000000"/>
          <w:sz w:val="28"/>
          <w:szCs w:val="28"/>
        </w:rPr>
        <w:t>которых</w:t>
      </w:r>
      <w:r>
        <w:rPr>
          <w:bCs/>
          <w:color w:val="000000"/>
          <w:sz w:val="28"/>
          <w:szCs w:val="28"/>
        </w:rPr>
        <w:t xml:space="preserve"> </w:t>
      </w:r>
      <w:r w:rsidRPr="00713714">
        <w:rPr>
          <w:bCs/>
          <w:color w:val="000000"/>
          <w:sz w:val="28"/>
          <w:szCs w:val="28"/>
        </w:rPr>
        <w:t>планируется</w:t>
      </w:r>
      <w:r>
        <w:rPr>
          <w:bCs/>
          <w:color w:val="000000"/>
          <w:sz w:val="28"/>
          <w:szCs w:val="28"/>
        </w:rPr>
        <w:t xml:space="preserve">   </w:t>
      </w:r>
      <w:r w:rsidRPr="00713714">
        <w:rPr>
          <w:bCs/>
          <w:color w:val="000000"/>
          <w:sz w:val="28"/>
          <w:szCs w:val="28"/>
        </w:rPr>
        <w:t xml:space="preserve"> </w:t>
      </w:r>
    </w:p>
    <w:p w:rsidR="00041759" w:rsidRDefault="00041759" w:rsidP="00713714">
      <w:pPr>
        <w:pStyle w:val="consplustitle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13714">
        <w:rPr>
          <w:bCs/>
          <w:color w:val="000000"/>
          <w:sz w:val="28"/>
          <w:szCs w:val="28"/>
        </w:rPr>
        <w:t>заключение</w:t>
      </w:r>
      <w:r>
        <w:rPr>
          <w:bCs/>
          <w:color w:val="000000"/>
          <w:sz w:val="28"/>
          <w:szCs w:val="28"/>
        </w:rPr>
        <w:t xml:space="preserve"> </w:t>
      </w:r>
      <w:r w:rsidRPr="00713714">
        <w:rPr>
          <w:bCs/>
          <w:color w:val="000000"/>
          <w:sz w:val="28"/>
          <w:szCs w:val="28"/>
        </w:rPr>
        <w:t>концессионн</w:t>
      </w:r>
      <w:r>
        <w:rPr>
          <w:bCs/>
          <w:color w:val="000000"/>
          <w:sz w:val="28"/>
          <w:szCs w:val="28"/>
        </w:rPr>
        <w:t xml:space="preserve">ых </w:t>
      </w:r>
      <w:r w:rsidRPr="00713714">
        <w:rPr>
          <w:bCs/>
          <w:color w:val="000000"/>
          <w:sz w:val="28"/>
          <w:szCs w:val="28"/>
        </w:rPr>
        <w:t>соглашени</w:t>
      </w:r>
      <w:r>
        <w:rPr>
          <w:bCs/>
          <w:color w:val="000000"/>
          <w:sz w:val="28"/>
          <w:szCs w:val="28"/>
        </w:rPr>
        <w:t xml:space="preserve">й </w:t>
      </w:r>
    </w:p>
    <w:p w:rsidR="00041759" w:rsidRPr="00713714" w:rsidRDefault="00041759" w:rsidP="00713714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в 2022 году </w:t>
      </w:r>
    </w:p>
    <w:p w:rsidR="00041759" w:rsidRPr="00434DEE" w:rsidRDefault="00041759" w:rsidP="00434DEE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34DEE">
        <w:rPr>
          <w:color w:val="000000"/>
          <w:sz w:val="28"/>
          <w:szCs w:val="28"/>
        </w:rPr>
        <w:t> </w:t>
      </w:r>
    </w:p>
    <w:p w:rsidR="00041759" w:rsidRPr="00434DEE" w:rsidRDefault="00041759" w:rsidP="00442B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434DEE">
        <w:rPr>
          <w:rFonts w:ascii="Times New Roman" w:hAnsi="Times New Roman"/>
          <w:color w:val="000000"/>
          <w:sz w:val="28"/>
          <w:szCs w:val="28"/>
        </w:rPr>
        <w:t xml:space="preserve"> В </w:t>
      </w:r>
      <w:r>
        <w:rPr>
          <w:rFonts w:ascii="Times New Roman" w:hAnsi="Times New Roman"/>
          <w:color w:val="000000"/>
          <w:sz w:val="28"/>
          <w:szCs w:val="28"/>
        </w:rPr>
        <w:t>целях реализации Ф</w:t>
      </w:r>
      <w:r w:rsidRPr="00434DEE">
        <w:rPr>
          <w:rFonts w:ascii="Times New Roman" w:hAnsi="Times New Roman"/>
          <w:color w:val="000000"/>
          <w:sz w:val="28"/>
          <w:szCs w:val="28"/>
        </w:rPr>
        <w:t>едерального закона</w:t>
      </w:r>
      <w:r w:rsidRPr="004B6CA8">
        <w:rPr>
          <w:rFonts w:ascii="Times New Roman" w:hAnsi="Times New Roman"/>
          <w:sz w:val="28"/>
          <w:szCs w:val="28"/>
        </w:rPr>
        <w:t xml:space="preserve">  </w:t>
      </w:r>
      <w:hyperlink r:id="rId4" w:tgtFrame="contents" w:history="1">
        <w:r w:rsidRPr="004B6CA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.07.</w:t>
        </w:r>
        <w:r w:rsidRPr="004B6CA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2005 N 115-ФЗ</w:t>
        </w:r>
      </w:hyperlink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34DEE">
        <w:rPr>
          <w:rFonts w:ascii="Times New Roman" w:hAnsi="Times New Roman"/>
          <w:color w:val="000000"/>
          <w:sz w:val="28"/>
          <w:szCs w:val="28"/>
        </w:rPr>
        <w:t xml:space="preserve">О концессионных </w:t>
      </w:r>
      <w:r w:rsidRPr="004B6CA8">
        <w:rPr>
          <w:rFonts w:ascii="Times New Roman" w:hAnsi="Times New Roman"/>
          <w:color w:val="000000"/>
          <w:sz w:val="28"/>
          <w:szCs w:val="28"/>
        </w:rPr>
        <w:t>соглашениях»</w:t>
      </w:r>
      <w:r w:rsidRPr="004B6CA8">
        <w:rPr>
          <w:rFonts w:ascii="Times New Roman" w:hAnsi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/>
          <w:sz w:val="28"/>
          <w:szCs w:val="28"/>
        </w:rPr>
        <w:t xml:space="preserve">со ст. 6 Федерального закона от 27.07.2010 №190-ФЗ «О теплоснабжении», </w:t>
      </w:r>
      <w:r w:rsidRPr="004B6CA8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B6CA8">
          <w:rPr>
            <w:rFonts w:ascii="Times New Roman" w:hAnsi="Times New Roman"/>
            <w:sz w:val="28"/>
            <w:szCs w:val="28"/>
          </w:rPr>
          <w:t>06.10.2003</w:t>
        </w:r>
      </w:smartTag>
      <w:r w:rsidRPr="004B6CA8">
        <w:rPr>
          <w:rFonts w:ascii="Times New Roman" w:hAnsi="Times New Roman"/>
          <w:sz w:val="28"/>
          <w:szCs w:val="28"/>
        </w:rPr>
        <w:t xml:space="preserve">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CA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РФ»</w:t>
      </w:r>
      <w:r>
        <w:rPr>
          <w:rFonts w:ascii="Times New Roman" w:hAnsi="Times New Roman"/>
          <w:sz w:val="28"/>
          <w:szCs w:val="28"/>
        </w:rPr>
        <w:t>,</w:t>
      </w:r>
      <w:r w:rsidRPr="004B6CA8">
        <w:rPr>
          <w:rFonts w:ascii="Times New Roman" w:hAnsi="Times New Roman"/>
          <w:sz w:val="28"/>
          <w:szCs w:val="28"/>
        </w:rPr>
        <w:t xml:space="preserve"> руководствуясь  статьей 25 Устава муниципального района «Карымский район»,</w:t>
      </w:r>
      <w:r w:rsidRPr="004B6CA8">
        <w:rPr>
          <w:rFonts w:ascii="Times New Roman" w:hAnsi="Times New Roman"/>
          <w:color w:val="000000"/>
          <w:sz w:val="28"/>
          <w:szCs w:val="28"/>
        </w:rPr>
        <w:t xml:space="preserve"> администрация муниципального района «Карымский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7E0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434DEE">
        <w:rPr>
          <w:rFonts w:ascii="Times New Roman" w:hAnsi="Times New Roman"/>
          <w:color w:val="000000"/>
          <w:sz w:val="28"/>
          <w:szCs w:val="28"/>
        </w:rPr>
        <w:t>:</w:t>
      </w:r>
    </w:p>
    <w:p w:rsidR="00041759" w:rsidRDefault="00041759" w:rsidP="00434DE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34DEE">
        <w:rPr>
          <w:color w:val="000000"/>
          <w:sz w:val="28"/>
          <w:szCs w:val="28"/>
        </w:rPr>
        <w:t xml:space="preserve">1. Утвердить Перечень </w:t>
      </w:r>
      <w:r>
        <w:rPr>
          <w:color w:val="000000"/>
          <w:sz w:val="28"/>
          <w:szCs w:val="28"/>
        </w:rPr>
        <w:t>о</w:t>
      </w:r>
      <w:r w:rsidRPr="00434DEE">
        <w:rPr>
          <w:color w:val="000000"/>
          <w:sz w:val="28"/>
          <w:szCs w:val="28"/>
        </w:rPr>
        <w:t>бъектов, в</w:t>
      </w:r>
      <w:r>
        <w:rPr>
          <w:color w:val="000000"/>
          <w:sz w:val="28"/>
          <w:szCs w:val="28"/>
        </w:rPr>
        <w:t xml:space="preserve"> отношении которых планируется заключение концессионных соглашений в 2022 году (приложение).</w:t>
      </w:r>
    </w:p>
    <w:p w:rsidR="00041759" w:rsidRDefault="00041759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>
        <w:rPr>
          <w:rStyle w:val="grame"/>
          <w:color w:val="000000"/>
          <w:sz w:val="28"/>
          <w:szCs w:val="28"/>
        </w:rPr>
        <w:t>Разместить Перечень</w:t>
      </w:r>
      <w:r>
        <w:rPr>
          <w:color w:val="000000"/>
          <w:sz w:val="28"/>
          <w:szCs w:val="28"/>
        </w:rPr>
        <w:t xml:space="preserve"> объектов, в </w:t>
      </w:r>
      <w:r w:rsidRPr="005116C6">
        <w:rPr>
          <w:sz w:val="28"/>
          <w:szCs w:val="28"/>
        </w:rPr>
        <w:t>отношении которых планируется заключение концессионных соглашений в 202</w:t>
      </w:r>
      <w:r>
        <w:rPr>
          <w:sz w:val="28"/>
          <w:szCs w:val="28"/>
        </w:rPr>
        <w:t>2</w:t>
      </w:r>
      <w:r w:rsidRPr="005116C6">
        <w:rPr>
          <w:sz w:val="28"/>
          <w:szCs w:val="28"/>
        </w:rPr>
        <w:t xml:space="preserve"> году на официальном сайте Российской Федерации  </w:t>
      </w:r>
      <w:r w:rsidRPr="005116C6">
        <w:rPr>
          <w:spacing w:val="2"/>
          <w:sz w:val="28"/>
          <w:szCs w:val="28"/>
          <w:shd w:val="clear" w:color="auto" w:fill="FFFFFF"/>
        </w:rPr>
        <w:t>для размещения информации о проведении торгов, определенном Правительством Российской Федерации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hyperlink r:id="rId5" w:history="1">
        <w:r w:rsidRPr="008578EB">
          <w:rPr>
            <w:rStyle w:val="Hyperlink"/>
            <w:spacing w:val="2"/>
            <w:sz w:val="28"/>
            <w:szCs w:val="28"/>
            <w:shd w:val="clear" w:color="auto" w:fill="FFFFFF"/>
          </w:rPr>
          <w:t>https://www.torgi.gov.ru</w:t>
        </w:r>
      </w:hyperlink>
      <w:r w:rsidRPr="005116C6">
        <w:rPr>
          <w:spacing w:val="2"/>
          <w:sz w:val="28"/>
          <w:szCs w:val="28"/>
          <w:shd w:val="clear" w:color="auto" w:fill="FFFFFF"/>
        </w:rPr>
        <w:t>,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5116C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5116C6">
        <w:rPr>
          <w:sz w:val="28"/>
          <w:szCs w:val="28"/>
        </w:rPr>
        <w:t xml:space="preserve">дминистрации муниципального района «Карымский район» </w:t>
      </w:r>
      <w:hyperlink r:id="rId6" w:history="1">
        <w:r w:rsidRPr="008578EB">
          <w:rPr>
            <w:rStyle w:val="Hyperlink"/>
            <w:sz w:val="28"/>
            <w:szCs w:val="28"/>
          </w:rPr>
          <w:t>http://карымское.рф</w:t>
        </w:r>
      </w:hyperlink>
      <w:r>
        <w:rPr>
          <w:sz w:val="28"/>
          <w:szCs w:val="28"/>
        </w:rPr>
        <w:t xml:space="preserve">. </w:t>
      </w:r>
    </w:p>
    <w:p w:rsidR="00041759" w:rsidRDefault="00041759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Установить, что утвержденный Перечень может быть изменен и дополнен  по результатам  инвентаризации имущества. </w:t>
      </w:r>
    </w:p>
    <w:p w:rsidR="00041759" w:rsidRDefault="00041759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Постановления возложить на</w:t>
      </w:r>
      <w:r>
        <w:rPr>
          <w:rStyle w:val="grame"/>
          <w:color w:val="000000"/>
          <w:sz w:val="28"/>
          <w:szCs w:val="28"/>
        </w:rPr>
        <w:t> п</w:t>
      </w:r>
      <w:r>
        <w:rPr>
          <w:color w:val="000000"/>
          <w:sz w:val="28"/>
          <w:szCs w:val="28"/>
        </w:rPr>
        <w:t>ервого заместителя руководителя администрации муниципального района «Карымский район», председателя Комитета по управлению имуществом, земельным вопросам и градостроительной деятельности Павлова Олега Анатольевича.</w:t>
      </w:r>
    </w:p>
    <w:p w:rsidR="00041759" w:rsidRDefault="00041759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041759" w:rsidRDefault="00041759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41759" w:rsidRDefault="00041759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41759" w:rsidRDefault="00041759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муниципального района</w:t>
      </w:r>
    </w:p>
    <w:p w:rsidR="00041759" w:rsidRDefault="00041759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«Карымский район»                                                                   А.С.Сидельников </w:t>
      </w:r>
    </w:p>
    <w:p w:rsidR="00041759" w:rsidRDefault="00041759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1759" w:rsidRDefault="00041759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1759" w:rsidRDefault="00041759" w:rsidP="00B92532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041759" w:rsidRDefault="00041759" w:rsidP="00B92532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 Постановлению администрации </w:t>
      </w:r>
    </w:p>
    <w:p w:rsidR="00041759" w:rsidRDefault="00041759" w:rsidP="00B92532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«Карымский</w:t>
      </w:r>
    </w:p>
    <w:p w:rsidR="00041759" w:rsidRPr="00877C99" w:rsidRDefault="00041759" w:rsidP="00B92532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район» от «16»_декабря_2021г. №_443_</w:t>
      </w:r>
    </w:p>
    <w:p w:rsidR="00041759" w:rsidRDefault="00041759" w:rsidP="00B925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41759" w:rsidRPr="007C453A" w:rsidRDefault="00041759" w:rsidP="00B9253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41759" w:rsidRDefault="00041759" w:rsidP="00B925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41759" w:rsidRDefault="00041759" w:rsidP="00B925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41759" w:rsidRPr="007C453A" w:rsidRDefault="00041759" w:rsidP="00B925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C453A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041759" w:rsidRPr="007C453A" w:rsidRDefault="00041759" w:rsidP="00B925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объектов</w:t>
      </w:r>
      <w:r w:rsidRPr="007C453A">
        <w:rPr>
          <w:rFonts w:ascii="Times New Roman" w:hAnsi="Times New Roman"/>
          <w:b/>
          <w:sz w:val="26"/>
          <w:szCs w:val="26"/>
        </w:rPr>
        <w:t>, в отношении которых планируется заключение концессионн</w:t>
      </w:r>
      <w:r>
        <w:rPr>
          <w:rFonts w:ascii="Times New Roman" w:hAnsi="Times New Roman"/>
          <w:b/>
          <w:sz w:val="26"/>
          <w:szCs w:val="26"/>
        </w:rPr>
        <w:t>ых</w:t>
      </w:r>
      <w:r w:rsidRPr="007C453A">
        <w:rPr>
          <w:rFonts w:ascii="Times New Roman" w:hAnsi="Times New Roman"/>
          <w:b/>
          <w:sz w:val="26"/>
          <w:szCs w:val="26"/>
        </w:rPr>
        <w:t xml:space="preserve"> соглашени</w:t>
      </w:r>
      <w:r>
        <w:rPr>
          <w:rFonts w:ascii="Times New Roman" w:hAnsi="Times New Roman"/>
          <w:b/>
          <w:sz w:val="26"/>
          <w:szCs w:val="26"/>
        </w:rPr>
        <w:t>й</w:t>
      </w:r>
      <w:r w:rsidRPr="007C453A">
        <w:rPr>
          <w:rFonts w:ascii="Times New Roman" w:hAnsi="Times New Roman"/>
          <w:b/>
          <w:sz w:val="26"/>
          <w:szCs w:val="26"/>
        </w:rPr>
        <w:t xml:space="preserve"> в 202</w:t>
      </w:r>
      <w:r>
        <w:rPr>
          <w:rFonts w:ascii="Times New Roman" w:hAnsi="Times New Roman"/>
          <w:b/>
          <w:sz w:val="26"/>
          <w:szCs w:val="26"/>
        </w:rPr>
        <w:t>2</w:t>
      </w:r>
      <w:r w:rsidRPr="007C453A">
        <w:rPr>
          <w:rFonts w:ascii="Times New Roman" w:hAnsi="Times New Roman"/>
          <w:b/>
          <w:sz w:val="26"/>
          <w:szCs w:val="26"/>
        </w:rPr>
        <w:t xml:space="preserve"> году </w:t>
      </w:r>
    </w:p>
    <w:p w:rsidR="00041759" w:rsidRDefault="00041759" w:rsidP="00B925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856"/>
        <w:gridCol w:w="3402"/>
        <w:gridCol w:w="1985"/>
        <w:gridCol w:w="2126"/>
        <w:gridCol w:w="3685"/>
      </w:tblGrid>
      <w:tr w:rsidR="00041759" w:rsidRPr="00235F3D" w:rsidTr="00D218AB">
        <w:trPr>
          <w:trHeight w:val="407"/>
        </w:trPr>
        <w:tc>
          <w:tcPr>
            <w:tcW w:w="710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F3D">
              <w:rPr>
                <w:rFonts w:ascii="Times New Roman" w:hAnsi="Times New Roman"/>
              </w:rPr>
              <w:t>№ п/п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F3D">
              <w:rPr>
                <w:rFonts w:ascii="Times New Roman" w:hAnsi="Times New Roman"/>
              </w:rPr>
              <w:t xml:space="preserve">Наименование объекта, иного движимого имущества, </w:t>
            </w:r>
          </w:p>
        </w:tc>
        <w:tc>
          <w:tcPr>
            <w:tcW w:w="3402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F3D">
              <w:rPr>
                <w:rFonts w:ascii="Times New Roman" w:hAnsi="Times New Roman"/>
              </w:rPr>
              <w:t>Адрес местонахождение объекта</w:t>
            </w: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F3D">
              <w:rPr>
                <w:rFonts w:ascii="Times New Roman" w:hAnsi="Times New Roman"/>
              </w:rPr>
              <w:t xml:space="preserve">Кадастровый номер объекта </w:t>
            </w: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F3D">
              <w:rPr>
                <w:rFonts w:ascii="Times New Roman" w:hAnsi="Times New Roman"/>
              </w:rPr>
              <w:t xml:space="preserve">Сфера деятельности 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F3D">
              <w:rPr>
                <w:rFonts w:ascii="Times New Roman" w:hAnsi="Times New Roman"/>
              </w:rPr>
              <w:t xml:space="preserve">Основные 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5F3D">
              <w:rPr>
                <w:rFonts w:ascii="Times New Roman" w:hAnsi="Times New Roman"/>
              </w:rPr>
              <w:t>технические характеристики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5F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Сооружение система теплоснабжения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5F3D">
              <w:rPr>
                <w:rFonts w:ascii="Times New Roman" w:hAnsi="Times New Roman"/>
                <w:b/>
              </w:rPr>
              <w:t>Забайкальский край, Карымский район, с.Шара-Горохон, ул. Центральная</w:t>
            </w: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75:08:260101:62</w:t>
            </w: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5F3D">
              <w:rPr>
                <w:rFonts w:ascii="Times New Roman" w:hAnsi="Times New Roman"/>
                <w:b/>
              </w:rPr>
              <w:t>теплоснабжение</w:t>
            </w:r>
          </w:p>
        </w:tc>
        <w:tc>
          <w:tcPr>
            <w:tcW w:w="3685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Год ввода в экспл.1989 г</w:t>
            </w:r>
          </w:p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Протяженность 2216 м</w:t>
            </w:r>
          </w:p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(стальные трубопроводы), за исключением сетей на земельных участках потребителей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Дизельная генераторная установка АД-60-Т400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 xml:space="preserve">Модульная котельная с </w:t>
            </w:r>
          </w:p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оборудованием в т. ч.: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</w:rPr>
              <w:t>Забайкальский край, Карымский район, с.Шара-Горохон, ул. Центральная</w:t>
            </w: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теплоснабжение</w:t>
            </w:r>
          </w:p>
        </w:tc>
        <w:tc>
          <w:tcPr>
            <w:tcW w:w="3685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2019 года ввода в экспл.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Котлоагрегат №1 (КВр-0,6)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А=0,6(052) МВТ(Гкалл)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Котлоагрегат №1 (КВр-0,6)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А=0,6(052) МВТ(Гкалл)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3.4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Дымосос (ДН-6,3-1500)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Эл.дв 3 кВт,1500 об/мин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3.5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Дымосос (ДН-6,3-1500)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Эл.дв 3 кВт,1500 об/мин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3.6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Золоуловитель (ЗУ-1-1)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3375 м3/ч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3.7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Золоуловитель (ЗУ-1-1)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3375 м3/ч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3.8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Вентилятор (ВЦ-14-46)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Эл/дв 2,2 кВт,3000 об/мин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3.9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Вентилятор (ВЦ-14-46)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Эл/дв 2,2 кВт,3000 об/мин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3.10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Стальная дымовая труба д 325мм, Н=18м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3.11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Котлоагрегат №3 (КВр-1,86 МВт)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3.12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Вентилятор (ВЦ-14-46-2,5) с эл. Дв. 5,5 кВт, 3000 об/мин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с эл. Дв. 5,5 кВт, 3000 об/мин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3.13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Дымосос (ДН-8-1500) с эл. Дв. 15 кВт, 1500 об/мин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с эл. Дв. 15 кВт, 1500 об/мин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3.14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Золоуловитель (ЗУ-1,2), 6750 м3/ч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6750 м3/ч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3.15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Сетевой насос №1 К 100-65-200 с эл.дв 30 кВт 3000 об/мин.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3.16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Сетевой насос №2 К 100-65-200 с эл.дв 30 кВт 3000 об/мин.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3.17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Подпиточный насос К 20-30 с эл. Дв. 5,5 кВт 2900 об/мин.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3.18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Подпиточный насос К 20-30 с эл. Дв. 5,5 кВт 2900 об/мин.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3.19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Бак мембранный V=500 л.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3.20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Бак запаса воды V=6 м3.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3.21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Стальная дымовая труба д 325мм, Н=18м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3.22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Система дозирования комплексоната "Комплексон 6" (5 м3/ч)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Здание котельной  в т.ч.:</w:t>
            </w:r>
          </w:p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041759" w:rsidRPr="00235F3D" w:rsidRDefault="00041759" w:rsidP="00D218AB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Забайкальский край, Карымский район, с.Тыргетуй, ул. Школьная,27</w:t>
            </w: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75:08:250101:337</w:t>
            </w: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теплоснабжение</w:t>
            </w: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площадь 142,7 кв.м, 2005 года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3856" w:type="dxa"/>
            <w:vAlign w:val="bottom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Котел КВЗ-0,6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2005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3856" w:type="dxa"/>
            <w:vAlign w:val="bottom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Котел КВЗ-0,6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2005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3856" w:type="dxa"/>
            <w:vAlign w:val="bottom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Насос К 45/30 УЗ.1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2005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3856" w:type="dxa"/>
            <w:vAlign w:val="bottom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дымосос ДН-6,3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2011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3856" w:type="dxa"/>
            <w:vAlign w:val="bottom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насос подпиточный К 20/30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2005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3856" w:type="dxa"/>
            <w:vAlign w:val="bottom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дымосос №6,5 1000 об/мин 5,5 квт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2011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4.7</w:t>
            </w:r>
          </w:p>
        </w:tc>
        <w:tc>
          <w:tcPr>
            <w:tcW w:w="3856" w:type="dxa"/>
            <w:vAlign w:val="bottom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вентилятор №2,5 3000 об/мин 2,2 квт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2005 года выпуска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4.8</w:t>
            </w:r>
          </w:p>
        </w:tc>
        <w:tc>
          <w:tcPr>
            <w:tcW w:w="3856" w:type="dxa"/>
            <w:vAlign w:val="bottom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 xml:space="preserve">насос ЭЦВ-4,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235F3D">
                <w:rPr>
                  <w:rFonts w:ascii="Times New Roman" w:hAnsi="Times New Roman"/>
                  <w:lang w:eastAsia="en-US"/>
                </w:rPr>
                <w:t>159 мм</w:t>
              </w:r>
            </w:smartTag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2005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4.9</w:t>
            </w:r>
          </w:p>
        </w:tc>
        <w:tc>
          <w:tcPr>
            <w:tcW w:w="3856" w:type="dxa"/>
            <w:vAlign w:val="bottom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 xml:space="preserve">Сооружение теплотрасса 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Забайкальский край, Карымский район, с.Тыргетуй, ул. Школьная,27</w:t>
            </w: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теплоснабжение</w:t>
            </w:r>
          </w:p>
        </w:tc>
        <w:tc>
          <w:tcPr>
            <w:tcW w:w="3685" w:type="dxa"/>
            <w:vAlign w:val="center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Протяженность 170,0 м, 2005 года ввода в экспл.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4.9</w:t>
            </w:r>
          </w:p>
        </w:tc>
        <w:tc>
          <w:tcPr>
            <w:tcW w:w="3856" w:type="dxa"/>
            <w:vAlign w:val="bottom"/>
          </w:tcPr>
          <w:p w:rsidR="00041759" w:rsidRPr="00235F3D" w:rsidRDefault="00041759" w:rsidP="00D218A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скважина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2005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Здание котельной в т.ч.: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Забайкальский край, Карымский район, с.Урульга, ул. Забелина,44 </w:t>
            </w: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75:08:040106:278</w:t>
            </w: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теплоснабжение</w:t>
            </w: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 xml:space="preserve">1985 года ввода в эксплуатацию, 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площадь 349,7 кв.м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Здание гаража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Забайкальский край, Карымский район, с.Урульга</w:t>
            </w: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75:08:040101:110</w:t>
            </w: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 xml:space="preserve">1986 года ввода в эксплуатацию, 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площадь 194,2 кв.м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 водогрейный КВР 1,5 б/к зав.№48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 xml:space="preserve">2013 года  выпуска 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 xml:space="preserve">5.3 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Котел водогрейный КВР 0,75 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1972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5.4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 водогрейный КВР 1,5 б/к 2(шт.)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2015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5.5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Насос К-100-65-200а 18,5/3000 об/мин 2(шт.)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2014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5.6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Насос К80-50-200а с элек.двиг.11кВт3000 об/мин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2013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5.7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Насос К45/30 с элек.двиг.7,5/3000 об/мин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2014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5.8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Электродвигатель АИР 160,УЗ15/1500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2011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5.9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Электродвигатель АИР 112М2У2 7,5/3000 исп 1081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2014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5.10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Вентилятор ВЦ 14-46-2,5 ЛО 3/3000 1,0 Дк/Дн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2014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5.11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Расширительный бак 25м куб.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2003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5.12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Задвижки чугунные Ф 100/30 чббр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2011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5.13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Водоподогреватель 2 (шт.)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1985 года 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5.14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Тепловые сети к дому связи 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1989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5.15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Внеплощадные сети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Отвод сточных вод, протяженность 300м, диаметр труб 150мм,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1989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5.16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Наружные сети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Отвод сточных вод, протяженность 300м, диаметр труб 250мм,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1989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5.17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Наружные сети 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Отвод сточных вод, протяженность 420 м, диаметр труб 1880 мм,150 мм,200мм, 1989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5.18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Наружные сети 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 xml:space="preserve">Отвод сточных вод, протяженность 200м,диаметр труб 150мм, </w:t>
            </w:r>
          </w:p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1990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5.19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Распределительные сети 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 xml:space="preserve">Водоснабжение </w:t>
            </w: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 xml:space="preserve">1976 года выпуска 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5.20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Напорный резервуар 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Водоснабжение</w:t>
            </w: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2003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5.21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Здание насосной станции над скважиной (котельной)  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Водоснабжение</w:t>
            </w: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1986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5.22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Скважина буровая 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Водоснабжение</w:t>
            </w: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1983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5.23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Насос ЭЦВ 6-10-110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2019 года выпуска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Здание котельной в т.ч.: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Забайкальский край, Карымский район, </w:t>
            </w:r>
          </w:p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п. Дарасун, ул. Транспортная,1</w:t>
            </w: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75:08:070168:95</w:t>
            </w: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теплоснабжение</w:t>
            </w: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5F3D">
              <w:rPr>
                <w:rFonts w:ascii="Times New Roman" w:hAnsi="Times New Roman"/>
                <w:b/>
                <w:lang w:eastAsia="en-US"/>
              </w:rPr>
              <w:t>площадь 228,1 кв.м,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6.1.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 водогрейный Квр-1,0 давление пара 0,4 МПА, установленная мощность 0,86 Гкал/час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2006 года ввода в экспл.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6.2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сетевой насос К-100-80-160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2006 года ввода в экспл.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6.3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5F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дымосос ДН-5,5 кВт, 1,500 об/мин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2006 года ввода в экспл.</w:t>
            </w:r>
          </w:p>
        </w:tc>
      </w:tr>
      <w:tr w:rsidR="00041759" w:rsidRPr="00235F3D" w:rsidTr="00D218AB">
        <w:trPr>
          <w:trHeight w:val="246"/>
        </w:trPr>
        <w:tc>
          <w:tcPr>
            <w:tcW w:w="710" w:type="dxa"/>
            <w:noWrap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6.4</w:t>
            </w:r>
          </w:p>
        </w:tc>
        <w:tc>
          <w:tcPr>
            <w:tcW w:w="3856" w:type="dxa"/>
          </w:tcPr>
          <w:p w:rsidR="00041759" w:rsidRPr="00235F3D" w:rsidRDefault="00041759" w:rsidP="00D218A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вентилятор поддува ВД-2,8, 3кВт 1500 об/мин.</w:t>
            </w:r>
          </w:p>
        </w:tc>
        <w:tc>
          <w:tcPr>
            <w:tcW w:w="3402" w:type="dxa"/>
            <w:noWrap/>
          </w:tcPr>
          <w:p w:rsidR="00041759" w:rsidRPr="00235F3D" w:rsidRDefault="00041759" w:rsidP="00D218AB">
            <w:pPr>
              <w:pStyle w:val="ConsPlusNonformat"/>
              <w:widowControl/>
              <w:ind w:right="34" w:firstLine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041759" w:rsidRPr="00235F3D" w:rsidRDefault="00041759" w:rsidP="00D218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5F3D">
              <w:rPr>
                <w:rFonts w:ascii="Times New Roman" w:hAnsi="Times New Roman"/>
                <w:lang w:eastAsia="en-US"/>
              </w:rPr>
              <w:t>2006 года ввода в экспл.</w:t>
            </w:r>
          </w:p>
        </w:tc>
      </w:tr>
    </w:tbl>
    <w:p w:rsidR="00041759" w:rsidRPr="00482A7C" w:rsidRDefault="00041759" w:rsidP="00B92532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041759" w:rsidRPr="00F90288" w:rsidRDefault="00041759" w:rsidP="00B9253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41759" w:rsidRDefault="00041759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41759" w:rsidSect="00942503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DF7"/>
    <w:rsid w:val="00035292"/>
    <w:rsid w:val="000415DC"/>
    <w:rsid w:val="00041759"/>
    <w:rsid w:val="0004510E"/>
    <w:rsid w:val="00050747"/>
    <w:rsid w:val="00064A74"/>
    <w:rsid w:val="00075AB9"/>
    <w:rsid w:val="00094A22"/>
    <w:rsid w:val="000A093D"/>
    <w:rsid w:val="000A139C"/>
    <w:rsid w:val="000A13EE"/>
    <w:rsid w:val="000B17FB"/>
    <w:rsid w:val="000B50E7"/>
    <w:rsid w:val="000B5BA5"/>
    <w:rsid w:val="000B7FB6"/>
    <w:rsid w:val="000C0E94"/>
    <w:rsid w:val="000C791A"/>
    <w:rsid w:val="000D1B06"/>
    <w:rsid w:val="000D1F25"/>
    <w:rsid w:val="000D69F2"/>
    <w:rsid w:val="000D793E"/>
    <w:rsid w:val="000E02F3"/>
    <w:rsid w:val="000F0DDE"/>
    <w:rsid w:val="000F4078"/>
    <w:rsid w:val="000F5992"/>
    <w:rsid w:val="00112CED"/>
    <w:rsid w:val="00120412"/>
    <w:rsid w:val="00120822"/>
    <w:rsid w:val="001217C5"/>
    <w:rsid w:val="0013315D"/>
    <w:rsid w:val="00155221"/>
    <w:rsid w:val="00155B24"/>
    <w:rsid w:val="00157A20"/>
    <w:rsid w:val="00161E7E"/>
    <w:rsid w:val="00161F66"/>
    <w:rsid w:val="00167D83"/>
    <w:rsid w:val="00181966"/>
    <w:rsid w:val="001953FB"/>
    <w:rsid w:val="001A1FBA"/>
    <w:rsid w:val="001A7442"/>
    <w:rsid w:val="001B1AF6"/>
    <w:rsid w:val="001C085E"/>
    <w:rsid w:val="001D54B1"/>
    <w:rsid w:val="001D76EB"/>
    <w:rsid w:val="001D7AB7"/>
    <w:rsid w:val="00202834"/>
    <w:rsid w:val="00210276"/>
    <w:rsid w:val="00216ECE"/>
    <w:rsid w:val="002178CD"/>
    <w:rsid w:val="00235F3D"/>
    <w:rsid w:val="00236107"/>
    <w:rsid w:val="00237DE9"/>
    <w:rsid w:val="002667A8"/>
    <w:rsid w:val="00276C1F"/>
    <w:rsid w:val="00283D00"/>
    <w:rsid w:val="00292E61"/>
    <w:rsid w:val="002B0521"/>
    <w:rsid w:val="002B24F3"/>
    <w:rsid w:val="002B5B73"/>
    <w:rsid w:val="002D07D8"/>
    <w:rsid w:val="002D13EF"/>
    <w:rsid w:val="002F1A9F"/>
    <w:rsid w:val="002F73E4"/>
    <w:rsid w:val="00302252"/>
    <w:rsid w:val="00332115"/>
    <w:rsid w:val="00333082"/>
    <w:rsid w:val="00341F5A"/>
    <w:rsid w:val="00345487"/>
    <w:rsid w:val="00347D2D"/>
    <w:rsid w:val="00362D20"/>
    <w:rsid w:val="003743AA"/>
    <w:rsid w:val="0038050C"/>
    <w:rsid w:val="003842F3"/>
    <w:rsid w:val="00386673"/>
    <w:rsid w:val="003911C5"/>
    <w:rsid w:val="00393367"/>
    <w:rsid w:val="00393C7E"/>
    <w:rsid w:val="00395729"/>
    <w:rsid w:val="003A6650"/>
    <w:rsid w:val="003A7100"/>
    <w:rsid w:val="003B7A16"/>
    <w:rsid w:val="003C282B"/>
    <w:rsid w:val="004161AA"/>
    <w:rsid w:val="00416E88"/>
    <w:rsid w:val="0042091D"/>
    <w:rsid w:val="00421605"/>
    <w:rsid w:val="00430D6E"/>
    <w:rsid w:val="00433552"/>
    <w:rsid w:val="00434DEE"/>
    <w:rsid w:val="00442B9D"/>
    <w:rsid w:val="004542A8"/>
    <w:rsid w:val="004666D0"/>
    <w:rsid w:val="004678F8"/>
    <w:rsid w:val="0046797D"/>
    <w:rsid w:val="00476B83"/>
    <w:rsid w:val="00482A7C"/>
    <w:rsid w:val="00484761"/>
    <w:rsid w:val="00497CC2"/>
    <w:rsid w:val="004B6CA8"/>
    <w:rsid w:val="004C299B"/>
    <w:rsid w:val="004C5600"/>
    <w:rsid w:val="004D3F9C"/>
    <w:rsid w:val="004D46A4"/>
    <w:rsid w:val="004D48B1"/>
    <w:rsid w:val="00502520"/>
    <w:rsid w:val="005116C6"/>
    <w:rsid w:val="00511BB2"/>
    <w:rsid w:val="00517BFC"/>
    <w:rsid w:val="005218AF"/>
    <w:rsid w:val="00522053"/>
    <w:rsid w:val="00527133"/>
    <w:rsid w:val="00531B75"/>
    <w:rsid w:val="00533F77"/>
    <w:rsid w:val="00541EE8"/>
    <w:rsid w:val="005436A9"/>
    <w:rsid w:val="00552634"/>
    <w:rsid w:val="005539A0"/>
    <w:rsid w:val="0057475B"/>
    <w:rsid w:val="00576BAD"/>
    <w:rsid w:val="00577F81"/>
    <w:rsid w:val="00582C19"/>
    <w:rsid w:val="005877A7"/>
    <w:rsid w:val="00591E4E"/>
    <w:rsid w:val="005970F4"/>
    <w:rsid w:val="005A35E7"/>
    <w:rsid w:val="005B23A7"/>
    <w:rsid w:val="005B519E"/>
    <w:rsid w:val="005C7FD4"/>
    <w:rsid w:val="005D068B"/>
    <w:rsid w:val="005D45C3"/>
    <w:rsid w:val="005E2700"/>
    <w:rsid w:val="005E5074"/>
    <w:rsid w:val="00614EF3"/>
    <w:rsid w:val="00622457"/>
    <w:rsid w:val="006245C3"/>
    <w:rsid w:val="00626A16"/>
    <w:rsid w:val="0062765C"/>
    <w:rsid w:val="006416A7"/>
    <w:rsid w:val="006448CF"/>
    <w:rsid w:val="00645174"/>
    <w:rsid w:val="00652BE5"/>
    <w:rsid w:val="006561A4"/>
    <w:rsid w:val="006646B9"/>
    <w:rsid w:val="0067169F"/>
    <w:rsid w:val="00687C94"/>
    <w:rsid w:val="00687D41"/>
    <w:rsid w:val="006905F8"/>
    <w:rsid w:val="006A4220"/>
    <w:rsid w:val="006B5D36"/>
    <w:rsid w:val="006B73A1"/>
    <w:rsid w:val="006C234F"/>
    <w:rsid w:val="006C31B6"/>
    <w:rsid w:val="006D3191"/>
    <w:rsid w:val="006F1368"/>
    <w:rsid w:val="006F1B09"/>
    <w:rsid w:val="006F785F"/>
    <w:rsid w:val="007133F8"/>
    <w:rsid w:val="00713714"/>
    <w:rsid w:val="007177E0"/>
    <w:rsid w:val="0072251D"/>
    <w:rsid w:val="007416B2"/>
    <w:rsid w:val="00754C18"/>
    <w:rsid w:val="00757275"/>
    <w:rsid w:val="007628C9"/>
    <w:rsid w:val="00771F6B"/>
    <w:rsid w:val="0077328F"/>
    <w:rsid w:val="007745F7"/>
    <w:rsid w:val="00774BC7"/>
    <w:rsid w:val="00774E1C"/>
    <w:rsid w:val="007843F4"/>
    <w:rsid w:val="00785032"/>
    <w:rsid w:val="00786E66"/>
    <w:rsid w:val="00792C8A"/>
    <w:rsid w:val="007B2ACF"/>
    <w:rsid w:val="007B487F"/>
    <w:rsid w:val="007B62C2"/>
    <w:rsid w:val="007C453A"/>
    <w:rsid w:val="007C7737"/>
    <w:rsid w:val="007F4F7E"/>
    <w:rsid w:val="0080041B"/>
    <w:rsid w:val="00803460"/>
    <w:rsid w:val="00807CBA"/>
    <w:rsid w:val="00815873"/>
    <w:rsid w:val="008202F4"/>
    <w:rsid w:val="00822FA1"/>
    <w:rsid w:val="00826103"/>
    <w:rsid w:val="00843ECF"/>
    <w:rsid w:val="00844321"/>
    <w:rsid w:val="00853E12"/>
    <w:rsid w:val="008578EB"/>
    <w:rsid w:val="00857CB4"/>
    <w:rsid w:val="00864F55"/>
    <w:rsid w:val="008672E2"/>
    <w:rsid w:val="0087508F"/>
    <w:rsid w:val="00877C4E"/>
    <w:rsid w:val="00877C99"/>
    <w:rsid w:val="00893F32"/>
    <w:rsid w:val="0089773F"/>
    <w:rsid w:val="008A48D0"/>
    <w:rsid w:val="008A5AFF"/>
    <w:rsid w:val="008A7097"/>
    <w:rsid w:val="008B3B94"/>
    <w:rsid w:val="008C744A"/>
    <w:rsid w:val="008E036D"/>
    <w:rsid w:val="008F243D"/>
    <w:rsid w:val="008F5C15"/>
    <w:rsid w:val="009006D5"/>
    <w:rsid w:val="00917324"/>
    <w:rsid w:val="00937D31"/>
    <w:rsid w:val="00942503"/>
    <w:rsid w:val="00945BAA"/>
    <w:rsid w:val="00946ACB"/>
    <w:rsid w:val="00947683"/>
    <w:rsid w:val="00950A50"/>
    <w:rsid w:val="00950B85"/>
    <w:rsid w:val="00960EFE"/>
    <w:rsid w:val="0096434A"/>
    <w:rsid w:val="0098303E"/>
    <w:rsid w:val="009A64BA"/>
    <w:rsid w:val="009B28B6"/>
    <w:rsid w:val="009B57AE"/>
    <w:rsid w:val="009C6EEC"/>
    <w:rsid w:val="009C78CF"/>
    <w:rsid w:val="009D5B9E"/>
    <w:rsid w:val="009E0D7B"/>
    <w:rsid w:val="009F09C1"/>
    <w:rsid w:val="009F1E14"/>
    <w:rsid w:val="009F622D"/>
    <w:rsid w:val="00A129DC"/>
    <w:rsid w:val="00A12BD2"/>
    <w:rsid w:val="00A13B49"/>
    <w:rsid w:val="00A15638"/>
    <w:rsid w:val="00A21FC3"/>
    <w:rsid w:val="00A26326"/>
    <w:rsid w:val="00A300FD"/>
    <w:rsid w:val="00A305E6"/>
    <w:rsid w:val="00A4337D"/>
    <w:rsid w:val="00A51EAA"/>
    <w:rsid w:val="00A575A1"/>
    <w:rsid w:val="00A870BF"/>
    <w:rsid w:val="00A90AAC"/>
    <w:rsid w:val="00A92BC0"/>
    <w:rsid w:val="00AA6C90"/>
    <w:rsid w:val="00AB6840"/>
    <w:rsid w:val="00AD2CC4"/>
    <w:rsid w:val="00AF1ABC"/>
    <w:rsid w:val="00AF5819"/>
    <w:rsid w:val="00AF5A56"/>
    <w:rsid w:val="00AF78E7"/>
    <w:rsid w:val="00B02081"/>
    <w:rsid w:val="00B06A8C"/>
    <w:rsid w:val="00B10562"/>
    <w:rsid w:val="00B144B4"/>
    <w:rsid w:val="00B14EA9"/>
    <w:rsid w:val="00B213FC"/>
    <w:rsid w:val="00B21E42"/>
    <w:rsid w:val="00B24CF2"/>
    <w:rsid w:val="00B2544E"/>
    <w:rsid w:val="00B277A6"/>
    <w:rsid w:val="00B3468C"/>
    <w:rsid w:val="00B43F66"/>
    <w:rsid w:val="00B92532"/>
    <w:rsid w:val="00BA008C"/>
    <w:rsid w:val="00BA1F57"/>
    <w:rsid w:val="00BA3C2A"/>
    <w:rsid w:val="00BA7DDA"/>
    <w:rsid w:val="00BC2AAA"/>
    <w:rsid w:val="00BC532A"/>
    <w:rsid w:val="00BD0A33"/>
    <w:rsid w:val="00BD6037"/>
    <w:rsid w:val="00BE28EB"/>
    <w:rsid w:val="00BF186D"/>
    <w:rsid w:val="00C07D11"/>
    <w:rsid w:val="00C23E68"/>
    <w:rsid w:val="00C30F89"/>
    <w:rsid w:val="00C44519"/>
    <w:rsid w:val="00C63976"/>
    <w:rsid w:val="00C650FD"/>
    <w:rsid w:val="00C65351"/>
    <w:rsid w:val="00C666B4"/>
    <w:rsid w:val="00C732CA"/>
    <w:rsid w:val="00C7745F"/>
    <w:rsid w:val="00C90AAE"/>
    <w:rsid w:val="00C92DF7"/>
    <w:rsid w:val="00C9610E"/>
    <w:rsid w:val="00CA1FAD"/>
    <w:rsid w:val="00CB70B1"/>
    <w:rsid w:val="00CC36A6"/>
    <w:rsid w:val="00CC6F50"/>
    <w:rsid w:val="00CD04E5"/>
    <w:rsid w:val="00CD43F2"/>
    <w:rsid w:val="00CE3D37"/>
    <w:rsid w:val="00CF0DC6"/>
    <w:rsid w:val="00CF10CF"/>
    <w:rsid w:val="00CF22C7"/>
    <w:rsid w:val="00D05555"/>
    <w:rsid w:val="00D1113F"/>
    <w:rsid w:val="00D11CFD"/>
    <w:rsid w:val="00D17E2A"/>
    <w:rsid w:val="00D218AB"/>
    <w:rsid w:val="00D30D65"/>
    <w:rsid w:val="00D35552"/>
    <w:rsid w:val="00D478A3"/>
    <w:rsid w:val="00D5662B"/>
    <w:rsid w:val="00D63EB6"/>
    <w:rsid w:val="00D7025D"/>
    <w:rsid w:val="00D77459"/>
    <w:rsid w:val="00D871E4"/>
    <w:rsid w:val="00D87D58"/>
    <w:rsid w:val="00D87EF0"/>
    <w:rsid w:val="00DD24B9"/>
    <w:rsid w:val="00DD3C96"/>
    <w:rsid w:val="00DD6A83"/>
    <w:rsid w:val="00DD6E8E"/>
    <w:rsid w:val="00DF380B"/>
    <w:rsid w:val="00E07007"/>
    <w:rsid w:val="00E124A2"/>
    <w:rsid w:val="00E2045B"/>
    <w:rsid w:val="00E35052"/>
    <w:rsid w:val="00E44913"/>
    <w:rsid w:val="00E73F51"/>
    <w:rsid w:val="00E81219"/>
    <w:rsid w:val="00EA22B7"/>
    <w:rsid w:val="00EA70E9"/>
    <w:rsid w:val="00EB1F2F"/>
    <w:rsid w:val="00EB2E1B"/>
    <w:rsid w:val="00EB3DD7"/>
    <w:rsid w:val="00EB5CB1"/>
    <w:rsid w:val="00EC0A11"/>
    <w:rsid w:val="00EC7E30"/>
    <w:rsid w:val="00EE5005"/>
    <w:rsid w:val="00F06373"/>
    <w:rsid w:val="00F17227"/>
    <w:rsid w:val="00F253DF"/>
    <w:rsid w:val="00F277C2"/>
    <w:rsid w:val="00F335B2"/>
    <w:rsid w:val="00F36CBB"/>
    <w:rsid w:val="00F470B1"/>
    <w:rsid w:val="00F5097E"/>
    <w:rsid w:val="00F5287A"/>
    <w:rsid w:val="00F657B8"/>
    <w:rsid w:val="00F72F4E"/>
    <w:rsid w:val="00F73E2E"/>
    <w:rsid w:val="00F74646"/>
    <w:rsid w:val="00F85F34"/>
    <w:rsid w:val="00F90288"/>
    <w:rsid w:val="00F94C2C"/>
    <w:rsid w:val="00FA340A"/>
    <w:rsid w:val="00FA353D"/>
    <w:rsid w:val="00FA5482"/>
    <w:rsid w:val="00FA74B4"/>
    <w:rsid w:val="00FD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E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C92D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2DF7"/>
    <w:rPr>
      <w:rFonts w:ascii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Normal"/>
    <w:uiPriority w:val="99"/>
    <w:rsid w:val="00C92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C92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92DF7"/>
    <w:rPr>
      <w:rFonts w:cs="Times New Roman"/>
      <w:color w:val="0000FF"/>
      <w:u w:val="single"/>
    </w:rPr>
  </w:style>
  <w:style w:type="paragraph" w:customStyle="1" w:styleId="consplustitle">
    <w:name w:val="consplustitle"/>
    <w:basedOn w:val="Normal"/>
    <w:uiPriority w:val="99"/>
    <w:rsid w:val="00BA0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BA0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DefaultParagraphFont"/>
    <w:uiPriority w:val="99"/>
    <w:rsid w:val="00BA008C"/>
    <w:rPr>
      <w:rFonts w:cs="Times New Roman"/>
    </w:rPr>
  </w:style>
  <w:style w:type="character" w:customStyle="1" w:styleId="spelle">
    <w:name w:val="spelle"/>
    <w:basedOn w:val="DefaultParagraphFont"/>
    <w:uiPriority w:val="99"/>
    <w:rsid w:val="00BA008C"/>
    <w:rPr>
      <w:rFonts w:cs="Times New Roman"/>
    </w:rPr>
  </w:style>
  <w:style w:type="table" w:styleId="TableGrid">
    <w:name w:val="Table Grid"/>
    <w:basedOn w:val="TableNormal"/>
    <w:uiPriority w:val="99"/>
    <w:rsid w:val="000A13E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F7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667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2 Знак"/>
    <w:basedOn w:val="Normal"/>
    <w:uiPriority w:val="99"/>
    <w:rsid w:val="002667A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hyperlink" Target="https://www.torgi.gov.ru" TargetMode="External"/><Relationship Id="rId4" Type="http://schemas.openxmlformats.org/officeDocument/2006/relationships/hyperlink" Target="http://pravo.gov.ru/proxy/ips/?docbody=&amp;prevDoc=164064742&amp;backlink=1&amp;&amp;nd=102099032&amp;rdk=16&amp;refoid=164064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1133</Words>
  <Characters>6463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</dc:creator>
  <cp:keywords/>
  <dc:description/>
  <cp:lastModifiedBy>Людмила Дмитриевна</cp:lastModifiedBy>
  <cp:revision>4</cp:revision>
  <cp:lastPrinted>2021-12-07T07:28:00Z</cp:lastPrinted>
  <dcterms:created xsi:type="dcterms:W3CDTF">2022-01-12T07:41:00Z</dcterms:created>
  <dcterms:modified xsi:type="dcterms:W3CDTF">2022-01-12T06:46:00Z</dcterms:modified>
</cp:coreProperties>
</file>