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17" w:rsidRPr="008C02A7" w:rsidRDefault="00EA5917" w:rsidP="00EA5917">
      <w:pPr>
        <w:spacing w:after="0" w:line="240" w:lineRule="auto"/>
        <w:jc w:val="center"/>
        <w:outlineLvl w:val="0"/>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Пояснительная записка </w:t>
      </w:r>
    </w:p>
    <w:p w:rsidR="00EA5917" w:rsidRPr="008C02A7" w:rsidRDefault="00EA5917" w:rsidP="00EA5917">
      <w:pPr>
        <w:spacing w:after="0" w:line="240" w:lineRule="auto"/>
        <w:jc w:val="center"/>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к Докладу </w:t>
      </w:r>
      <w:r>
        <w:rPr>
          <w:rFonts w:ascii="Times New Roman" w:eastAsia="Times New Roman" w:hAnsi="Times New Roman" w:cs="Times New Roman"/>
          <w:b/>
          <w:sz w:val="28"/>
          <w:szCs w:val="28"/>
        </w:rPr>
        <w:t xml:space="preserve">главы </w:t>
      </w:r>
    </w:p>
    <w:p w:rsidR="00EA5917" w:rsidRPr="008C02A7" w:rsidRDefault="00EA5917" w:rsidP="00EA5917">
      <w:pPr>
        <w:spacing w:after="0" w:line="240" w:lineRule="auto"/>
        <w:jc w:val="center"/>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 муниципального района «Карымский район»</w:t>
      </w:r>
    </w:p>
    <w:p w:rsidR="00EA5917" w:rsidRPr="008C02A7" w:rsidRDefault="00EA5917" w:rsidP="00EA5917">
      <w:pPr>
        <w:spacing w:after="0" w:line="240" w:lineRule="auto"/>
        <w:jc w:val="center"/>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о достигнутых значениях показателей для оценки эффективности деятельности </w:t>
      </w:r>
      <w:r w:rsidR="0000243E" w:rsidRPr="008C02A7">
        <w:rPr>
          <w:rFonts w:ascii="Times New Roman" w:eastAsia="Times New Roman" w:hAnsi="Times New Roman" w:cs="Times New Roman"/>
          <w:b/>
          <w:sz w:val="28"/>
          <w:szCs w:val="28"/>
        </w:rPr>
        <w:t>органов местного</w:t>
      </w:r>
      <w:r w:rsidRPr="008C02A7">
        <w:rPr>
          <w:rFonts w:ascii="Times New Roman" w:eastAsia="Times New Roman" w:hAnsi="Times New Roman" w:cs="Times New Roman"/>
          <w:b/>
          <w:sz w:val="28"/>
          <w:szCs w:val="28"/>
        </w:rPr>
        <w:t xml:space="preserve"> самоуправления городских округов и муниципальных районов за 20</w:t>
      </w:r>
      <w:r w:rsidR="0096462D">
        <w:rPr>
          <w:rFonts w:ascii="Times New Roman" w:eastAsia="Times New Roman" w:hAnsi="Times New Roman" w:cs="Times New Roman"/>
          <w:b/>
          <w:sz w:val="28"/>
          <w:szCs w:val="28"/>
        </w:rPr>
        <w:t>2</w:t>
      </w:r>
      <w:r w:rsidR="00D42248">
        <w:rPr>
          <w:rFonts w:ascii="Times New Roman" w:eastAsia="Times New Roman" w:hAnsi="Times New Roman" w:cs="Times New Roman"/>
          <w:b/>
          <w:sz w:val="28"/>
          <w:szCs w:val="28"/>
        </w:rPr>
        <w:t>1</w:t>
      </w:r>
      <w:r w:rsidRPr="008C02A7">
        <w:rPr>
          <w:rFonts w:ascii="Times New Roman" w:eastAsia="Times New Roman" w:hAnsi="Times New Roman" w:cs="Times New Roman"/>
          <w:b/>
          <w:sz w:val="28"/>
          <w:szCs w:val="28"/>
        </w:rPr>
        <w:t xml:space="preserve"> год и их </w:t>
      </w:r>
      <w:r w:rsidR="0000243E" w:rsidRPr="008C02A7">
        <w:rPr>
          <w:rFonts w:ascii="Times New Roman" w:eastAsia="Times New Roman" w:hAnsi="Times New Roman" w:cs="Times New Roman"/>
          <w:b/>
          <w:sz w:val="28"/>
          <w:szCs w:val="28"/>
        </w:rPr>
        <w:t>планируемых значениях</w:t>
      </w:r>
      <w:r w:rsidRPr="008C02A7">
        <w:rPr>
          <w:rFonts w:ascii="Times New Roman" w:eastAsia="Times New Roman" w:hAnsi="Times New Roman" w:cs="Times New Roman"/>
          <w:b/>
          <w:sz w:val="28"/>
          <w:szCs w:val="28"/>
        </w:rPr>
        <w:t xml:space="preserve"> на 3-летний период </w:t>
      </w:r>
    </w:p>
    <w:p w:rsidR="008A43A2" w:rsidRDefault="008A43A2" w:rsidP="000863EC">
      <w:pPr>
        <w:spacing w:after="0" w:line="240" w:lineRule="auto"/>
        <w:rPr>
          <w:rFonts w:ascii="Times New Roman" w:eastAsia="Times New Roman" w:hAnsi="Times New Roman" w:cs="Times New Roman"/>
          <w:b/>
          <w:sz w:val="28"/>
          <w:szCs w:val="28"/>
          <w:u w:val="single"/>
        </w:rPr>
      </w:pPr>
    </w:p>
    <w:p w:rsidR="00EA5917" w:rsidRPr="008C02A7" w:rsidRDefault="00EA5917" w:rsidP="00EA5917">
      <w:pPr>
        <w:spacing w:after="0" w:line="240" w:lineRule="auto"/>
        <w:ind w:firstLine="709"/>
        <w:jc w:val="center"/>
        <w:rPr>
          <w:rFonts w:ascii="Times New Roman" w:eastAsia="Times New Roman" w:hAnsi="Times New Roman" w:cs="Times New Roman"/>
          <w:b/>
          <w:sz w:val="28"/>
          <w:szCs w:val="28"/>
          <w:u w:val="single"/>
        </w:rPr>
      </w:pPr>
      <w:r w:rsidRPr="008C02A7">
        <w:rPr>
          <w:rFonts w:ascii="Times New Roman" w:eastAsia="Times New Roman" w:hAnsi="Times New Roman" w:cs="Times New Roman"/>
          <w:b/>
          <w:sz w:val="28"/>
          <w:szCs w:val="28"/>
          <w:u w:val="single"/>
        </w:rPr>
        <w:t>1.</w:t>
      </w:r>
      <w:r w:rsidR="008A43A2">
        <w:rPr>
          <w:rFonts w:ascii="Times New Roman" w:eastAsia="Times New Roman" w:hAnsi="Times New Roman" w:cs="Times New Roman"/>
          <w:b/>
          <w:sz w:val="28"/>
          <w:szCs w:val="28"/>
          <w:u w:val="single"/>
        </w:rPr>
        <w:t>Демография</w:t>
      </w:r>
    </w:p>
    <w:p w:rsidR="00EA5917" w:rsidRPr="008C02A7" w:rsidRDefault="00EA5917" w:rsidP="00EA5917">
      <w:pPr>
        <w:spacing w:after="0" w:line="240" w:lineRule="auto"/>
        <w:ind w:firstLine="709"/>
        <w:jc w:val="center"/>
        <w:rPr>
          <w:rFonts w:ascii="Times New Roman" w:eastAsia="Times New Roman" w:hAnsi="Times New Roman" w:cs="Times New Roman"/>
          <w:b/>
          <w:sz w:val="28"/>
          <w:szCs w:val="28"/>
          <w:u w:val="single"/>
        </w:rPr>
      </w:pPr>
    </w:p>
    <w:p w:rsidR="00D42248" w:rsidRPr="00D42248" w:rsidRDefault="00D42248" w:rsidP="00D42248">
      <w:pPr>
        <w:spacing w:after="0" w:line="240" w:lineRule="auto"/>
        <w:ind w:firstLine="708"/>
        <w:jc w:val="both"/>
        <w:rPr>
          <w:rFonts w:ascii="Times New Roman" w:eastAsia="Times New Roman" w:hAnsi="Times New Roman" w:cs="Times New Roman"/>
          <w:sz w:val="28"/>
          <w:szCs w:val="28"/>
        </w:rPr>
      </w:pPr>
      <w:r w:rsidRPr="00D42248">
        <w:rPr>
          <w:rFonts w:ascii="Times New Roman" w:eastAsia="Times New Roman" w:hAnsi="Times New Roman" w:cs="Times New Roman"/>
          <w:sz w:val="28"/>
          <w:szCs w:val="28"/>
        </w:rPr>
        <w:t xml:space="preserve">Одним из основных направлений комплексного развития любой территории является стабилизация демографической ситуации, однако в последние годы следует отметить спад населения района, основными причинами которого является естественная и миграционная убыль  населения. </w:t>
      </w:r>
    </w:p>
    <w:p w:rsidR="00D42248" w:rsidRPr="00D42248" w:rsidRDefault="00D42248" w:rsidP="00D42248">
      <w:pPr>
        <w:spacing w:after="0" w:line="240" w:lineRule="auto"/>
        <w:ind w:firstLine="708"/>
        <w:jc w:val="both"/>
        <w:rPr>
          <w:rFonts w:ascii="Times New Roman" w:eastAsia="Times New Roman" w:hAnsi="Times New Roman" w:cs="Times New Roman"/>
          <w:sz w:val="28"/>
          <w:szCs w:val="28"/>
        </w:rPr>
      </w:pPr>
      <w:r w:rsidRPr="00D42248">
        <w:rPr>
          <w:rFonts w:ascii="Times New Roman" w:eastAsia="Times New Roman" w:hAnsi="Times New Roman" w:cs="Times New Roman"/>
          <w:sz w:val="28"/>
          <w:szCs w:val="28"/>
        </w:rPr>
        <w:t>Согласно статистических данных  число  родившихся в 2021 году составило 429 человек, умерших – 582, естественная убыль населения - 153  человек.</w:t>
      </w:r>
    </w:p>
    <w:p w:rsidR="00D42248" w:rsidRPr="00D42248" w:rsidRDefault="00D42248" w:rsidP="00D42248">
      <w:pPr>
        <w:spacing w:after="0" w:line="240" w:lineRule="auto"/>
        <w:ind w:firstLine="708"/>
        <w:jc w:val="both"/>
        <w:rPr>
          <w:rFonts w:ascii="Times New Roman" w:eastAsia="Times New Roman" w:hAnsi="Times New Roman" w:cs="Times New Roman"/>
          <w:sz w:val="28"/>
          <w:szCs w:val="28"/>
        </w:rPr>
      </w:pPr>
      <w:r w:rsidRPr="00D42248">
        <w:rPr>
          <w:rFonts w:ascii="Times New Roman" w:eastAsia="Times New Roman" w:hAnsi="Times New Roman" w:cs="Times New Roman"/>
          <w:sz w:val="28"/>
          <w:szCs w:val="28"/>
        </w:rPr>
        <w:t xml:space="preserve"> Миграционное сальдо в районе также имеет отрицательную динамику.  За отчётный период из района убыло 847 человека, прибыло- 740, миграционная убыль населения - 107 человек. Учитывая естественную и миграционную убыль, численность проживающего населения в  районе  на начало 2022 года составила 34000 человека.</w:t>
      </w:r>
    </w:p>
    <w:p w:rsidR="00CD52C7" w:rsidRDefault="00CD52C7" w:rsidP="004469FA">
      <w:pPr>
        <w:spacing w:after="0" w:line="240" w:lineRule="auto"/>
        <w:ind w:firstLine="851"/>
        <w:jc w:val="both"/>
        <w:rPr>
          <w:rFonts w:ascii="Times New Roman" w:hAnsi="Times New Roman" w:cs="Times New Roman"/>
          <w:sz w:val="28"/>
          <w:szCs w:val="28"/>
        </w:rPr>
      </w:pPr>
    </w:p>
    <w:p w:rsidR="008F782D" w:rsidRPr="00BC751D" w:rsidRDefault="008F782D" w:rsidP="008F782D">
      <w:pPr>
        <w:spacing w:line="240" w:lineRule="auto"/>
        <w:jc w:val="center"/>
        <w:rPr>
          <w:rFonts w:ascii="Times New Roman" w:hAnsi="Times New Roman" w:cs="Times New Roman"/>
          <w:b/>
          <w:sz w:val="28"/>
          <w:szCs w:val="28"/>
          <w:u w:val="single"/>
        </w:rPr>
      </w:pPr>
      <w:r w:rsidRPr="00BC751D">
        <w:rPr>
          <w:rFonts w:ascii="Times New Roman" w:eastAsia="Times New Roman" w:hAnsi="Times New Roman" w:cs="Times New Roman"/>
          <w:b/>
          <w:sz w:val="28"/>
          <w:szCs w:val="28"/>
          <w:u w:val="single"/>
        </w:rPr>
        <w:t xml:space="preserve">2. </w:t>
      </w:r>
      <w:r w:rsidR="005B179B" w:rsidRPr="00BC751D">
        <w:rPr>
          <w:rFonts w:ascii="Times New Roman" w:hAnsi="Times New Roman" w:cs="Times New Roman"/>
          <w:b/>
          <w:sz w:val="28"/>
          <w:szCs w:val="28"/>
          <w:u w:val="single"/>
        </w:rPr>
        <w:t>Труд и занятость</w:t>
      </w:r>
    </w:p>
    <w:p w:rsidR="008F782D" w:rsidRPr="00BC751D" w:rsidRDefault="008F782D" w:rsidP="00485E3E">
      <w:pPr>
        <w:spacing w:before="240" w:after="0" w:line="240" w:lineRule="auto"/>
        <w:ind w:firstLine="567"/>
        <w:jc w:val="both"/>
        <w:rPr>
          <w:rFonts w:ascii="Times New Roman" w:hAnsi="Times New Roman" w:cs="Times New Roman"/>
          <w:sz w:val="28"/>
          <w:szCs w:val="28"/>
        </w:rPr>
      </w:pPr>
      <w:r w:rsidRPr="00BC751D">
        <w:rPr>
          <w:rFonts w:ascii="Times New Roman" w:hAnsi="Times New Roman" w:cs="Times New Roman"/>
          <w:sz w:val="28"/>
          <w:szCs w:val="28"/>
        </w:rPr>
        <w:t>Одним из целевых направлений деятельности администрации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а также снижение уровня общей безработицы.</w:t>
      </w:r>
    </w:p>
    <w:p w:rsidR="00485E3E" w:rsidRPr="000863EC" w:rsidRDefault="008F782D" w:rsidP="00BD349F">
      <w:pPr>
        <w:spacing w:after="0" w:line="240" w:lineRule="auto"/>
        <w:ind w:firstLine="567"/>
        <w:jc w:val="both"/>
        <w:rPr>
          <w:rFonts w:ascii="Times New Roman" w:hAnsi="Times New Roman" w:cs="Times New Roman"/>
          <w:sz w:val="28"/>
          <w:szCs w:val="28"/>
        </w:rPr>
      </w:pPr>
      <w:r w:rsidRPr="000863EC">
        <w:rPr>
          <w:rFonts w:ascii="Times New Roman" w:hAnsi="Times New Roman" w:cs="Times New Roman"/>
          <w:sz w:val="28"/>
          <w:szCs w:val="28"/>
        </w:rPr>
        <w:t>Среднесписочная численность работников организаций  в 202</w:t>
      </w:r>
      <w:r w:rsidR="00BC751D" w:rsidRPr="000863EC">
        <w:rPr>
          <w:rFonts w:ascii="Times New Roman" w:hAnsi="Times New Roman" w:cs="Times New Roman"/>
          <w:sz w:val="28"/>
          <w:szCs w:val="28"/>
        </w:rPr>
        <w:t>1</w:t>
      </w:r>
      <w:r w:rsidRPr="000863EC">
        <w:rPr>
          <w:rFonts w:ascii="Times New Roman" w:hAnsi="Times New Roman" w:cs="Times New Roman"/>
          <w:sz w:val="28"/>
          <w:szCs w:val="28"/>
        </w:rPr>
        <w:t xml:space="preserve"> году составила 8</w:t>
      </w:r>
      <w:r w:rsidR="000863EC" w:rsidRPr="000863EC">
        <w:rPr>
          <w:rFonts w:ascii="Times New Roman" w:hAnsi="Times New Roman" w:cs="Times New Roman"/>
          <w:sz w:val="28"/>
          <w:szCs w:val="28"/>
        </w:rPr>
        <w:t>385</w:t>
      </w:r>
      <w:r w:rsidRPr="000863EC">
        <w:rPr>
          <w:rFonts w:ascii="Times New Roman" w:hAnsi="Times New Roman" w:cs="Times New Roman"/>
          <w:sz w:val="28"/>
          <w:szCs w:val="28"/>
        </w:rPr>
        <w:t xml:space="preserve"> человек, фонд заработной платы по предварительным данным в отчётном периоде составил </w:t>
      </w:r>
      <w:r w:rsidR="000863EC" w:rsidRPr="000863EC">
        <w:rPr>
          <w:rFonts w:ascii="Times New Roman" w:hAnsi="Times New Roman" w:cs="Times New Roman"/>
          <w:sz w:val="28"/>
          <w:szCs w:val="28"/>
        </w:rPr>
        <w:t>5023,7</w:t>
      </w:r>
      <w:r w:rsidRPr="000863EC">
        <w:rPr>
          <w:rFonts w:ascii="Times New Roman" w:hAnsi="Times New Roman" w:cs="Times New Roman"/>
          <w:sz w:val="28"/>
          <w:szCs w:val="28"/>
        </w:rPr>
        <w:t xml:space="preserve"> млн. рублей. </w:t>
      </w:r>
    </w:p>
    <w:p w:rsidR="008F782D" w:rsidRPr="000863EC" w:rsidRDefault="00485E3E" w:rsidP="00BD349F">
      <w:pPr>
        <w:spacing w:line="240" w:lineRule="auto"/>
        <w:ind w:firstLine="567"/>
        <w:jc w:val="both"/>
        <w:rPr>
          <w:rFonts w:ascii="Times New Roman" w:hAnsi="Times New Roman" w:cs="Times New Roman"/>
          <w:sz w:val="28"/>
          <w:szCs w:val="28"/>
        </w:rPr>
      </w:pPr>
      <w:r w:rsidRPr="000863EC">
        <w:rPr>
          <w:rFonts w:ascii="Times New Roman" w:hAnsi="Times New Roman" w:cs="Times New Roman"/>
          <w:sz w:val="28"/>
          <w:szCs w:val="28"/>
        </w:rPr>
        <w:t>С</w:t>
      </w:r>
      <w:r w:rsidR="008F782D" w:rsidRPr="000863EC">
        <w:rPr>
          <w:rFonts w:ascii="Times New Roman" w:hAnsi="Times New Roman" w:cs="Times New Roman"/>
          <w:sz w:val="28"/>
          <w:szCs w:val="28"/>
        </w:rPr>
        <w:t>реднемесячная</w:t>
      </w:r>
      <w:r w:rsidRPr="000863EC">
        <w:rPr>
          <w:rFonts w:ascii="Times New Roman" w:hAnsi="Times New Roman" w:cs="Times New Roman"/>
          <w:sz w:val="28"/>
          <w:szCs w:val="28"/>
        </w:rPr>
        <w:t xml:space="preserve"> номинальная начисленная </w:t>
      </w:r>
      <w:r w:rsidR="008F782D" w:rsidRPr="000863EC">
        <w:rPr>
          <w:rFonts w:ascii="Times New Roman" w:hAnsi="Times New Roman" w:cs="Times New Roman"/>
          <w:sz w:val="28"/>
          <w:szCs w:val="28"/>
        </w:rPr>
        <w:t xml:space="preserve"> заработная плата</w:t>
      </w:r>
      <w:r w:rsidRPr="000863EC">
        <w:rPr>
          <w:rFonts w:ascii="Times New Roman" w:hAnsi="Times New Roman" w:cs="Times New Roman"/>
          <w:sz w:val="28"/>
          <w:szCs w:val="28"/>
        </w:rPr>
        <w:t xml:space="preserve"> работников крупных и средних предприятий и некоммерческих организаций, </w:t>
      </w:r>
      <w:r w:rsidR="008F782D" w:rsidRPr="000863EC">
        <w:rPr>
          <w:rFonts w:ascii="Times New Roman" w:hAnsi="Times New Roman" w:cs="Times New Roman"/>
          <w:sz w:val="28"/>
          <w:szCs w:val="28"/>
        </w:rPr>
        <w:t xml:space="preserve">  согласно</w:t>
      </w:r>
      <w:r w:rsidRPr="000863EC">
        <w:rPr>
          <w:rFonts w:ascii="Times New Roman" w:hAnsi="Times New Roman" w:cs="Times New Roman"/>
          <w:sz w:val="28"/>
          <w:szCs w:val="28"/>
        </w:rPr>
        <w:t xml:space="preserve"> </w:t>
      </w:r>
      <w:r w:rsidR="008F782D" w:rsidRPr="000863EC">
        <w:rPr>
          <w:rFonts w:ascii="Times New Roman" w:hAnsi="Times New Roman" w:cs="Times New Roman"/>
          <w:sz w:val="28"/>
          <w:szCs w:val="28"/>
        </w:rPr>
        <w:t>статисти</w:t>
      </w:r>
      <w:r w:rsidRPr="000863EC">
        <w:rPr>
          <w:rFonts w:ascii="Times New Roman" w:hAnsi="Times New Roman" w:cs="Times New Roman"/>
          <w:sz w:val="28"/>
          <w:szCs w:val="28"/>
        </w:rPr>
        <w:t xml:space="preserve">ческих данных, </w:t>
      </w:r>
      <w:r w:rsidR="008F782D" w:rsidRPr="000863EC">
        <w:rPr>
          <w:rFonts w:ascii="Times New Roman" w:hAnsi="Times New Roman" w:cs="Times New Roman"/>
          <w:sz w:val="28"/>
          <w:szCs w:val="28"/>
        </w:rPr>
        <w:t>в 202</w:t>
      </w:r>
      <w:r w:rsidR="00BC751D" w:rsidRPr="000863EC">
        <w:rPr>
          <w:rFonts w:ascii="Times New Roman" w:hAnsi="Times New Roman" w:cs="Times New Roman"/>
          <w:sz w:val="28"/>
          <w:szCs w:val="28"/>
        </w:rPr>
        <w:t>1</w:t>
      </w:r>
      <w:r w:rsidR="008F782D" w:rsidRPr="000863EC">
        <w:rPr>
          <w:rFonts w:ascii="Times New Roman" w:hAnsi="Times New Roman" w:cs="Times New Roman"/>
          <w:sz w:val="28"/>
          <w:szCs w:val="28"/>
        </w:rPr>
        <w:t xml:space="preserve"> год</w:t>
      </w:r>
      <w:r w:rsidRPr="000863EC">
        <w:rPr>
          <w:rFonts w:ascii="Times New Roman" w:hAnsi="Times New Roman" w:cs="Times New Roman"/>
          <w:sz w:val="28"/>
          <w:szCs w:val="28"/>
        </w:rPr>
        <w:t>у с</w:t>
      </w:r>
      <w:r w:rsidR="008F782D" w:rsidRPr="000863EC">
        <w:rPr>
          <w:rFonts w:ascii="Times New Roman" w:hAnsi="Times New Roman" w:cs="Times New Roman"/>
          <w:sz w:val="28"/>
          <w:szCs w:val="28"/>
        </w:rPr>
        <w:t xml:space="preserve">оставила  </w:t>
      </w:r>
      <w:r w:rsidR="00BC751D" w:rsidRPr="000863EC">
        <w:rPr>
          <w:rFonts w:ascii="Times New Roman" w:hAnsi="Times New Roman" w:cs="Times New Roman"/>
          <w:sz w:val="28"/>
          <w:szCs w:val="28"/>
        </w:rPr>
        <w:t xml:space="preserve">50902,2 </w:t>
      </w:r>
      <w:r w:rsidR="008F782D" w:rsidRPr="000863EC">
        <w:rPr>
          <w:rFonts w:ascii="Times New Roman" w:hAnsi="Times New Roman" w:cs="Times New Roman"/>
          <w:sz w:val="28"/>
          <w:szCs w:val="28"/>
        </w:rPr>
        <w:t>рубл</w:t>
      </w:r>
      <w:r w:rsidRPr="000863EC">
        <w:rPr>
          <w:rFonts w:ascii="Times New Roman" w:hAnsi="Times New Roman" w:cs="Times New Roman"/>
          <w:sz w:val="28"/>
          <w:szCs w:val="28"/>
        </w:rPr>
        <w:t>ей</w:t>
      </w:r>
      <w:r w:rsidR="005D40DC" w:rsidRPr="000863EC">
        <w:rPr>
          <w:rFonts w:ascii="Times New Roman" w:hAnsi="Times New Roman" w:cs="Times New Roman"/>
          <w:sz w:val="28"/>
          <w:szCs w:val="28"/>
        </w:rPr>
        <w:t>, или 10</w:t>
      </w:r>
      <w:r w:rsidR="00BC751D" w:rsidRPr="000863EC">
        <w:rPr>
          <w:rFonts w:ascii="Times New Roman" w:hAnsi="Times New Roman" w:cs="Times New Roman"/>
          <w:sz w:val="28"/>
          <w:szCs w:val="28"/>
        </w:rPr>
        <w:t>7</w:t>
      </w:r>
      <w:r w:rsidR="005D40DC" w:rsidRPr="000863EC">
        <w:rPr>
          <w:rFonts w:ascii="Times New Roman" w:hAnsi="Times New Roman" w:cs="Times New Roman"/>
          <w:sz w:val="28"/>
          <w:szCs w:val="28"/>
        </w:rPr>
        <w:t>,2 % к 20</w:t>
      </w:r>
      <w:r w:rsidR="00BC751D" w:rsidRPr="000863EC">
        <w:rPr>
          <w:rFonts w:ascii="Times New Roman" w:hAnsi="Times New Roman" w:cs="Times New Roman"/>
          <w:sz w:val="28"/>
          <w:szCs w:val="28"/>
        </w:rPr>
        <w:t>20</w:t>
      </w:r>
      <w:r w:rsidR="005D40DC" w:rsidRPr="000863EC">
        <w:rPr>
          <w:rFonts w:ascii="Times New Roman" w:hAnsi="Times New Roman" w:cs="Times New Roman"/>
          <w:sz w:val="28"/>
          <w:szCs w:val="28"/>
        </w:rPr>
        <w:t xml:space="preserve"> году. </w:t>
      </w:r>
    </w:p>
    <w:p w:rsidR="008F782D" w:rsidRPr="000863EC" w:rsidRDefault="008F782D" w:rsidP="008F782D">
      <w:pPr>
        <w:pStyle w:val="ab"/>
        <w:spacing w:before="0" w:beforeAutospacing="0" w:after="0" w:afterAutospacing="0"/>
        <w:jc w:val="both"/>
        <w:textAlignment w:val="baseline"/>
        <w:rPr>
          <w:sz w:val="28"/>
          <w:szCs w:val="28"/>
        </w:rPr>
      </w:pPr>
      <w:r w:rsidRPr="00D42248">
        <w:rPr>
          <w:color w:val="FF0000"/>
          <w:sz w:val="28"/>
          <w:szCs w:val="28"/>
          <w:bdr w:val="none" w:sz="0" w:space="0" w:color="auto" w:frame="1"/>
        </w:rPr>
        <w:tab/>
      </w:r>
      <w:r w:rsidRPr="000863EC">
        <w:rPr>
          <w:sz w:val="28"/>
          <w:szCs w:val="28"/>
          <w:bdr w:val="none" w:sz="0" w:space="0" w:color="auto" w:frame="1"/>
        </w:rPr>
        <w:t>В целях обеспечения государственных гарантий в области занятости населения, анализа ситуации на рынке труда, оперативного принятия мер по обеспечению занятости населения  муниципального района «Карымский район» администрацией района, совместно с Центром занятости населения организован постоянный мониторинг за ситуацией на рынке труда.</w:t>
      </w:r>
    </w:p>
    <w:p w:rsidR="000863EC" w:rsidRPr="000863EC" w:rsidRDefault="008F782D" w:rsidP="000863EC">
      <w:pPr>
        <w:ind w:firstLine="567"/>
        <w:jc w:val="both"/>
        <w:rPr>
          <w:rFonts w:ascii="Times New Roman" w:eastAsia="Times New Roman" w:hAnsi="Times New Roman" w:cs="Times New Roman"/>
          <w:color w:val="FF0000"/>
          <w:sz w:val="28"/>
          <w:szCs w:val="28"/>
        </w:rPr>
      </w:pPr>
      <w:r w:rsidRPr="00D42248">
        <w:rPr>
          <w:color w:val="FF0000"/>
          <w:sz w:val="28"/>
          <w:szCs w:val="28"/>
          <w:bdr w:val="none" w:sz="0" w:space="0" w:color="auto" w:frame="1"/>
        </w:rPr>
        <w:lastRenderedPageBreak/>
        <w:tab/>
      </w:r>
      <w:r w:rsidR="000863EC" w:rsidRPr="000863EC">
        <w:rPr>
          <w:rFonts w:ascii="Times New Roman" w:eastAsia="Times New Roman" w:hAnsi="Times New Roman" w:cs="Times New Roman"/>
          <w:sz w:val="28"/>
          <w:szCs w:val="28"/>
          <w:bdr w:val="none" w:sz="0" w:space="0" w:color="auto" w:frame="1"/>
        </w:rPr>
        <w:t>За 2021 год в «Центр занятости населения» в поисках работы обратились 1070 человек, из которых трудоустроено 159 человек или 14,8% от числа обратившихся.</w:t>
      </w:r>
      <w:r w:rsidR="000863EC" w:rsidRPr="000863EC">
        <w:rPr>
          <w:rFonts w:ascii="Times New Roman" w:eastAsia="Times New Roman" w:hAnsi="Times New Roman" w:cs="Times New Roman"/>
          <w:color w:val="FF0000"/>
          <w:sz w:val="28"/>
          <w:szCs w:val="28"/>
          <w:bdr w:val="none" w:sz="0" w:space="0" w:color="auto" w:frame="1"/>
        </w:rPr>
        <w:t xml:space="preserve"> </w:t>
      </w:r>
    </w:p>
    <w:p w:rsidR="000863EC" w:rsidRPr="000863EC" w:rsidRDefault="000863EC" w:rsidP="000863EC">
      <w:pPr>
        <w:spacing w:after="0" w:line="240" w:lineRule="auto"/>
        <w:ind w:firstLine="426"/>
        <w:jc w:val="both"/>
        <w:rPr>
          <w:rFonts w:ascii="Times New Roman" w:eastAsia="Times New Roman" w:hAnsi="Times New Roman" w:cs="Times New Roman"/>
          <w:sz w:val="28"/>
          <w:szCs w:val="28"/>
        </w:rPr>
      </w:pPr>
      <w:r w:rsidRPr="000863EC">
        <w:rPr>
          <w:rFonts w:ascii="Times New Roman" w:eastAsia="Times New Roman" w:hAnsi="Times New Roman" w:cs="Times New Roman"/>
          <w:color w:val="FF0000"/>
          <w:sz w:val="28"/>
          <w:szCs w:val="28"/>
          <w:bdr w:val="none" w:sz="0" w:space="0" w:color="auto" w:frame="1"/>
        </w:rPr>
        <w:tab/>
      </w:r>
      <w:r w:rsidRPr="000863EC">
        <w:rPr>
          <w:rFonts w:ascii="Times New Roman" w:eastAsia="Times New Roman" w:hAnsi="Times New Roman" w:cs="Times New Roman"/>
          <w:sz w:val="28"/>
          <w:szCs w:val="28"/>
        </w:rPr>
        <w:t>В течение 2021 года признано безработными гражданами 415 человек.  Ежемесячно в среднем признается безработными 35 человек.  Численность молодежи в возрасте от 16-29 лет признанных безработными с января по декабрь 2021 года составляет 113 человек; женщин - 246 человек, или 59,3% от общего числа признанных безработными; граждане предпенсионного возраста -36 человек, инвалиды – 5 человек, высвобожденные граждане – 23 человека, граждане, имеющие длительный перерыв в работе - 51 человек или 12,3% от общего числа признанных безработными.</w:t>
      </w:r>
    </w:p>
    <w:p w:rsidR="000863EC" w:rsidRPr="000863EC" w:rsidRDefault="000863EC" w:rsidP="000863EC">
      <w:pPr>
        <w:spacing w:after="0" w:line="240" w:lineRule="auto"/>
        <w:ind w:firstLine="567"/>
        <w:jc w:val="both"/>
        <w:rPr>
          <w:rFonts w:ascii="Times New Roman" w:eastAsia="Times New Roman" w:hAnsi="Times New Roman" w:cs="Times New Roman"/>
          <w:sz w:val="24"/>
          <w:szCs w:val="24"/>
        </w:rPr>
      </w:pPr>
      <w:r w:rsidRPr="000863EC">
        <w:rPr>
          <w:rFonts w:ascii="Times New Roman" w:eastAsia="Times New Roman" w:hAnsi="Times New Roman" w:cs="Times New Roman"/>
          <w:color w:val="FF0000"/>
          <w:sz w:val="28"/>
          <w:szCs w:val="28"/>
          <w:bdr w:val="none" w:sz="0" w:space="0" w:color="auto" w:frame="1"/>
        </w:rPr>
        <w:tab/>
      </w:r>
      <w:r w:rsidRPr="000863EC">
        <w:rPr>
          <w:rFonts w:ascii="Times New Roman" w:eastAsia="Times New Roman" w:hAnsi="Times New Roman" w:cs="Times New Roman"/>
          <w:sz w:val="28"/>
          <w:szCs w:val="28"/>
        </w:rPr>
        <w:t xml:space="preserve">Уровень регистрируемой безработицы на конец отчетного периода 2021г. составил 0,8% </w:t>
      </w:r>
      <w:r w:rsidRPr="000863EC">
        <w:rPr>
          <w:rFonts w:ascii="Times New Roman" w:eastAsia="Times New Roman" w:hAnsi="Times New Roman" w:cs="Times New Roman"/>
          <w:sz w:val="28"/>
          <w:szCs w:val="28"/>
          <w:bdr w:val="none" w:sz="0" w:space="0" w:color="auto" w:frame="1"/>
        </w:rPr>
        <w:t>от экономически активного населения района уменьшился по сравнению с началом 2020 года на 0,7%.</w:t>
      </w:r>
      <w:r w:rsidRPr="000863EC">
        <w:rPr>
          <w:rFonts w:ascii="Times New Roman" w:eastAsia="Times New Roman" w:hAnsi="Times New Roman" w:cs="Times New Roman"/>
          <w:color w:val="FF0000"/>
          <w:sz w:val="28"/>
          <w:szCs w:val="28"/>
          <w:bdr w:val="none" w:sz="0" w:space="0" w:color="auto" w:frame="1"/>
        </w:rPr>
        <w:t xml:space="preserve"> </w:t>
      </w:r>
    </w:p>
    <w:p w:rsidR="008F782D" w:rsidRPr="00D42248" w:rsidRDefault="008F782D" w:rsidP="008F782D">
      <w:pPr>
        <w:pStyle w:val="ab"/>
        <w:spacing w:before="0" w:beforeAutospacing="0" w:after="0" w:afterAutospacing="0"/>
        <w:jc w:val="both"/>
        <w:textAlignment w:val="baseline"/>
        <w:rPr>
          <w:color w:val="FF0000"/>
          <w:sz w:val="28"/>
          <w:szCs w:val="28"/>
        </w:rPr>
      </w:pPr>
      <w:r w:rsidRPr="00D42248">
        <w:rPr>
          <w:color w:val="FF0000"/>
          <w:sz w:val="28"/>
          <w:szCs w:val="28"/>
          <w:bdr w:val="none" w:sz="0" w:space="0" w:color="auto" w:frame="1"/>
        </w:rPr>
        <w:tab/>
      </w:r>
    </w:p>
    <w:p w:rsidR="00EA5917" w:rsidRPr="008606FA" w:rsidRDefault="00EA5917" w:rsidP="0027440B">
      <w:pPr>
        <w:pStyle w:val="ab"/>
        <w:spacing w:before="0" w:beforeAutospacing="0" w:after="0" w:afterAutospacing="0"/>
        <w:jc w:val="center"/>
        <w:textAlignment w:val="baseline"/>
        <w:rPr>
          <w:b/>
          <w:sz w:val="28"/>
          <w:szCs w:val="28"/>
          <w:u w:val="single"/>
        </w:rPr>
      </w:pPr>
      <w:r w:rsidRPr="008606FA">
        <w:rPr>
          <w:b/>
          <w:sz w:val="28"/>
          <w:szCs w:val="28"/>
          <w:u w:val="single"/>
        </w:rPr>
        <w:t>3. Малое и среднее предпринимательство</w:t>
      </w:r>
    </w:p>
    <w:p w:rsidR="00EA5917" w:rsidRPr="003963AC" w:rsidRDefault="00EA5917" w:rsidP="00EA5917">
      <w:pPr>
        <w:spacing w:after="0" w:line="240" w:lineRule="auto"/>
        <w:jc w:val="both"/>
        <w:rPr>
          <w:rFonts w:ascii="Times New Roman" w:eastAsia="Times New Roman" w:hAnsi="Times New Roman" w:cs="Times New Roman"/>
          <w:b/>
          <w:color w:val="FF0000"/>
          <w:sz w:val="28"/>
          <w:szCs w:val="28"/>
          <w:u w:val="single"/>
        </w:rPr>
      </w:pPr>
    </w:p>
    <w:p w:rsidR="008606FA" w:rsidRPr="003F1082" w:rsidRDefault="008606FA" w:rsidP="008606FA">
      <w:pPr>
        <w:spacing w:after="0" w:line="240" w:lineRule="auto"/>
        <w:ind w:firstLine="708"/>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В число основных задач социально-экономической политики администрации района входит совершенствование предпринимательского климата, создание условий для устойчивого развития малого и среднего предпринимательства.</w:t>
      </w:r>
    </w:p>
    <w:p w:rsidR="00D42248" w:rsidRPr="005F7EF0" w:rsidRDefault="00D42248" w:rsidP="00D42248">
      <w:pPr>
        <w:spacing w:after="0" w:line="240" w:lineRule="auto"/>
        <w:ind w:firstLine="851"/>
        <w:jc w:val="both"/>
        <w:rPr>
          <w:rFonts w:ascii="Times New Roman" w:hAnsi="Times New Roman" w:cs="Times New Roman"/>
          <w:sz w:val="28"/>
          <w:szCs w:val="28"/>
        </w:rPr>
      </w:pPr>
      <w:r w:rsidRPr="005F7EF0">
        <w:rPr>
          <w:rFonts w:ascii="Times New Roman" w:hAnsi="Times New Roman" w:cs="Times New Roman"/>
          <w:sz w:val="28"/>
          <w:szCs w:val="28"/>
        </w:rPr>
        <w:t>Согласно данных Забайкалкрайстата, число организаций, действующих на территории района- 188, индивидуальных предпринимателей- 399. В отчетном периоде произошло значительное снижение количества индивидуальных предпринимателей, в связи с введением режима налогообложения на профессиональный доход.</w:t>
      </w:r>
    </w:p>
    <w:p w:rsidR="00EA5917" w:rsidRPr="00CD52C7" w:rsidRDefault="00027EAD" w:rsidP="00F721D9">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итогам 202</w:t>
      </w:r>
      <w:r w:rsidR="00D42248">
        <w:rPr>
          <w:rFonts w:ascii="Times New Roman" w:hAnsi="Times New Roman" w:cs="Times New Roman"/>
          <w:sz w:val="28"/>
          <w:szCs w:val="28"/>
        </w:rPr>
        <w:t>1</w:t>
      </w:r>
      <w:r>
        <w:rPr>
          <w:rFonts w:ascii="Times New Roman" w:hAnsi="Times New Roman" w:cs="Times New Roman"/>
          <w:sz w:val="28"/>
          <w:szCs w:val="28"/>
        </w:rPr>
        <w:t xml:space="preserve"> года данный показатель </w:t>
      </w:r>
      <w:r w:rsidR="00EA5917" w:rsidRPr="008606FA">
        <w:rPr>
          <w:rFonts w:ascii="Times New Roman" w:hAnsi="Times New Roman" w:cs="Times New Roman"/>
          <w:sz w:val="28"/>
          <w:szCs w:val="28"/>
        </w:rPr>
        <w:t xml:space="preserve">составил </w:t>
      </w:r>
      <w:r w:rsidR="00D42248">
        <w:rPr>
          <w:rFonts w:ascii="Times New Roman" w:hAnsi="Times New Roman" w:cs="Times New Roman"/>
          <w:sz w:val="28"/>
          <w:szCs w:val="28"/>
        </w:rPr>
        <w:t>142,1</w:t>
      </w:r>
      <w:r w:rsidR="00EA5917" w:rsidRPr="008606FA">
        <w:rPr>
          <w:rFonts w:ascii="Times New Roman" w:hAnsi="Times New Roman" w:cs="Times New Roman"/>
          <w:sz w:val="28"/>
          <w:szCs w:val="28"/>
        </w:rPr>
        <w:t xml:space="preserve"> единиц, что</w:t>
      </w:r>
      <w:r>
        <w:rPr>
          <w:rFonts w:ascii="Times New Roman" w:hAnsi="Times New Roman" w:cs="Times New Roman"/>
          <w:sz w:val="28"/>
          <w:szCs w:val="28"/>
        </w:rPr>
        <w:t xml:space="preserve"> обусловлено значительным </w:t>
      </w:r>
      <w:r w:rsidR="009911EA">
        <w:rPr>
          <w:rFonts w:ascii="Times New Roman" w:hAnsi="Times New Roman" w:cs="Times New Roman"/>
          <w:sz w:val="28"/>
          <w:szCs w:val="28"/>
        </w:rPr>
        <w:t>повышением</w:t>
      </w:r>
      <w:r>
        <w:rPr>
          <w:rFonts w:ascii="Times New Roman" w:hAnsi="Times New Roman" w:cs="Times New Roman"/>
          <w:sz w:val="28"/>
          <w:szCs w:val="28"/>
        </w:rPr>
        <w:t xml:space="preserve"> численности субъектов малого и среднего бизнеса, в связи с ликвидацией. </w:t>
      </w:r>
      <w:r w:rsidR="00F721D9">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00F721D9">
        <w:rPr>
          <w:rFonts w:ascii="Times New Roman" w:hAnsi="Times New Roman" w:cs="Times New Roman"/>
          <w:sz w:val="28"/>
          <w:szCs w:val="28"/>
        </w:rPr>
        <w:t>показатель «</w:t>
      </w:r>
      <w:r w:rsidR="00EA5917" w:rsidRPr="00CD52C7">
        <w:rPr>
          <w:rFonts w:ascii="Times New Roman" w:hAnsi="Times New Roman" w:cs="Times New Roman"/>
          <w:sz w:val="28"/>
          <w:szCs w:val="28"/>
        </w:rPr>
        <w:t xml:space="preserve">Доля среднесписочной численности работников малых и средних предприятий в среднесписочной численности </w:t>
      </w:r>
      <w:r w:rsidR="00E73826" w:rsidRPr="00CD52C7">
        <w:rPr>
          <w:rFonts w:ascii="Times New Roman" w:hAnsi="Times New Roman" w:cs="Times New Roman"/>
          <w:sz w:val="28"/>
          <w:szCs w:val="28"/>
        </w:rPr>
        <w:t>работников всех</w:t>
      </w:r>
      <w:r w:rsidR="00EA5917" w:rsidRPr="00CD52C7">
        <w:rPr>
          <w:rFonts w:ascii="Times New Roman" w:hAnsi="Times New Roman" w:cs="Times New Roman"/>
          <w:sz w:val="28"/>
          <w:szCs w:val="28"/>
        </w:rPr>
        <w:t xml:space="preserve"> предприятий и организаций</w:t>
      </w:r>
      <w:r w:rsidR="00F721D9">
        <w:rPr>
          <w:rFonts w:ascii="Times New Roman" w:hAnsi="Times New Roman" w:cs="Times New Roman"/>
          <w:sz w:val="28"/>
          <w:szCs w:val="28"/>
        </w:rPr>
        <w:t>»</w:t>
      </w:r>
      <w:r w:rsidR="00EA5917" w:rsidRPr="00CD52C7">
        <w:rPr>
          <w:rFonts w:ascii="Times New Roman" w:hAnsi="Times New Roman" w:cs="Times New Roman"/>
          <w:sz w:val="28"/>
          <w:szCs w:val="28"/>
        </w:rPr>
        <w:t xml:space="preserve"> </w:t>
      </w:r>
      <w:r w:rsidR="00E73826" w:rsidRPr="00CD52C7">
        <w:rPr>
          <w:rFonts w:ascii="Times New Roman" w:hAnsi="Times New Roman" w:cs="Times New Roman"/>
          <w:sz w:val="28"/>
          <w:szCs w:val="28"/>
        </w:rPr>
        <w:t xml:space="preserve">составил </w:t>
      </w:r>
      <w:r w:rsidR="009911EA">
        <w:rPr>
          <w:rFonts w:ascii="Times New Roman" w:hAnsi="Times New Roman" w:cs="Times New Roman"/>
          <w:sz w:val="28"/>
          <w:szCs w:val="28"/>
        </w:rPr>
        <w:t>10,3</w:t>
      </w:r>
      <w:r>
        <w:rPr>
          <w:rFonts w:ascii="Times New Roman" w:hAnsi="Times New Roman" w:cs="Times New Roman"/>
          <w:sz w:val="28"/>
          <w:szCs w:val="28"/>
        </w:rPr>
        <w:t xml:space="preserve">%. </w:t>
      </w:r>
    </w:p>
    <w:p w:rsidR="00EA5917" w:rsidRPr="008606FA" w:rsidRDefault="00EA5917" w:rsidP="00570B0F">
      <w:pPr>
        <w:spacing w:after="0" w:line="240" w:lineRule="auto"/>
        <w:ind w:firstLine="708"/>
        <w:jc w:val="both"/>
        <w:rPr>
          <w:rFonts w:ascii="Times New Roman" w:hAnsi="Times New Roman" w:cs="Times New Roman"/>
          <w:sz w:val="28"/>
          <w:szCs w:val="28"/>
        </w:rPr>
      </w:pPr>
      <w:r w:rsidRPr="008606FA">
        <w:rPr>
          <w:rFonts w:ascii="Times New Roman" w:hAnsi="Times New Roman" w:cs="Times New Roman"/>
          <w:sz w:val="28"/>
          <w:szCs w:val="28"/>
        </w:rPr>
        <w:t xml:space="preserve">Развитие малого бизнеса создаёт предпосылки для ускоренного экономического роста территории, способствует </w:t>
      </w:r>
      <w:r w:rsidR="001555A9" w:rsidRPr="008606FA">
        <w:rPr>
          <w:rFonts w:ascii="Times New Roman" w:hAnsi="Times New Roman" w:cs="Times New Roman"/>
          <w:sz w:val="28"/>
          <w:szCs w:val="28"/>
        </w:rPr>
        <w:t>диверсификации и</w:t>
      </w:r>
      <w:r w:rsidRPr="008606FA">
        <w:rPr>
          <w:rFonts w:ascii="Times New Roman" w:hAnsi="Times New Roman" w:cs="Times New Roman"/>
          <w:sz w:val="28"/>
          <w:szCs w:val="28"/>
        </w:rPr>
        <w:t xml:space="preserve"> насыщению местных рынков. Кроме того, малый бизнес менее </w:t>
      </w:r>
      <w:r w:rsidR="001555A9" w:rsidRPr="008606FA">
        <w:rPr>
          <w:rFonts w:ascii="Times New Roman" w:hAnsi="Times New Roman" w:cs="Times New Roman"/>
          <w:sz w:val="28"/>
          <w:szCs w:val="28"/>
        </w:rPr>
        <w:t>чувствителен к</w:t>
      </w:r>
      <w:r w:rsidRPr="008606FA">
        <w:rPr>
          <w:rFonts w:ascii="Times New Roman" w:hAnsi="Times New Roman" w:cs="Times New Roman"/>
          <w:sz w:val="28"/>
          <w:szCs w:val="28"/>
        </w:rPr>
        <w:t xml:space="preserve"> таким рыночным явлениям экономики, как безработица, конъюнктурные колебания  и кризисные явления. </w:t>
      </w:r>
    </w:p>
    <w:p w:rsidR="00EA5917" w:rsidRPr="003963AC" w:rsidRDefault="00EA5917" w:rsidP="00EA5917">
      <w:pPr>
        <w:spacing w:after="0"/>
        <w:ind w:firstLine="708"/>
        <w:jc w:val="both"/>
        <w:rPr>
          <w:color w:val="FF0000"/>
          <w:szCs w:val="28"/>
        </w:rPr>
      </w:pPr>
    </w:p>
    <w:p w:rsidR="00EA5917" w:rsidRPr="00A1144D" w:rsidRDefault="00EA5917" w:rsidP="00EA5917">
      <w:pPr>
        <w:pStyle w:val="a3"/>
        <w:spacing w:before="60"/>
        <w:jc w:val="center"/>
        <w:outlineLvl w:val="0"/>
        <w:rPr>
          <w:szCs w:val="28"/>
          <w:u w:val="single"/>
        </w:rPr>
      </w:pPr>
      <w:r w:rsidRPr="00A1144D">
        <w:rPr>
          <w:b/>
          <w:szCs w:val="28"/>
          <w:u w:val="single"/>
        </w:rPr>
        <w:t>4. Инвестиционная деятельность</w:t>
      </w:r>
    </w:p>
    <w:p w:rsidR="00EA5917" w:rsidRPr="003963AC" w:rsidRDefault="00EA5917" w:rsidP="00EA5917">
      <w:pPr>
        <w:pStyle w:val="a3"/>
        <w:spacing w:before="60"/>
        <w:jc w:val="center"/>
        <w:rPr>
          <w:color w:val="FF0000"/>
          <w:szCs w:val="28"/>
          <w:u w:val="single"/>
        </w:rPr>
      </w:pPr>
    </w:p>
    <w:p w:rsidR="00641821" w:rsidRPr="005F7EF0" w:rsidRDefault="00641821" w:rsidP="00641821">
      <w:pPr>
        <w:spacing w:after="0" w:line="240" w:lineRule="auto"/>
        <w:ind w:firstLine="709"/>
        <w:jc w:val="both"/>
        <w:rPr>
          <w:rFonts w:ascii="Times New Roman" w:hAnsi="Times New Roman" w:cs="Times New Roman"/>
          <w:sz w:val="28"/>
          <w:szCs w:val="28"/>
        </w:rPr>
      </w:pPr>
      <w:r w:rsidRPr="005F7EF0">
        <w:rPr>
          <w:rFonts w:ascii="Times New Roman" w:hAnsi="Times New Roman" w:cs="Times New Roman"/>
          <w:sz w:val="28"/>
          <w:szCs w:val="28"/>
        </w:rPr>
        <w:t>Основным инвестором на территории нашего района является Забайкальская железная дорога</w:t>
      </w:r>
      <w:r>
        <w:rPr>
          <w:rFonts w:ascii="Times New Roman" w:hAnsi="Times New Roman" w:cs="Times New Roman"/>
          <w:sz w:val="28"/>
          <w:szCs w:val="28"/>
        </w:rPr>
        <w:t>. Согласно плановых показателей</w:t>
      </w:r>
      <w:r w:rsidRPr="005F7EF0">
        <w:rPr>
          <w:rFonts w:ascii="Times New Roman" w:hAnsi="Times New Roman" w:cs="Times New Roman"/>
          <w:sz w:val="28"/>
          <w:szCs w:val="28"/>
        </w:rPr>
        <w:t xml:space="preserve"> ОАО РЖД </w:t>
      </w:r>
      <w:r w:rsidRPr="005F7EF0">
        <w:rPr>
          <w:rFonts w:ascii="Times New Roman" w:hAnsi="Times New Roman" w:cs="Times New Roman"/>
          <w:sz w:val="28"/>
          <w:szCs w:val="28"/>
        </w:rPr>
        <w:lastRenderedPageBreak/>
        <w:t xml:space="preserve">планировалось освоить в 2021 году  1832,4 млн. рублей,  фактически по итогам года сумма капиталовложений составила </w:t>
      </w:r>
      <w:r>
        <w:rPr>
          <w:rFonts w:ascii="Times New Roman" w:hAnsi="Times New Roman" w:cs="Times New Roman"/>
          <w:sz w:val="28"/>
          <w:szCs w:val="28"/>
        </w:rPr>
        <w:t xml:space="preserve">1749,55 млн. рублей или  95% к плановым назначениям. </w:t>
      </w:r>
      <w:r w:rsidRPr="005F7EF0">
        <w:rPr>
          <w:rFonts w:ascii="Times New Roman" w:hAnsi="Times New Roman" w:cs="Times New Roman"/>
          <w:sz w:val="28"/>
          <w:szCs w:val="28"/>
        </w:rPr>
        <w:t xml:space="preserve"> </w:t>
      </w:r>
    </w:p>
    <w:p w:rsidR="00641821" w:rsidRPr="005F7EF0" w:rsidRDefault="00641821" w:rsidP="00641821">
      <w:pPr>
        <w:spacing w:after="0" w:line="240" w:lineRule="auto"/>
        <w:jc w:val="both"/>
        <w:rPr>
          <w:rFonts w:ascii="Times New Roman" w:hAnsi="Times New Roman" w:cs="Times New Roman"/>
          <w:sz w:val="28"/>
          <w:szCs w:val="28"/>
        </w:rPr>
      </w:pPr>
      <w:r w:rsidRPr="005F7EF0">
        <w:rPr>
          <w:rFonts w:ascii="Times New Roman" w:hAnsi="Times New Roman" w:cs="Times New Roman"/>
          <w:sz w:val="28"/>
          <w:szCs w:val="28"/>
        </w:rPr>
        <w:tab/>
        <w:t>Основными видами работ явились:</w:t>
      </w:r>
    </w:p>
    <w:p w:rsidR="00641821" w:rsidRPr="005F7EF0" w:rsidRDefault="00641821" w:rsidP="00641821">
      <w:pPr>
        <w:spacing w:after="0" w:line="240" w:lineRule="auto"/>
        <w:jc w:val="both"/>
        <w:rPr>
          <w:rFonts w:ascii="Times New Roman" w:hAnsi="Times New Roman" w:cs="Times New Roman"/>
          <w:sz w:val="28"/>
          <w:szCs w:val="28"/>
        </w:rPr>
      </w:pPr>
      <w:r w:rsidRPr="005F7EF0">
        <w:rPr>
          <w:rFonts w:ascii="Times New Roman" w:hAnsi="Times New Roman" w:cs="Times New Roman"/>
          <w:sz w:val="28"/>
          <w:szCs w:val="28"/>
        </w:rPr>
        <w:tab/>
        <w:t xml:space="preserve">- реконструкция станции Карымская. Нечетно приемо- отправочный парк- </w:t>
      </w:r>
      <w:r>
        <w:rPr>
          <w:rFonts w:ascii="Times New Roman" w:hAnsi="Times New Roman" w:cs="Times New Roman"/>
          <w:sz w:val="28"/>
          <w:szCs w:val="28"/>
        </w:rPr>
        <w:t xml:space="preserve"> 1231,9</w:t>
      </w:r>
      <w:r w:rsidRPr="005F7EF0">
        <w:rPr>
          <w:rFonts w:ascii="Times New Roman" w:hAnsi="Times New Roman" w:cs="Times New Roman"/>
          <w:sz w:val="28"/>
          <w:szCs w:val="28"/>
        </w:rPr>
        <w:t xml:space="preserve"> млн. рублей;</w:t>
      </w:r>
    </w:p>
    <w:p w:rsidR="00641821" w:rsidRDefault="00641821" w:rsidP="00641821">
      <w:pPr>
        <w:spacing w:after="0" w:line="240" w:lineRule="auto"/>
        <w:jc w:val="both"/>
        <w:rPr>
          <w:rFonts w:ascii="Times New Roman" w:hAnsi="Times New Roman" w:cs="Times New Roman"/>
          <w:sz w:val="28"/>
          <w:szCs w:val="28"/>
        </w:rPr>
      </w:pPr>
      <w:r w:rsidRPr="005F7EF0">
        <w:rPr>
          <w:rFonts w:ascii="Times New Roman" w:hAnsi="Times New Roman" w:cs="Times New Roman"/>
          <w:sz w:val="28"/>
          <w:szCs w:val="28"/>
        </w:rPr>
        <w:tab/>
        <w:t>- строительство корпуса ПТОЛ на ст.Карымская- 1</w:t>
      </w:r>
      <w:r>
        <w:rPr>
          <w:rFonts w:ascii="Times New Roman" w:hAnsi="Times New Roman" w:cs="Times New Roman"/>
          <w:sz w:val="28"/>
          <w:szCs w:val="28"/>
        </w:rPr>
        <w:t>65,3 млн.рублей;</w:t>
      </w:r>
    </w:p>
    <w:p w:rsidR="00641821" w:rsidRDefault="00641821" w:rsidP="00641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техническое перевооружение тяговой подстанции с.Урульга- 87,8 млн.руб.</w:t>
      </w:r>
    </w:p>
    <w:p w:rsidR="00641821" w:rsidRDefault="00641821" w:rsidP="006418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строительство 27-квартирного жилого дома № 2 – 39,2 млн.руб.… и прочее. </w:t>
      </w:r>
    </w:p>
    <w:p w:rsidR="00641821" w:rsidRDefault="00641821" w:rsidP="00641821">
      <w:pPr>
        <w:spacing w:after="0" w:line="240" w:lineRule="auto"/>
        <w:jc w:val="both"/>
        <w:rPr>
          <w:rFonts w:ascii="Times New Roman" w:hAnsi="Times New Roman" w:cs="Times New Roman"/>
          <w:sz w:val="28"/>
          <w:szCs w:val="28"/>
        </w:rPr>
      </w:pPr>
    </w:p>
    <w:p w:rsidR="00641821" w:rsidRDefault="00641821" w:rsidP="00641821">
      <w:pPr>
        <w:spacing w:line="240" w:lineRule="auto"/>
        <w:ind w:firstLine="708"/>
        <w:jc w:val="both"/>
        <w:rPr>
          <w:rFonts w:ascii="Times New Roman" w:hAnsi="Times New Roman" w:cs="Times New Roman"/>
          <w:color w:val="000000" w:themeColor="text1"/>
          <w:sz w:val="28"/>
          <w:szCs w:val="28"/>
        </w:rPr>
      </w:pPr>
      <w:r w:rsidRPr="003F6E12">
        <w:rPr>
          <w:rFonts w:ascii="Times New Roman" w:hAnsi="Times New Roman" w:cs="Times New Roman"/>
          <w:color w:val="000000" w:themeColor="text1"/>
          <w:sz w:val="28"/>
          <w:szCs w:val="28"/>
        </w:rPr>
        <w:t xml:space="preserve">С целью улучшения возможности учреждений дополнительного образования по привлечению населения к занятиям творчеством и физической культурой на территории района реализуется </w:t>
      </w:r>
      <w:r>
        <w:rPr>
          <w:rFonts w:ascii="Times New Roman" w:hAnsi="Times New Roman" w:cs="Times New Roman"/>
          <w:color w:val="000000" w:themeColor="text1"/>
          <w:sz w:val="28"/>
          <w:szCs w:val="28"/>
        </w:rPr>
        <w:t xml:space="preserve">крупный инвестиционный проект по </w:t>
      </w:r>
      <w:r w:rsidRPr="003F6E12">
        <w:rPr>
          <w:rFonts w:ascii="Times New Roman" w:hAnsi="Times New Roman" w:cs="Times New Roman"/>
          <w:color w:val="000000" w:themeColor="text1"/>
          <w:sz w:val="28"/>
          <w:szCs w:val="28"/>
        </w:rPr>
        <w:t>строительств</w:t>
      </w:r>
      <w:r>
        <w:rPr>
          <w:rFonts w:ascii="Times New Roman" w:hAnsi="Times New Roman" w:cs="Times New Roman"/>
          <w:color w:val="000000" w:themeColor="text1"/>
          <w:sz w:val="28"/>
          <w:szCs w:val="28"/>
        </w:rPr>
        <w:t>у</w:t>
      </w:r>
      <w:r w:rsidRPr="003F6E12">
        <w:rPr>
          <w:rFonts w:ascii="Times New Roman" w:hAnsi="Times New Roman" w:cs="Times New Roman"/>
          <w:color w:val="000000" w:themeColor="text1"/>
          <w:sz w:val="28"/>
          <w:szCs w:val="28"/>
        </w:rPr>
        <w:t xml:space="preserve"> физкультурно-оздоровительного комплекса п.Карымское.</w:t>
      </w:r>
      <w:r>
        <w:rPr>
          <w:rFonts w:ascii="Times New Roman" w:hAnsi="Times New Roman" w:cs="Times New Roman"/>
          <w:color w:val="000000" w:themeColor="text1"/>
          <w:sz w:val="28"/>
          <w:szCs w:val="28"/>
        </w:rPr>
        <w:t xml:space="preserve"> Освоение средств по строительству данного объекта в отчетном периоде составило 80,0 млн. рублей.</w:t>
      </w:r>
    </w:p>
    <w:p w:rsidR="00641821" w:rsidRPr="003F6E12" w:rsidRDefault="00641821" w:rsidP="00641821">
      <w:pPr>
        <w:spacing w:line="240" w:lineRule="auto"/>
        <w:ind w:firstLine="567"/>
        <w:jc w:val="both"/>
        <w:rPr>
          <w:rFonts w:ascii="Times New Roman" w:hAnsi="Times New Roman" w:cs="Times New Roman"/>
          <w:color w:val="000000" w:themeColor="text1"/>
          <w:sz w:val="28"/>
          <w:szCs w:val="28"/>
        </w:rPr>
      </w:pPr>
      <w:r w:rsidRPr="003F6E12">
        <w:rPr>
          <w:rFonts w:ascii="Times New Roman" w:hAnsi="Times New Roman" w:cs="Times New Roman"/>
          <w:color w:val="000000" w:themeColor="text1"/>
          <w:sz w:val="28"/>
          <w:szCs w:val="28"/>
        </w:rPr>
        <w:t>В рамках Национального проекта «Демография» на территории п. Карымское ведется строительство детского сада на 60 мест для категории  детей</w:t>
      </w:r>
      <w:r>
        <w:rPr>
          <w:rFonts w:ascii="Times New Roman" w:hAnsi="Times New Roman" w:cs="Times New Roman"/>
          <w:color w:val="000000" w:themeColor="text1"/>
          <w:sz w:val="28"/>
          <w:szCs w:val="28"/>
        </w:rPr>
        <w:t xml:space="preserve"> от 1,5 до 3-х лет</w:t>
      </w:r>
      <w:r w:rsidRPr="003F6E12">
        <w:rPr>
          <w:rFonts w:ascii="Times New Roman" w:hAnsi="Times New Roman" w:cs="Times New Roman"/>
          <w:color w:val="000000" w:themeColor="text1"/>
          <w:sz w:val="28"/>
          <w:szCs w:val="28"/>
        </w:rPr>
        <w:t xml:space="preserve">, который планируется ввести в эксплуатацию в текущем году. </w:t>
      </w:r>
      <w:r>
        <w:rPr>
          <w:rFonts w:ascii="Times New Roman" w:hAnsi="Times New Roman" w:cs="Times New Roman"/>
          <w:color w:val="000000" w:themeColor="text1"/>
          <w:sz w:val="28"/>
          <w:szCs w:val="28"/>
        </w:rPr>
        <w:t xml:space="preserve"> В 2021 году в рамках строительства освоено 63,1 млн. рублей и 2,4 млн. в целях оснащения объекта.</w:t>
      </w:r>
    </w:p>
    <w:p w:rsidR="00EA5917" w:rsidRPr="00A520E5" w:rsidRDefault="00EA5917" w:rsidP="00EA5917">
      <w:pPr>
        <w:spacing w:after="0" w:line="360" w:lineRule="auto"/>
        <w:jc w:val="center"/>
        <w:outlineLvl w:val="0"/>
        <w:rPr>
          <w:rFonts w:ascii="Times New Roman" w:eastAsia="Times New Roman" w:hAnsi="Times New Roman" w:cs="Times New Roman"/>
          <w:b/>
          <w:sz w:val="28"/>
          <w:szCs w:val="28"/>
          <w:u w:val="single"/>
        </w:rPr>
      </w:pPr>
      <w:r w:rsidRPr="00A520E5">
        <w:rPr>
          <w:rFonts w:ascii="Times New Roman" w:eastAsia="Times New Roman" w:hAnsi="Times New Roman" w:cs="Times New Roman"/>
          <w:b/>
          <w:sz w:val="28"/>
          <w:szCs w:val="28"/>
          <w:u w:val="single"/>
        </w:rPr>
        <w:t>5. Дорожное хозяйство и транспорт</w:t>
      </w:r>
    </w:p>
    <w:p w:rsidR="00E20A05" w:rsidRPr="00A520E5" w:rsidRDefault="00E20A05" w:rsidP="00A520E5">
      <w:pPr>
        <w:spacing w:after="0" w:line="240" w:lineRule="auto"/>
        <w:ind w:firstLine="709"/>
        <w:jc w:val="both"/>
        <w:rPr>
          <w:rFonts w:ascii="Times New Roman" w:eastAsia="Times New Roman" w:hAnsi="Times New Roman" w:cs="Times New Roman"/>
          <w:sz w:val="28"/>
          <w:szCs w:val="28"/>
        </w:rPr>
      </w:pPr>
      <w:r w:rsidRPr="00A520E5">
        <w:rPr>
          <w:rFonts w:ascii="Times New Roman" w:eastAsia="Times New Roman" w:hAnsi="Times New Roman" w:cs="Times New Roman"/>
          <w:sz w:val="28"/>
          <w:szCs w:val="28"/>
        </w:rPr>
        <w:t>Основными целями политики муниципального района «Карымский район» в сфере развития транспорта, связи и информатизации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E20A05" w:rsidRPr="00A520E5" w:rsidRDefault="00E20A05" w:rsidP="00A520E5">
      <w:pPr>
        <w:spacing w:after="0" w:line="240" w:lineRule="auto"/>
        <w:ind w:firstLine="709"/>
        <w:jc w:val="both"/>
        <w:rPr>
          <w:rFonts w:ascii="Times New Roman" w:eastAsia="Times New Roman" w:hAnsi="Times New Roman" w:cs="Times New Roman"/>
          <w:sz w:val="28"/>
          <w:szCs w:val="28"/>
        </w:rPr>
      </w:pPr>
      <w:r w:rsidRPr="00A520E5">
        <w:rPr>
          <w:rFonts w:ascii="Times New Roman" w:eastAsia="Times New Roman" w:hAnsi="Times New Roman" w:cs="Times New Roman"/>
          <w:sz w:val="28"/>
          <w:szCs w:val="28"/>
        </w:rPr>
        <w:t xml:space="preserve">Протяженность автомобильных дорог местного значения, находящихся в собственности муниципального района составляет </w:t>
      </w:r>
      <w:r w:rsidR="00A520E5" w:rsidRPr="00A520E5">
        <w:rPr>
          <w:rFonts w:ascii="Times New Roman" w:hAnsi="Times New Roman" w:cs="Times New Roman"/>
          <w:sz w:val="28"/>
          <w:szCs w:val="28"/>
        </w:rPr>
        <w:t>469,54 км</w:t>
      </w:r>
      <w:r w:rsidRPr="00A520E5">
        <w:rPr>
          <w:rFonts w:ascii="Times New Roman" w:eastAsia="Times New Roman" w:hAnsi="Times New Roman" w:cs="Times New Roman"/>
          <w:sz w:val="28"/>
          <w:szCs w:val="28"/>
        </w:rPr>
        <w:t>.</w:t>
      </w:r>
    </w:p>
    <w:p w:rsidR="00A520E5" w:rsidRDefault="00A520E5" w:rsidP="00A520E5">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color w:val="FF0000"/>
          <w:sz w:val="28"/>
          <w:szCs w:val="28"/>
        </w:rPr>
        <w:t xml:space="preserve">    </w:t>
      </w:r>
      <w:r w:rsidRPr="00A520E5">
        <w:rPr>
          <w:rFonts w:ascii="Times New Roman" w:eastAsia="Times New Roman" w:hAnsi="Times New Roman" w:cs="Times New Roman"/>
          <w:sz w:val="28"/>
          <w:szCs w:val="28"/>
        </w:rPr>
        <w:t xml:space="preserve">На территории района организовано три муниципальных маршрута регулярных перевозок пассажиров и багажа автомобильным транспортом, два межмуниципальных маршрута и один муниципальный.  </w:t>
      </w:r>
      <w:r w:rsidRPr="00A520E5">
        <w:rPr>
          <w:rFonts w:ascii="Times New Roman" w:eastAsia="Times New Roman" w:hAnsi="Times New Roman" w:cs="Times New Roman"/>
          <w:sz w:val="28"/>
          <w:szCs w:val="28"/>
        </w:rPr>
        <w:tab/>
        <w:t>Транспортным сообщением охвачено 16 сел района. В отчетном периоде  пе</w:t>
      </w:r>
      <w:r>
        <w:rPr>
          <w:rFonts w:ascii="Times New Roman" w:eastAsia="Times New Roman" w:hAnsi="Times New Roman" w:cs="Times New Roman"/>
          <w:sz w:val="28"/>
          <w:szCs w:val="28"/>
        </w:rPr>
        <w:t xml:space="preserve">ревезено 169  тыс. пассажиров. </w:t>
      </w:r>
    </w:p>
    <w:p w:rsidR="00EA5917" w:rsidRPr="00A520E5" w:rsidRDefault="00E20A05" w:rsidP="00A520E5">
      <w:pPr>
        <w:spacing w:after="0" w:line="240" w:lineRule="auto"/>
        <w:ind w:firstLine="709"/>
        <w:jc w:val="both"/>
        <w:rPr>
          <w:rFonts w:ascii="Times New Roman" w:eastAsia="Times New Roman" w:hAnsi="Times New Roman" w:cs="Times New Roman"/>
          <w:sz w:val="28"/>
          <w:szCs w:val="28"/>
        </w:rPr>
      </w:pPr>
      <w:r w:rsidRPr="00A520E5">
        <w:rPr>
          <w:rFonts w:ascii="Times New Roman" w:eastAsia="Times New Roman" w:hAnsi="Times New Roman" w:cs="Times New Roman"/>
          <w:sz w:val="28"/>
          <w:szCs w:val="28"/>
        </w:rPr>
        <w:t>Показатель «</w:t>
      </w:r>
      <w:r w:rsidR="00EA5917" w:rsidRPr="00A520E5">
        <w:rPr>
          <w:rFonts w:ascii="Times New Roman" w:eastAsia="Times New Roman" w:hAnsi="Times New Roman" w:cs="Times New Roman"/>
          <w:sz w:val="28"/>
          <w:szCs w:val="28"/>
        </w:rPr>
        <w:t>Доля протяженности автомобильных дорог общего пользования местного значения, не отвечающим нормативным требованиям, в общей протяжённости автомобильных дорог общег</w:t>
      </w:r>
      <w:r w:rsidR="00E223CE" w:rsidRPr="00A520E5">
        <w:rPr>
          <w:rFonts w:ascii="Times New Roman" w:eastAsia="Times New Roman" w:hAnsi="Times New Roman" w:cs="Times New Roman"/>
          <w:sz w:val="28"/>
          <w:szCs w:val="28"/>
        </w:rPr>
        <w:t>о пользования местного значения</w:t>
      </w:r>
      <w:r w:rsidRPr="00A520E5">
        <w:rPr>
          <w:rFonts w:ascii="Times New Roman" w:eastAsia="Times New Roman" w:hAnsi="Times New Roman" w:cs="Times New Roman"/>
          <w:sz w:val="28"/>
          <w:szCs w:val="28"/>
        </w:rPr>
        <w:t>»</w:t>
      </w:r>
      <w:r w:rsidR="00EA5917" w:rsidRPr="00A520E5">
        <w:rPr>
          <w:rFonts w:ascii="Times New Roman" w:eastAsia="Times New Roman" w:hAnsi="Times New Roman" w:cs="Times New Roman"/>
          <w:sz w:val="28"/>
          <w:szCs w:val="28"/>
        </w:rPr>
        <w:t xml:space="preserve"> в отчётном периоде  составил</w:t>
      </w:r>
      <w:r w:rsidRPr="00A520E5">
        <w:rPr>
          <w:rFonts w:ascii="Times New Roman" w:eastAsia="Times New Roman" w:hAnsi="Times New Roman" w:cs="Times New Roman"/>
          <w:sz w:val="28"/>
          <w:szCs w:val="28"/>
        </w:rPr>
        <w:t xml:space="preserve"> 30 % и остался на уровне 20</w:t>
      </w:r>
      <w:r w:rsidR="00A520E5" w:rsidRPr="00A520E5">
        <w:rPr>
          <w:rFonts w:ascii="Times New Roman" w:eastAsia="Times New Roman" w:hAnsi="Times New Roman" w:cs="Times New Roman"/>
          <w:sz w:val="28"/>
          <w:szCs w:val="28"/>
        </w:rPr>
        <w:t>20</w:t>
      </w:r>
      <w:r w:rsidRPr="00A520E5">
        <w:rPr>
          <w:rFonts w:ascii="Times New Roman" w:eastAsia="Times New Roman" w:hAnsi="Times New Roman" w:cs="Times New Roman"/>
          <w:sz w:val="28"/>
          <w:szCs w:val="28"/>
        </w:rPr>
        <w:t xml:space="preserve"> года.</w:t>
      </w:r>
      <w:r w:rsidR="00EA5917" w:rsidRPr="00A520E5">
        <w:rPr>
          <w:rFonts w:ascii="Times New Roman" w:eastAsia="Times New Roman" w:hAnsi="Times New Roman" w:cs="Times New Roman"/>
          <w:sz w:val="28"/>
          <w:szCs w:val="28"/>
        </w:rPr>
        <w:t xml:space="preserve">  </w:t>
      </w:r>
    </w:p>
    <w:p w:rsidR="00E223CE" w:rsidRPr="00A520E5" w:rsidRDefault="00EA5917" w:rsidP="00A520E5">
      <w:pPr>
        <w:spacing w:after="0" w:line="240" w:lineRule="auto"/>
        <w:ind w:firstLine="709"/>
        <w:jc w:val="both"/>
        <w:rPr>
          <w:rFonts w:ascii="Times New Roman" w:eastAsia="Times New Roman" w:hAnsi="Times New Roman" w:cs="Times New Roman"/>
          <w:b/>
          <w:sz w:val="28"/>
          <w:szCs w:val="28"/>
          <w:u w:val="single"/>
        </w:rPr>
      </w:pPr>
      <w:r w:rsidRPr="007D4C43">
        <w:rPr>
          <w:rFonts w:ascii="Times New Roman" w:eastAsia="Times New Roman" w:hAnsi="Times New Roman" w:cs="Times New Roman"/>
          <w:color w:val="FF0000"/>
          <w:sz w:val="28"/>
          <w:szCs w:val="28"/>
        </w:rPr>
        <w:tab/>
      </w:r>
      <w:r w:rsidRPr="00A520E5">
        <w:rPr>
          <w:rFonts w:ascii="Times New Roman" w:eastAsia="Times New Roman" w:hAnsi="Times New Roman" w:cs="Times New Roman"/>
          <w:sz w:val="28"/>
          <w:szCs w:val="28"/>
        </w:rPr>
        <w:t xml:space="preserve">Показатель «Доля населения, </w:t>
      </w:r>
      <w:r w:rsidR="007652E9" w:rsidRPr="00A520E5">
        <w:rPr>
          <w:rFonts w:ascii="Times New Roman" w:eastAsia="Times New Roman" w:hAnsi="Times New Roman" w:cs="Times New Roman"/>
          <w:sz w:val="28"/>
          <w:szCs w:val="28"/>
        </w:rPr>
        <w:t>проживающего в</w:t>
      </w:r>
      <w:r w:rsidRPr="00A520E5">
        <w:rPr>
          <w:rFonts w:ascii="Times New Roman" w:eastAsia="Times New Roman" w:hAnsi="Times New Roman" w:cs="Times New Roman"/>
          <w:sz w:val="28"/>
          <w:szCs w:val="28"/>
        </w:rPr>
        <w:t xml:space="preserve"> населённых пунктах, не имеющих регулярного автобусного и (или) железнодорожного </w:t>
      </w:r>
      <w:r w:rsidR="007652E9" w:rsidRPr="00A520E5">
        <w:rPr>
          <w:rFonts w:ascii="Times New Roman" w:eastAsia="Times New Roman" w:hAnsi="Times New Roman" w:cs="Times New Roman"/>
          <w:sz w:val="28"/>
          <w:szCs w:val="28"/>
        </w:rPr>
        <w:t>сообщения с</w:t>
      </w:r>
      <w:r w:rsidRPr="00A520E5">
        <w:rPr>
          <w:rFonts w:ascii="Times New Roman" w:eastAsia="Times New Roman" w:hAnsi="Times New Roman" w:cs="Times New Roman"/>
          <w:sz w:val="28"/>
          <w:szCs w:val="28"/>
        </w:rPr>
        <w:t xml:space="preserve"> административным центром муниципального района, в общей </w:t>
      </w:r>
      <w:r w:rsidRPr="00A520E5">
        <w:rPr>
          <w:rFonts w:ascii="Times New Roman" w:eastAsia="Times New Roman" w:hAnsi="Times New Roman" w:cs="Times New Roman"/>
          <w:sz w:val="28"/>
          <w:szCs w:val="28"/>
        </w:rPr>
        <w:lastRenderedPageBreak/>
        <w:t xml:space="preserve">численности населения муниципального района» в </w:t>
      </w:r>
      <w:r w:rsidR="007652E9" w:rsidRPr="00A520E5">
        <w:rPr>
          <w:rFonts w:ascii="Times New Roman" w:eastAsia="Times New Roman" w:hAnsi="Times New Roman" w:cs="Times New Roman"/>
          <w:sz w:val="28"/>
          <w:szCs w:val="28"/>
        </w:rPr>
        <w:t>202</w:t>
      </w:r>
      <w:r w:rsidR="00A520E5" w:rsidRPr="00A520E5">
        <w:rPr>
          <w:rFonts w:ascii="Times New Roman" w:eastAsia="Times New Roman" w:hAnsi="Times New Roman" w:cs="Times New Roman"/>
          <w:sz w:val="28"/>
          <w:szCs w:val="28"/>
        </w:rPr>
        <w:t>1</w:t>
      </w:r>
      <w:r w:rsidR="007652E9" w:rsidRPr="00A520E5">
        <w:rPr>
          <w:rFonts w:ascii="Times New Roman" w:eastAsia="Times New Roman" w:hAnsi="Times New Roman" w:cs="Times New Roman"/>
          <w:sz w:val="28"/>
          <w:szCs w:val="28"/>
        </w:rPr>
        <w:t xml:space="preserve"> году</w:t>
      </w:r>
      <w:r w:rsidRPr="00A520E5">
        <w:rPr>
          <w:rFonts w:ascii="Times New Roman" w:eastAsia="Times New Roman" w:hAnsi="Times New Roman" w:cs="Times New Roman"/>
          <w:sz w:val="28"/>
          <w:szCs w:val="28"/>
        </w:rPr>
        <w:t xml:space="preserve"> составил</w:t>
      </w:r>
      <w:r w:rsidR="00CD52C7" w:rsidRPr="00A520E5">
        <w:rPr>
          <w:rFonts w:ascii="Times New Roman" w:eastAsia="Times New Roman" w:hAnsi="Times New Roman" w:cs="Times New Roman"/>
          <w:sz w:val="28"/>
          <w:szCs w:val="28"/>
        </w:rPr>
        <w:t xml:space="preserve"> </w:t>
      </w:r>
      <w:r w:rsidR="00A520E5" w:rsidRPr="00A520E5">
        <w:rPr>
          <w:rFonts w:ascii="Times New Roman" w:eastAsia="Times New Roman" w:hAnsi="Times New Roman" w:cs="Times New Roman"/>
          <w:sz w:val="28"/>
          <w:szCs w:val="28"/>
        </w:rPr>
        <w:t>7</w:t>
      </w:r>
      <w:r w:rsidRPr="00A520E5">
        <w:rPr>
          <w:rFonts w:ascii="Times New Roman" w:eastAsia="Times New Roman" w:hAnsi="Times New Roman" w:cs="Times New Roman"/>
          <w:sz w:val="28"/>
          <w:szCs w:val="28"/>
        </w:rPr>
        <w:t>%.</w:t>
      </w:r>
      <w:r w:rsidR="002D0310" w:rsidRPr="00A520E5">
        <w:rPr>
          <w:rFonts w:ascii="Times New Roman" w:eastAsia="Times New Roman" w:hAnsi="Times New Roman" w:cs="Times New Roman"/>
          <w:sz w:val="28"/>
          <w:szCs w:val="28"/>
        </w:rPr>
        <w:t xml:space="preserve"> В расчет</w:t>
      </w:r>
      <w:r w:rsidR="00056127" w:rsidRPr="00A520E5">
        <w:rPr>
          <w:rFonts w:ascii="Times New Roman" w:eastAsia="Times New Roman" w:hAnsi="Times New Roman" w:cs="Times New Roman"/>
          <w:sz w:val="28"/>
          <w:szCs w:val="28"/>
        </w:rPr>
        <w:t>е</w:t>
      </w:r>
      <w:r w:rsidR="002D0310" w:rsidRPr="00A520E5">
        <w:rPr>
          <w:rFonts w:ascii="Times New Roman" w:eastAsia="Times New Roman" w:hAnsi="Times New Roman" w:cs="Times New Roman"/>
          <w:sz w:val="28"/>
          <w:szCs w:val="28"/>
        </w:rPr>
        <w:t xml:space="preserve"> показателя учитывались </w:t>
      </w:r>
      <w:r w:rsidR="007652E9" w:rsidRPr="00A520E5">
        <w:rPr>
          <w:rFonts w:ascii="Times New Roman" w:eastAsia="Times New Roman" w:hAnsi="Times New Roman" w:cs="Times New Roman"/>
          <w:sz w:val="28"/>
          <w:szCs w:val="28"/>
        </w:rPr>
        <w:t>населенны</w:t>
      </w:r>
      <w:r w:rsidR="002D0310" w:rsidRPr="00A520E5">
        <w:rPr>
          <w:rFonts w:ascii="Times New Roman" w:eastAsia="Times New Roman" w:hAnsi="Times New Roman" w:cs="Times New Roman"/>
          <w:sz w:val="28"/>
          <w:szCs w:val="28"/>
        </w:rPr>
        <w:t xml:space="preserve">е </w:t>
      </w:r>
      <w:r w:rsidR="007652E9" w:rsidRPr="00A520E5">
        <w:rPr>
          <w:rFonts w:ascii="Times New Roman" w:eastAsia="Times New Roman" w:hAnsi="Times New Roman" w:cs="Times New Roman"/>
          <w:sz w:val="28"/>
          <w:szCs w:val="28"/>
        </w:rPr>
        <w:t xml:space="preserve"> пункт</w:t>
      </w:r>
      <w:r w:rsidR="002D0310" w:rsidRPr="00A520E5">
        <w:rPr>
          <w:rFonts w:ascii="Times New Roman" w:eastAsia="Times New Roman" w:hAnsi="Times New Roman" w:cs="Times New Roman"/>
          <w:sz w:val="28"/>
          <w:szCs w:val="28"/>
        </w:rPr>
        <w:t>ы:</w:t>
      </w:r>
      <w:r w:rsidR="007652E9" w:rsidRPr="00A520E5">
        <w:rPr>
          <w:rFonts w:ascii="Times New Roman" w:eastAsia="Times New Roman" w:hAnsi="Times New Roman" w:cs="Times New Roman"/>
          <w:sz w:val="28"/>
          <w:szCs w:val="28"/>
        </w:rPr>
        <w:t xml:space="preserve"> с. Солонцово, с.Шара-Горохон, с.Нарын-Талачинское, с.Средняя-Талача, с.Верхняя-Талача, с общей численность</w:t>
      </w:r>
      <w:r w:rsidR="002D0310" w:rsidRPr="00A520E5">
        <w:rPr>
          <w:rFonts w:ascii="Times New Roman" w:eastAsia="Times New Roman" w:hAnsi="Times New Roman" w:cs="Times New Roman"/>
          <w:sz w:val="28"/>
          <w:szCs w:val="28"/>
        </w:rPr>
        <w:t>ю проживающего населения - 22</w:t>
      </w:r>
      <w:r w:rsidR="00A520E5" w:rsidRPr="00A520E5">
        <w:rPr>
          <w:rFonts w:ascii="Times New Roman" w:eastAsia="Times New Roman" w:hAnsi="Times New Roman" w:cs="Times New Roman"/>
          <w:sz w:val="28"/>
          <w:szCs w:val="28"/>
        </w:rPr>
        <w:t>73</w:t>
      </w:r>
      <w:r w:rsidR="002D0310" w:rsidRPr="00A520E5">
        <w:rPr>
          <w:rFonts w:ascii="Times New Roman" w:eastAsia="Times New Roman" w:hAnsi="Times New Roman" w:cs="Times New Roman"/>
          <w:sz w:val="28"/>
          <w:szCs w:val="28"/>
        </w:rPr>
        <w:t xml:space="preserve"> человек.</w:t>
      </w:r>
      <w:r w:rsidR="007652E9" w:rsidRPr="00A520E5">
        <w:rPr>
          <w:rFonts w:ascii="Times New Roman" w:eastAsia="Times New Roman" w:hAnsi="Times New Roman" w:cs="Times New Roman"/>
          <w:sz w:val="28"/>
          <w:szCs w:val="28"/>
        </w:rPr>
        <w:t xml:space="preserve"> </w:t>
      </w:r>
    </w:p>
    <w:p w:rsidR="0056428A" w:rsidRPr="007D4C43" w:rsidRDefault="0056428A" w:rsidP="00EA5917">
      <w:pPr>
        <w:spacing w:after="0" w:line="240" w:lineRule="auto"/>
        <w:ind w:firstLine="851"/>
        <w:jc w:val="center"/>
        <w:outlineLvl w:val="0"/>
        <w:rPr>
          <w:rFonts w:ascii="Times New Roman" w:eastAsia="Times New Roman" w:hAnsi="Times New Roman" w:cs="Times New Roman"/>
          <w:b/>
          <w:color w:val="FF0000"/>
          <w:sz w:val="28"/>
          <w:szCs w:val="28"/>
          <w:u w:val="single"/>
        </w:rPr>
      </w:pPr>
    </w:p>
    <w:p w:rsidR="00EA5917" w:rsidRPr="008C0C32" w:rsidRDefault="00EA5917" w:rsidP="00EA5917">
      <w:pPr>
        <w:spacing w:after="0" w:line="240" w:lineRule="auto"/>
        <w:ind w:firstLine="851"/>
        <w:jc w:val="center"/>
        <w:outlineLvl w:val="0"/>
        <w:rPr>
          <w:rFonts w:ascii="Times New Roman" w:eastAsia="Times New Roman" w:hAnsi="Times New Roman" w:cs="Times New Roman"/>
          <w:b/>
          <w:sz w:val="28"/>
          <w:szCs w:val="28"/>
          <w:u w:val="single"/>
        </w:rPr>
      </w:pPr>
      <w:r w:rsidRPr="008C0C32">
        <w:rPr>
          <w:rFonts w:ascii="Times New Roman" w:eastAsia="Times New Roman" w:hAnsi="Times New Roman" w:cs="Times New Roman"/>
          <w:b/>
          <w:sz w:val="28"/>
          <w:szCs w:val="28"/>
          <w:u w:val="single"/>
        </w:rPr>
        <w:t>6. Сельское хозяйство</w:t>
      </w:r>
    </w:p>
    <w:p w:rsidR="00AF4AEE" w:rsidRPr="007D4C43" w:rsidRDefault="00AF4AEE" w:rsidP="00AF4AEE">
      <w:pPr>
        <w:spacing w:line="240" w:lineRule="auto"/>
        <w:ind w:firstLine="708"/>
        <w:jc w:val="both"/>
        <w:rPr>
          <w:rFonts w:ascii="Times New Roman" w:eastAsia="Times New Roman" w:hAnsi="Times New Roman" w:cs="Times New Roman"/>
          <w:color w:val="FF0000"/>
          <w:sz w:val="28"/>
          <w:szCs w:val="28"/>
        </w:rPr>
      </w:pPr>
    </w:p>
    <w:p w:rsidR="007D4C43" w:rsidRPr="007D4C43" w:rsidRDefault="007D4C43" w:rsidP="000863EC">
      <w:pPr>
        <w:spacing w:after="0" w:line="240" w:lineRule="auto"/>
        <w:ind w:firstLine="708"/>
        <w:jc w:val="both"/>
        <w:rPr>
          <w:rFonts w:ascii="Times New Roman" w:eastAsia="Times New Roman" w:hAnsi="Times New Roman" w:cs="Times New Roman"/>
          <w:sz w:val="28"/>
          <w:szCs w:val="28"/>
        </w:rPr>
      </w:pPr>
      <w:r w:rsidRPr="007D4C43">
        <w:rPr>
          <w:rFonts w:ascii="Times New Roman" w:eastAsia="Times New Roman" w:hAnsi="Times New Roman" w:cs="Times New Roman"/>
          <w:sz w:val="28"/>
          <w:szCs w:val="28"/>
        </w:rPr>
        <w:t>На территории района осуществляют свою деятельность 2 коллективных сельскохозяйственных предприятия, 7 крестьянских (фермерских) хозяйств и 2 индивидуальных предпринимателя, из 11 хозяйств получивших государственную поддержку в 2021 году, 1 хозяйство сработало с убытком.</w:t>
      </w:r>
    </w:p>
    <w:p w:rsidR="007D4C43" w:rsidRPr="007D4C43" w:rsidRDefault="007D4C43" w:rsidP="000863EC">
      <w:pPr>
        <w:spacing w:after="0" w:line="240" w:lineRule="auto"/>
        <w:ind w:firstLine="708"/>
        <w:jc w:val="both"/>
        <w:rPr>
          <w:rFonts w:ascii="Times New Roman" w:eastAsia="Times New Roman" w:hAnsi="Times New Roman" w:cs="Times New Roman"/>
          <w:sz w:val="28"/>
          <w:szCs w:val="28"/>
        </w:rPr>
      </w:pPr>
      <w:r w:rsidRPr="007D4C43">
        <w:rPr>
          <w:rFonts w:ascii="Times New Roman" w:eastAsia="Times New Roman" w:hAnsi="Times New Roman" w:cs="Times New Roman"/>
          <w:sz w:val="28"/>
          <w:szCs w:val="28"/>
        </w:rPr>
        <w:t xml:space="preserve"> Реализовано продукции сельского хозяйства на сумму 59,777 млн. руб., в т.ч. прибыльными хозяйствами на 51,152 млн. руб. </w:t>
      </w:r>
    </w:p>
    <w:p w:rsidR="007D4C43" w:rsidRPr="007D4C43" w:rsidRDefault="007D4C43" w:rsidP="000863EC">
      <w:pPr>
        <w:spacing w:after="0" w:line="240" w:lineRule="auto"/>
        <w:ind w:firstLine="708"/>
        <w:jc w:val="both"/>
        <w:rPr>
          <w:rFonts w:ascii="Times New Roman" w:eastAsia="Times New Roman" w:hAnsi="Times New Roman" w:cs="Times New Roman"/>
          <w:sz w:val="28"/>
          <w:szCs w:val="28"/>
        </w:rPr>
      </w:pPr>
      <w:r w:rsidRPr="007D4C43">
        <w:rPr>
          <w:rFonts w:ascii="Times New Roman" w:eastAsia="Times New Roman" w:hAnsi="Times New Roman" w:cs="Times New Roman"/>
          <w:sz w:val="28"/>
          <w:szCs w:val="28"/>
        </w:rPr>
        <w:t>В 2021 году  производство зерна составило 3891 т. – в прибыльных хозяйствах.</w:t>
      </w:r>
    </w:p>
    <w:p w:rsidR="007D4C43" w:rsidRPr="007D4C43" w:rsidRDefault="007D4C43" w:rsidP="000863EC">
      <w:pPr>
        <w:spacing w:after="0" w:line="240" w:lineRule="auto"/>
        <w:ind w:firstLine="708"/>
        <w:jc w:val="both"/>
        <w:rPr>
          <w:rFonts w:ascii="Times New Roman" w:eastAsia="Times New Roman" w:hAnsi="Times New Roman" w:cs="Times New Roman"/>
          <w:sz w:val="28"/>
          <w:szCs w:val="28"/>
        </w:rPr>
      </w:pPr>
      <w:r w:rsidRPr="007D4C43">
        <w:rPr>
          <w:rFonts w:ascii="Times New Roman" w:eastAsia="Times New Roman" w:hAnsi="Times New Roman" w:cs="Times New Roman"/>
          <w:sz w:val="28"/>
          <w:szCs w:val="28"/>
        </w:rPr>
        <w:t>Производство мяса составило 252 т., в т.ч. 224 т в прибыльных хозяйствах, реализация племенного поголовья 27,09 т. (в т.ч. КРС 12,1, лошади 14,99).</w:t>
      </w:r>
    </w:p>
    <w:p w:rsidR="007D4C43" w:rsidRPr="007D4C43" w:rsidRDefault="007D4C43" w:rsidP="000863EC">
      <w:pPr>
        <w:spacing w:after="0" w:line="240" w:lineRule="auto"/>
        <w:ind w:firstLine="708"/>
        <w:jc w:val="both"/>
        <w:rPr>
          <w:rFonts w:ascii="Times New Roman" w:eastAsia="Times New Roman" w:hAnsi="Times New Roman" w:cs="Times New Roman"/>
          <w:sz w:val="28"/>
          <w:szCs w:val="28"/>
        </w:rPr>
      </w:pPr>
      <w:r w:rsidRPr="007D4C43">
        <w:rPr>
          <w:rFonts w:ascii="Times New Roman" w:eastAsia="Times New Roman" w:hAnsi="Times New Roman" w:cs="Times New Roman"/>
          <w:sz w:val="28"/>
          <w:szCs w:val="28"/>
        </w:rPr>
        <w:t xml:space="preserve">В 2021 году получено субсидий 9,174 млн. руб.  </w:t>
      </w:r>
    </w:p>
    <w:p w:rsidR="007D4C43" w:rsidRPr="007D4C43" w:rsidRDefault="007D4C43" w:rsidP="000863EC">
      <w:pPr>
        <w:spacing w:after="0" w:line="240" w:lineRule="auto"/>
        <w:ind w:firstLine="708"/>
        <w:jc w:val="both"/>
        <w:rPr>
          <w:rFonts w:ascii="Times New Roman" w:eastAsia="Times New Roman" w:hAnsi="Times New Roman" w:cs="Times New Roman"/>
          <w:sz w:val="28"/>
          <w:szCs w:val="28"/>
        </w:rPr>
      </w:pPr>
      <w:r w:rsidRPr="007D4C43">
        <w:rPr>
          <w:rFonts w:ascii="Times New Roman" w:eastAsia="Times New Roman" w:hAnsi="Times New Roman" w:cs="Times New Roman"/>
          <w:sz w:val="28"/>
          <w:szCs w:val="28"/>
        </w:rPr>
        <w:t xml:space="preserve">Задолженность по налогам и сборам 84 тыс. руб., на 01.02.2022  задолженность погашена. </w:t>
      </w:r>
    </w:p>
    <w:p w:rsidR="007652E9" w:rsidRPr="007D4C43" w:rsidRDefault="007D4C43" w:rsidP="000863EC">
      <w:pPr>
        <w:spacing w:after="0" w:line="240" w:lineRule="auto"/>
        <w:ind w:firstLine="708"/>
        <w:jc w:val="both"/>
        <w:rPr>
          <w:rFonts w:ascii="Times New Roman" w:eastAsia="Times New Roman" w:hAnsi="Times New Roman" w:cs="Times New Roman"/>
          <w:color w:val="FF0000"/>
          <w:sz w:val="28"/>
          <w:szCs w:val="28"/>
        </w:rPr>
      </w:pPr>
      <w:r w:rsidRPr="007D4C43">
        <w:rPr>
          <w:rFonts w:ascii="Times New Roman" w:eastAsia="Times New Roman" w:hAnsi="Times New Roman" w:cs="Times New Roman"/>
          <w:sz w:val="28"/>
          <w:szCs w:val="28"/>
        </w:rPr>
        <w:t>Среднемесячная заработная плата в сельскохозяйственных организациях 15000 руб.</w:t>
      </w:r>
    </w:p>
    <w:p w:rsidR="00562FDF" w:rsidRPr="00480643" w:rsidRDefault="0063433B" w:rsidP="000863EC">
      <w:pPr>
        <w:spacing w:after="0" w:line="240" w:lineRule="auto"/>
        <w:ind w:firstLine="709"/>
        <w:jc w:val="both"/>
        <w:rPr>
          <w:rFonts w:ascii="Times New Roman" w:eastAsia="Times New Roman" w:hAnsi="Times New Roman" w:cs="Times New Roman"/>
          <w:sz w:val="28"/>
          <w:szCs w:val="28"/>
        </w:rPr>
      </w:pPr>
      <w:r w:rsidRPr="00480643">
        <w:rPr>
          <w:rFonts w:ascii="Times New Roman" w:eastAsia="Times New Roman" w:hAnsi="Times New Roman" w:cs="Times New Roman"/>
          <w:sz w:val="28"/>
          <w:szCs w:val="28"/>
        </w:rPr>
        <w:t>По</w:t>
      </w:r>
      <w:r w:rsidR="007652E9" w:rsidRPr="00480643">
        <w:rPr>
          <w:rFonts w:ascii="Times New Roman" w:eastAsia="Times New Roman" w:hAnsi="Times New Roman" w:cs="Times New Roman"/>
          <w:sz w:val="28"/>
          <w:szCs w:val="28"/>
        </w:rPr>
        <w:t>казател</w:t>
      </w:r>
      <w:r w:rsidRPr="00480643">
        <w:rPr>
          <w:rFonts w:ascii="Times New Roman" w:eastAsia="Times New Roman" w:hAnsi="Times New Roman" w:cs="Times New Roman"/>
          <w:sz w:val="28"/>
          <w:szCs w:val="28"/>
        </w:rPr>
        <w:t>ь</w:t>
      </w:r>
      <w:r w:rsidR="007652E9" w:rsidRPr="00480643">
        <w:rPr>
          <w:rFonts w:ascii="Times New Roman" w:eastAsia="Times New Roman" w:hAnsi="Times New Roman" w:cs="Times New Roman"/>
          <w:sz w:val="28"/>
          <w:szCs w:val="28"/>
        </w:rPr>
        <w:t xml:space="preserve"> «Доля прибыльных сельскохозяйственных организаций </w:t>
      </w:r>
      <w:r w:rsidR="00545BAD" w:rsidRPr="00480643">
        <w:rPr>
          <w:rFonts w:ascii="Times New Roman" w:eastAsia="Times New Roman" w:hAnsi="Times New Roman" w:cs="Times New Roman"/>
          <w:sz w:val="28"/>
          <w:szCs w:val="28"/>
        </w:rPr>
        <w:t>в общей их численности»</w:t>
      </w:r>
      <w:r w:rsidRPr="00480643">
        <w:rPr>
          <w:rFonts w:ascii="Times New Roman" w:eastAsia="Times New Roman" w:hAnsi="Times New Roman" w:cs="Times New Roman"/>
          <w:sz w:val="28"/>
          <w:szCs w:val="28"/>
        </w:rPr>
        <w:t xml:space="preserve"> </w:t>
      </w:r>
      <w:r w:rsidR="005445F6" w:rsidRPr="00480643">
        <w:rPr>
          <w:rFonts w:ascii="Times New Roman" w:eastAsia="Times New Roman" w:hAnsi="Times New Roman" w:cs="Times New Roman"/>
          <w:sz w:val="28"/>
          <w:szCs w:val="28"/>
        </w:rPr>
        <w:t xml:space="preserve">Забайкалкрайстатом </w:t>
      </w:r>
      <w:r w:rsidRPr="00480643">
        <w:rPr>
          <w:rFonts w:ascii="Times New Roman" w:eastAsia="Times New Roman" w:hAnsi="Times New Roman" w:cs="Times New Roman"/>
          <w:sz w:val="28"/>
          <w:szCs w:val="28"/>
        </w:rPr>
        <w:t>не представлен</w:t>
      </w:r>
      <w:r w:rsidR="005445F6" w:rsidRPr="00480643">
        <w:rPr>
          <w:rFonts w:ascii="Times New Roman" w:eastAsia="Times New Roman" w:hAnsi="Times New Roman" w:cs="Times New Roman"/>
          <w:sz w:val="28"/>
          <w:szCs w:val="28"/>
        </w:rPr>
        <w:t>.</w:t>
      </w:r>
      <w:r w:rsidRPr="00480643">
        <w:rPr>
          <w:rFonts w:ascii="Times New Roman" w:eastAsia="Times New Roman" w:hAnsi="Times New Roman" w:cs="Times New Roman"/>
          <w:sz w:val="28"/>
          <w:szCs w:val="28"/>
        </w:rPr>
        <w:t xml:space="preserve"> </w:t>
      </w:r>
      <w:r w:rsidR="00562FDF" w:rsidRPr="00480643">
        <w:rPr>
          <w:rFonts w:ascii="Times New Roman" w:eastAsia="Times New Roman" w:hAnsi="Times New Roman" w:cs="Times New Roman"/>
          <w:sz w:val="28"/>
          <w:szCs w:val="28"/>
        </w:rPr>
        <w:t xml:space="preserve">По данным </w:t>
      </w:r>
      <w:r w:rsidRPr="00480643">
        <w:rPr>
          <w:rFonts w:ascii="Times New Roman" w:eastAsia="Times New Roman" w:hAnsi="Times New Roman" w:cs="Times New Roman"/>
          <w:sz w:val="28"/>
          <w:szCs w:val="28"/>
        </w:rPr>
        <w:t xml:space="preserve"> органов местного самоуправления</w:t>
      </w:r>
      <w:r w:rsidR="005445F6" w:rsidRPr="00480643">
        <w:rPr>
          <w:rFonts w:ascii="Times New Roman" w:eastAsia="Times New Roman" w:hAnsi="Times New Roman" w:cs="Times New Roman"/>
          <w:sz w:val="28"/>
          <w:szCs w:val="28"/>
        </w:rPr>
        <w:t xml:space="preserve"> </w:t>
      </w:r>
      <w:r w:rsidRPr="00480643">
        <w:rPr>
          <w:rFonts w:ascii="Times New Roman" w:eastAsia="Times New Roman" w:hAnsi="Times New Roman" w:cs="Times New Roman"/>
          <w:sz w:val="28"/>
          <w:szCs w:val="28"/>
        </w:rPr>
        <w:t xml:space="preserve"> показатель составил </w:t>
      </w:r>
      <w:r w:rsidR="00480643" w:rsidRPr="00480643">
        <w:rPr>
          <w:rFonts w:ascii="Times New Roman" w:eastAsia="Times New Roman" w:hAnsi="Times New Roman" w:cs="Times New Roman"/>
          <w:sz w:val="28"/>
          <w:szCs w:val="28"/>
        </w:rPr>
        <w:t>91</w:t>
      </w:r>
      <w:r w:rsidRPr="00480643">
        <w:rPr>
          <w:rFonts w:ascii="Times New Roman" w:eastAsia="Times New Roman" w:hAnsi="Times New Roman" w:cs="Times New Roman"/>
          <w:sz w:val="28"/>
          <w:szCs w:val="28"/>
        </w:rPr>
        <w:t>%</w:t>
      </w:r>
      <w:r w:rsidR="00545BAD" w:rsidRPr="00480643">
        <w:rPr>
          <w:rFonts w:ascii="Times New Roman" w:eastAsia="Times New Roman" w:hAnsi="Times New Roman" w:cs="Times New Roman"/>
          <w:sz w:val="28"/>
          <w:szCs w:val="28"/>
        </w:rPr>
        <w:t xml:space="preserve">. </w:t>
      </w:r>
    </w:p>
    <w:p w:rsidR="00725A30" w:rsidRPr="00480643" w:rsidRDefault="005445F6" w:rsidP="000863EC">
      <w:pPr>
        <w:spacing w:after="0" w:line="240" w:lineRule="auto"/>
        <w:ind w:firstLine="709"/>
        <w:jc w:val="both"/>
        <w:rPr>
          <w:rFonts w:ascii="Times New Roman" w:hAnsi="Times New Roman" w:cs="Times New Roman"/>
          <w:sz w:val="28"/>
          <w:szCs w:val="28"/>
        </w:rPr>
      </w:pPr>
      <w:r w:rsidRPr="00480643">
        <w:rPr>
          <w:rFonts w:ascii="Times New Roman" w:eastAsia="Times New Roman" w:hAnsi="Times New Roman" w:cs="Times New Roman"/>
          <w:sz w:val="28"/>
          <w:szCs w:val="28"/>
        </w:rPr>
        <w:t>В расчет включены с</w:t>
      </w:r>
      <w:r w:rsidR="00725A30" w:rsidRPr="00480643">
        <w:rPr>
          <w:rFonts w:ascii="Times New Roman" w:hAnsi="Times New Roman" w:cs="Times New Roman"/>
          <w:sz w:val="28"/>
          <w:szCs w:val="28"/>
        </w:rPr>
        <w:t>ельскохозяйственные предприятия</w:t>
      </w:r>
      <w:r w:rsidRPr="00480643">
        <w:rPr>
          <w:rFonts w:ascii="Times New Roman" w:hAnsi="Times New Roman" w:cs="Times New Roman"/>
          <w:sz w:val="28"/>
          <w:szCs w:val="28"/>
        </w:rPr>
        <w:t xml:space="preserve">, </w:t>
      </w:r>
      <w:r w:rsidR="00725A30" w:rsidRPr="00480643">
        <w:rPr>
          <w:rFonts w:ascii="Times New Roman" w:hAnsi="Times New Roman" w:cs="Times New Roman"/>
          <w:sz w:val="28"/>
          <w:szCs w:val="28"/>
        </w:rPr>
        <w:t>относя</w:t>
      </w:r>
      <w:r w:rsidRPr="00480643">
        <w:rPr>
          <w:rFonts w:ascii="Times New Roman" w:hAnsi="Times New Roman" w:cs="Times New Roman"/>
          <w:sz w:val="28"/>
          <w:szCs w:val="28"/>
        </w:rPr>
        <w:t xml:space="preserve">щиеся </w:t>
      </w:r>
      <w:r w:rsidR="00725A30" w:rsidRPr="00480643">
        <w:rPr>
          <w:rFonts w:ascii="Times New Roman" w:hAnsi="Times New Roman" w:cs="Times New Roman"/>
          <w:sz w:val="28"/>
          <w:szCs w:val="28"/>
        </w:rPr>
        <w:t>к субъектам малого предпринимательства</w:t>
      </w:r>
      <w:r w:rsidRPr="00480643">
        <w:rPr>
          <w:rFonts w:ascii="Times New Roman" w:hAnsi="Times New Roman" w:cs="Times New Roman"/>
          <w:sz w:val="28"/>
          <w:szCs w:val="28"/>
        </w:rPr>
        <w:t xml:space="preserve">, которые в свою очередь </w:t>
      </w:r>
      <w:r w:rsidR="00725A30" w:rsidRPr="00480643">
        <w:rPr>
          <w:rFonts w:ascii="Times New Roman" w:eastAsia="Times New Roman" w:hAnsi="Times New Roman" w:cs="Times New Roman"/>
          <w:sz w:val="28"/>
          <w:szCs w:val="28"/>
        </w:rPr>
        <w:t>освобождены от обязанности представлять форму П-3</w:t>
      </w:r>
      <w:r w:rsidR="00DA2E16" w:rsidRPr="00480643">
        <w:rPr>
          <w:rFonts w:ascii="Times New Roman" w:eastAsia="Times New Roman" w:hAnsi="Times New Roman" w:cs="Times New Roman"/>
          <w:sz w:val="28"/>
          <w:szCs w:val="28"/>
        </w:rPr>
        <w:t xml:space="preserve"> в </w:t>
      </w:r>
      <w:r w:rsidRPr="00480643">
        <w:rPr>
          <w:rFonts w:ascii="Times New Roman" w:eastAsia="Times New Roman" w:hAnsi="Times New Roman" w:cs="Times New Roman"/>
          <w:sz w:val="28"/>
          <w:szCs w:val="28"/>
        </w:rPr>
        <w:t>органы статистики</w:t>
      </w:r>
      <w:r w:rsidR="00725A30" w:rsidRPr="00480643">
        <w:rPr>
          <w:rFonts w:ascii="Times New Roman" w:eastAsia="Times New Roman" w:hAnsi="Times New Roman" w:cs="Times New Roman"/>
          <w:sz w:val="28"/>
          <w:szCs w:val="28"/>
        </w:rPr>
        <w:t>.</w:t>
      </w:r>
    </w:p>
    <w:p w:rsidR="00725A30" w:rsidRPr="00480643" w:rsidRDefault="00725A30" w:rsidP="00EA5917">
      <w:pPr>
        <w:spacing w:after="0" w:line="240" w:lineRule="auto"/>
        <w:ind w:firstLine="851"/>
        <w:jc w:val="center"/>
        <w:outlineLvl w:val="0"/>
        <w:rPr>
          <w:rFonts w:ascii="Times New Roman" w:eastAsia="Times New Roman" w:hAnsi="Times New Roman" w:cs="Times New Roman"/>
          <w:b/>
          <w:sz w:val="28"/>
          <w:szCs w:val="28"/>
          <w:u w:val="single"/>
        </w:rPr>
      </w:pPr>
    </w:p>
    <w:p w:rsidR="00EA5917" w:rsidRPr="00DC43C5" w:rsidRDefault="00EA5917" w:rsidP="00EA5917">
      <w:pPr>
        <w:spacing w:after="0" w:line="360" w:lineRule="auto"/>
        <w:ind w:firstLine="709"/>
        <w:jc w:val="center"/>
        <w:outlineLvl w:val="0"/>
        <w:rPr>
          <w:rFonts w:ascii="Times New Roman" w:eastAsia="Times New Roman" w:hAnsi="Times New Roman" w:cs="Times New Roman"/>
          <w:b/>
          <w:sz w:val="28"/>
          <w:szCs w:val="28"/>
          <w:u w:val="single"/>
        </w:rPr>
      </w:pPr>
      <w:r w:rsidRPr="00DC43C5">
        <w:rPr>
          <w:rFonts w:ascii="Times New Roman" w:eastAsia="Times New Roman" w:hAnsi="Times New Roman" w:cs="Times New Roman"/>
          <w:b/>
          <w:sz w:val="28"/>
          <w:szCs w:val="28"/>
          <w:u w:val="single"/>
        </w:rPr>
        <w:t>7. Образование</w:t>
      </w:r>
    </w:p>
    <w:p w:rsidR="0001217F" w:rsidRPr="00DC43C5" w:rsidRDefault="0001217F" w:rsidP="0001217F">
      <w:pPr>
        <w:spacing w:line="240" w:lineRule="auto"/>
        <w:jc w:val="both"/>
        <w:rPr>
          <w:rFonts w:ascii="Times New Roman" w:hAnsi="Times New Roman" w:cs="Times New Roman"/>
          <w:sz w:val="28"/>
          <w:szCs w:val="28"/>
        </w:rPr>
      </w:pPr>
      <w:r w:rsidRPr="00DC43C5">
        <w:rPr>
          <w:rFonts w:ascii="Times New Roman" w:hAnsi="Times New Roman" w:cs="Times New Roman"/>
          <w:sz w:val="28"/>
          <w:szCs w:val="28"/>
        </w:rPr>
        <w:t xml:space="preserve">        Обеспечение населения доступным качественным образованием,   создание условий для повышения конкурентоспособности личности, сохранение и укрепление здоровья участников образовательного процесса, снижение вероятности и масштабов проявления социальных рисков: безнадзорности, правонарушений среди несовершеннолетних, обеспечение развития системы дополнительного образования,    повышение социального статуса педагога – важнейшие задачи, которые решает сегодня система образования Карымского района. </w:t>
      </w:r>
    </w:p>
    <w:p w:rsidR="00480643" w:rsidRPr="005F7EF0" w:rsidRDefault="00480643" w:rsidP="00480643">
      <w:pPr>
        <w:spacing w:after="0" w:line="240" w:lineRule="auto"/>
        <w:ind w:firstLine="851"/>
        <w:jc w:val="both"/>
        <w:rPr>
          <w:rFonts w:ascii="Times New Roman" w:hAnsi="Times New Roman" w:cs="Times New Roman"/>
          <w:sz w:val="28"/>
          <w:szCs w:val="28"/>
        </w:rPr>
      </w:pPr>
      <w:r w:rsidRPr="00DC43C5">
        <w:rPr>
          <w:rFonts w:ascii="Times New Roman" w:hAnsi="Times New Roman" w:cs="Times New Roman"/>
          <w:sz w:val="28"/>
          <w:szCs w:val="28"/>
        </w:rPr>
        <w:t>На территории района  функционирует 27 учреждений образования</w:t>
      </w:r>
      <w:r w:rsidRPr="005F7EF0">
        <w:rPr>
          <w:rFonts w:ascii="Times New Roman" w:hAnsi="Times New Roman" w:cs="Times New Roman"/>
          <w:color w:val="000000" w:themeColor="text1"/>
          <w:sz w:val="28"/>
          <w:szCs w:val="28"/>
        </w:rPr>
        <w:t xml:space="preserve">, из них: 14 школ, 10 детских садов и 3 учреждения дополнительного образования. Контингент обучающихся и воспитанников учреждений </w:t>
      </w:r>
      <w:r w:rsidRPr="005F7EF0">
        <w:rPr>
          <w:rFonts w:ascii="Times New Roman" w:hAnsi="Times New Roman" w:cs="Times New Roman"/>
          <w:color w:val="000000" w:themeColor="text1"/>
          <w:sz w:val="28"/>
          <w:szCs w:val="28"/>
        </w:rPr>
        <w:lastRenderedPageBreak/>
        <w:t xml:space="preserve">остается стабильным. Общеобразовательные учреждения посещают 4769  обучающихся, в дошкольных учреждениях 1681 воспитанников и в системе дополнительного образования занимаются  4114  детей и взрослых.     </w:t>
      </w:r>
    </w:p>
    <w:p w:rsidR="00480643" w:rsidRPr="005F7EF0" w:rsidRDefault="00480643" w:rsidP="00480643">
      <w:pPr>
        <w:spacing w:after="0" w:line="240" w:lineRule="auto"/>
        <w:jc w:val="both"/>
        <w:rPr>
          <w:rFonts w:ascii="Times New Roman" w:hAnsi="Times New Roman" w:cs="Times New Roman"/>
          <w:sz w:val="28"/>
          <w:szCs w:val="28"/>
        </w:rPr>
      </w:pPr>
      <w:r w:rsidRPr="005F7EF0">
        <w:rPr>
          <w:rFonts w:ascii="Times New Roman" w:hAnsi="Times New Roman" w:cs="Times New Roman"/>
          <w:sz w:val="28"/>
          <w:szCs w:val="28"/>
        </w:rPr>
        <w:tab/>
        <w:t>В 2021 г. реализованы мероприятия по капитальному ремонту трех школ района: МОУ СОШ № 1 п. Карымское – 17,6 млн. руб., МОУ СОШ с. Нарын-Талача-  31,7 млн.руб., МОУ СОШ № 5 п. Карымское (корпус начальной школы) – 2,5 млн. руб.</w:t>
      </w:r>
    </w:p>
    <w:p w:rsidR="00480643" w:rsidRPr="005F7EF0" w:rsidRDefault="00480643" w:rsidP="00480643">
      <w:pPr>
        <w:spacing w:after="0" w:line="240" w:lineRule="auto"/>
        <w:jc w:val="both"/>
        <w:rPr>
          <w:rFonts w:ascii="Times New Roman" w:hAnsi="Times New Roman" w:cs="Times New Roman"/>
          <w:sz w:val="28"/>
          <w:szCs w:val="28"/>
        </w:rPr>
      </w:pPr>
      <w:r w:rsidRPr="005F7EF0">
        <w:rPr>
          <w:rFonts w:ascii="Times New Roman" w:hAnsi="Times New Roman" w:cs="Times New Roman"/>
          <w:sz w:val="28"/>
          <w:szCs w:val="28"/>
        </w:rPr>
        <w:tab/>
        <w:t xml:space="preserve"> За счет средств муниципального бюджета проведен ремонт тепловых сетей и сетей водоснабжения в МОУ СОШ № 2 п. Карымское (1,1 млн. руб) и в МОУ СОШ п. Курорт-Дарасун (600 тыс. руб). </w:t>
      </w:r>
    </w:p>
    <w:p w:rsidR="00480643" w:rsidRPr="005F7EF0" w:rsidRDefault="00480643" w:rsidP="00480643">
      <w:pPr>
        <w:spacing w:line="240" w:lineRule="auto"/>
        <w:jc w:val="both"/>
        <w:rPr>
          <w:rFonts w:ascii="Times New Roman" w:hAnsi="Times New Roman" w:cs="Times New Roman"/>
          <w:sz w:val="28"/>
          <w:szCs w:val="28"/>
        </w:rPr>
      </w:pPr>
      <w:r w:rsidRPr="005F7EF0">
        <w:rPr>
          <w:rFonts w:ascii="Times New Roman" w:hAnsi="Times New Roman" w:cs="Times New Roman"/>
          <w:sz w:val="28"/>
          <w:szCs w:val="28"/>
        </w:rPr>
        <w:tab/>
        <w:t xml:space="preserve">Проведены работы по замене пожарной сигнализации в МДОУ «Звездочка» п. Курорт-Дарасун, МОУ СОШ № 1 п. Карымское, МОУ СОШ с. Нарын-Талача  на общую сумму 1,3 млн. рублей. </w:t>
      </w:r>
    </w:p>
    <w:p w:rsidR="00B05AB8" w:rsidRPr="00480643" w:rsidRDefault="00B05AB8" w:rsidP="00D62C2C">
      <w:pPr>
        <w:spacing w:after="0" w:line="240" w:lineRule="auto"/>
        <w:jc w:val="both"/>
        <w:rPr>
          <w:rFonts w:ascii="Times New Roman" w:hAnsi="Times New Roman" w:cs="Times New Roman"/>
          <w:sz w:val="28"/>
          <w:szCs w:val="28"/>
        </w:rPr>
      </w:pPr>
      <w:r w:rsidRPr="007D4C43">
        <w:rPr>
          <w:rFonts w:ascii="Times New Roman" w:hAnsi="Times New Roman" w:cs="Times New Roman"/>
          <w:color w:val="FF0000"/>
          <w:sz w:val="28"/>
          <w:szCs w:val="28"/>
        </w:rPr>
        <w:tab/>
      </w:r>
      <w:r w:rsidR="00092F13" w:rsidRPr="00480643">
        <w:rPr>
          <w:rFonts w:ascii="Times New Roman" w:hAnsi="Times New Roman" w:cs="Times New Roman"/>
          <w:sz w:val="28"/>
          <w:szCs w:val="28"/>
        </w:rPr>
        <w:t xml:space="preserve">Показатель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составил </w:t>
      </w:r>
      <w:r w:rsidR="00480643" w:rsidRPr="00480643">
        <w:rPr>
          <w:rFonts w:ascii="Times New Roman" w:hAnsi="Times New Roman" w:cs="Times New Roman"/>
          <w:sz w:val="28"/>
          <w:szCs w:val="28"/>
        </w:rPr>
        <w:t>60</w:t>
      </w:r>
      <w:r w:rsidR="00092F13" w:rsidRPr="00480643">
        <w:rPr>
          <w:rFonts w:ascii="Times New Roman" w:hAnsi="Times New Roman" w:cs="Times New Roman"/>
          <w:sz w:val="28"/>
          <w:szCs w:val="28"/>
        </w:rPr>
        <w:t xml:space="preserve"> %</w:t>
      </w:r>
      <w:r w:rsidR="00480643" w:rsidRPr="00480643">
        <w:rPr>
          <w:rFonts w:ascii="Times New Roman" w:hAnsi="Times New Roman" w:cs="Times New Roman"/>
          <w:sz w:val="28"/>
          <w:szCs w:val="28"/>
        </w:rPr>
        <w:t>.</w:t>
      </w:r>
      <w:r w:rsidR="00092F13" w:rsidRPr="00480643">
        <w:rPr>
          <w:rFonts w:ascii="Times New Roman" w:hAnsi="Times New Roman" w:cs="Times New Roman"/>
          <w:sz w:val="28"/>
          <w:szCs w:val="28"/>
        </w:rPr>
        <w:t xml:space="preserve"> </w:t>
      </w:r>
    </w:p>
    <w:p w:rsidR="00B9724F" w:rsidRDefault="00D62C2C" w:rsidP="00712023">
      <w:pPr>
        <w:spacing w:line="240" w:lineRule="auto"/>
        <w:jc w:val="both"/>
        <w:rPr>
          <w:rFonts w:ascii="Times New Roman" w:hAnsi="Times New Roman" w:cs="Times New Roman"/>
          <w:sz w:val="28"/>
          <w:szCs w:val="28"/>
        </w:rPr>
      </w:pPr>
      <w:r w:rsidRPr="00480643">
        <w:rPr>
          <w:rFonts w:ascii="Times New Roman" w:hAnsi="Times New Roman" w:cs="Times New Roman"/>
          <w:sz w:val="28"/>
          <w:szCs w:val="28"/>
        </w:rPr>
        <w:tab/>
        <w:t>Доля детей  в возрасте 1-6 лет, стоящих на учете для определения  в МДОУ, в общей численности детей  в возрасте 1-6 лет, составила 9,</w:t>
      </w:r>
      <w:r w:rsidR="00480643" w:rsidRPr="00480643">
        <w:rPr>
          <w:rFonts w:ascii="Times New Roman" w:hAnsi="Times New Roman" w:cs="Times New Roman"/>
          <w:sz w:val="28"/>
          <w:szCs w:val="28"/>
        </w:rPr>
        <w:t>9</w:t>
      </w:r>
      <w:r w:rsidRPr="00480643">
        <w:rPr>
          <w:rFonts w:ascii="Times New Roman" w:hAnsi="Times New Roman" w:cs="Times New Roman"/>
          <w:sz w:val="28"/>
          <w:szCs w:val="28"/>
        </w:rPr>
        <w:t xml:space="preserve"> %</w:t>
      </w:r>
      <w:r w:rsidR="00480643" w:rsidRPr="00480643">
        <w:rPr>
          <w:rFonts w:ascii="Times New Roman" w:hAnsi="Times New Roman" w:cs="Times New Roman"/>
          <w:sz w:val="28"/>
          <w:szCs w:val="28"/>
        </w:rPr>
        <w:t>.</w:t>
      </w:r>
      <w:r w:rsidRPr="007D4C43">
        <w:rPr>
          <w:rFonts w:ascii="Times New Roman" w:hAnsi="Times New Roman" w:cs="Times New Roman"/>
          <w:color w:val="FF0000"/>
          <w:sz w:val="28"/>
          <w:szCs w:val="28"/>
        </w:rPr>
        <w:tab/>
      </w:r>
      <w:r w:rsidR="00B9724F" w:rsidRPr="00B9724F">
        <w:rPr>
          <w:rFonts w:ascii="Times New Roman" w:hAnsi="Times New Roman" w:cs="Times New Roman"/>
          <w:sz w:val="28"/>
          <w:szCs w:val="28"/>
        </w:rPr>
        <w:t>Д</w:t>
      </w:r>
      <w:r w:rsidRPr="00B9724F">
        <w:rPr>
          <w:rFonts w:ascii="Times New Roman" w:hAnsi="Times New Roman" w:cs="Times New Roman"/>
          <w:sz w:val="28"/>
          <w:szCs w:val="28"/>
        </w:rPr>
        <w:t>оля МДОУ, здания которых находятся в аварийном состоянии или требуют капитального ремонта, в общем числе таких учреждений</w:t>
      </w:r>
      <w:r w:rsidR="00B9724F" w:rsidRPr="00B9724F">
        <w:rPr>
          <w:rFonts w:ascii="Times New Roman" w:hAnsi="Times New Roman" w:cs="Times New Roman"/>
          <w:sz w:val="28"/>
          <w:szCs w:val="28"/>
        </w:rPr>
        <w:t xml:space="preserve"> составила</w:t>
      </w:r>
      <w:r w:rsidRPr="00B9724F">
        <w:rPr>
          <w:rFonts w:ascii="Times New Roman" w:hAnsi="Times New Roman" w:cs="Times New Roman"/>
          <w:sz w:val="28"/>
          <w:szCs w:val="28"/>
        </w:rPr>
        <w:t xml:space="preserve"> </w:t>
      </w:r>
      <w:r w:rsidR="00B9724F" w:rsidRPr="00B9724F">
        <w:rPr>
          <w:rFonts w:ascii="Times New Roman" w:hAnsi="Times New Roman" w:cs="Times New Roman"/>
          <w:sz w:val="28"/>
          <w:szCs w:val="28"/>
        </w:rPr>
        <w:t>10</w:t>
      </w:r>
      <w:r w:rsidRPr="00B9724F">
        <w:rPr>
          <w:rFonts w:ascii="Times New Roman" w:hAnsi="Times New Roman" w:cs="Times New Roman"/>
          <w:sz w:val="28"/>
          <w:szCs w:val="28"/>
        </w:rPr>
        <w:t>%.</w:t>
      </w:r>
    </w:p>
    <w:p w:rsidR="00DA2E16" w:rsidRPr="00B9724F" w:rsidRDefault="00D62C2C" w:rsidP="00712023">
      <w:pPr>
        <w:spacing w:line="240" w:lineRule="auto"/>
        <w:jc w:val="both"/>
        <w:rPr>
          <w:rFonts w:ascii="Times New Roman" w:hAnsi="Times New Roman" w:cs="Times New Roman"/>
          <w:sz w:val="28"/>
          <w:szCs w:val="28"/>
        </w:rPr>
      </w:pPr>
      <w:r w:rsidRPr="007D4C43">
        <w:rPr>
          <w:rFonts w:ascii="Times New Roman" w:hAnsi="Times New Roman" w:cs="Times New Roman"/>
          <w:color w:val="FF0000"/>
          <w:sz w:val="28"/>
          <w:szCs w:val="28"/>
        </w:rPr>
        <w:tab/>
      </w:r>
      <w:r w:rsidR="00DA2E16" w:rsidRPr="00B9724F">
        <w:rPr>
          <w:rFonts w:ascii="Times New Roman" w:hAnsi="Times New Roman" w:cs="Times New Roman"/>
          <w:sz w:val="28"/>
          <w:szCs w:val="28"/>
        </w:rPr>
        <w:t>Совершенствование механизмов оплаты труда в настоящее время осуществляется в соответствии с Программой поэтапного совершенствования системы оплаты труда в государственных (муниципальных) учреждениях, предусматривающей разработку и введение показателей эффективности и результативности труда, как на уровне организаци</w:t>
      </w:r>
      <w:r w:rsidR="006C31BC" w:rsidRPr="00B9724F">
        <w:rPr>
          <w:rFonts w:ascii="Times New Roman" w:hAnsi="Times New Roman" w:cs="Times New Roman"/>
          <w:sz w:val="28"/>
          <w:szCs w:val="28"/>
        </w:rPr>
        <w:t xml:space="preserve">и, так и на уровне руководителя и </w:t>
      </w:r>
      <w:r w:rsidR="00DA2E16" w:rsidRPr="00B9724F">
        <w:rPr>
          <w:rFonts w:ascii="Times New Roman" w:hAnsi="Times New Roman" w:cs="Times New Roman"/>
          <w:sz w:val="28"/>
          <w:szCs w:val="28"/>
        </w:rPr>
        <w:t xml:space="preserve">каждого работника. </w:t>
      </w:r>
    </w:p>
    <w:p w:rsidR="006C31BC" w:rsidRPr="00B9724F" w:rsidRDefault="006C31BC" w:rsidP="00A51C15">
      <w:pPr>
        <w:spacing w:after="0" w:line="240" w:lineRule="auto"/>
        <w:jc w:val="both"/>
        <w:rPr>
          <w:rFonts w:ascii="Times New Roman" w:hAnsi="Times New Roman" w:cs="Times New Roman"/>
          <w:sz w:val="28"/>
          <w:szCs w:val="28"/>
        </w:rPr>
      </w:pPr>
      <w:r w:rsidRPr="00B9724F">
        <w:rPr>
          <w:rFonts w:ascii="Times New Roman" w:hAnsi="Times New Roman" w:cs="Times New Roman"/>
          <w:sz w:val="28"/>
          <w:szCs w:val="28"/>
        </w:rPr>
        <w:tab/>
      </w:r>
      <w:r w:rsidR="00A51C15" w:rsidRPr="00B9724F">
        <w:rPr>
          <w:rFonts w:ascii="Times New Roman" w:hAnsi="Times New Roman" w:cs="Times New Roman"/>
          <w:sz w:val="28"/>
          <w:szCs w:val="28"/>
        </w:rPr>
        <w:t>В 202</w:t>
      </w:r>
      <w:r w:rsidR="00B9724F" w:rsidRPr="00B9724F">
        <w:rPr>
          <w:rFonts w:ascii="Times New Roman" w:hAnsi="Times New Roman" w:cs="Times New Roman"/>
          <w:sz w:val="28"/>
          <w:szCs w:val="28"/>
        </w:rPr>
        <w:t>1</w:t>
      </w:r>
      <w:r w:rsidR="00A51C15" w:rsidRPr="00B9724F">
        <w:rPr>
          <w:rFonts w:ascii="Times New Roman" w:hAnsi="Times New Roman" w:cs="Times New Roman"/>
          <w:sz w:val="28"/>
          <w:szCs w:val="28"/>
        </w:rPr>
        <w:t xml:space="preserve"> году с</w:t>
      </w:r>
      <w:r w:rsidRPr="00B9724F">
        <w:rPr>
          <w:rFonts w:ascii="Times New Roman" w:hAnsi="Times New Roman" w:cs="Times New Roman"/>
          <w:sz w:val="28"/>
          <w:szCs w:val="28"/>
        </w:rPr>
        <w:t xml:space="preserve">реднемесячная </w:t>
      </w:r>
      <w:r w:rsidR="00A51C15" w:rsidRPr="00B9724F">
        <w:rPr>
          <w:rFonts w:ascii="Times New Roman" w:hAnsi="Times New Roman" w:cs="Times New Roman"/>
          <w:sz w:val="28"/>
          <w:szCs w:val="28"/>
        </w:rPr>
        <w:t xml:space="preserve">номинальная </w:t>
      </w:r>
      <w:r w:rsidRPr="00B9724F">
        <w:rPr>
          <w:rFonts w:ascii="Times New Roman" w:hAnsi="Times New Roman" w:cs="Times New Roman"/>
          <w:sz w:val="28"/>
          <w:szCs w:val="28"/>
        </w:rPr>
        <w:t xml:space="preserve">начисленная </w:t>
      </w:r>
      <w:r w:rsidR="00A51C15" w:rsidRPr="00B9724F">
        <w:rPr>
          <w:rFonts w:ascii="Times New Roman" w:hAnsi="Times New Roman" w:cs="Times New Roman"/>
          <w:sz w:val="28"/>
          <w:szCs w:val="28"/>
        </w:rPr>
        <w:t>заработная плата работников составила:</w:t>
      </w:r>
    </w:p>
    <w:p w:rsidR="00A51C15" w:rsidRPr="00DC43C5" w:rsidRDefault="00A51C15" w:rsidP="00A51C15">
      <w:pPr>
        <w:spacing w:after="0" w:line="240" w:lineRule="auto"/>
        <w:jc w:val="both"/>
        <w:rPr>
          <w:rFonts w:ascii="Times New Roman" w:hAnsi="Times New Roman" w:cs="Times New Roman"/>
          <w:sz w:val="28"/>
          <w:szCs w:val="28"/>
        </w:rPr>
      </w:pPr>
      <w:r w:rsidRPr="007D4C43">
        <w:rPr>
          <w:rFonts w:ascii="Times New Roman" w:hAnsi="Times New Roman" w:cs="Times New Roman"/>
          <w:color w:val="FF0000"/>
          <w:sz w:val="28"/>
          <w:szCs w:val="28"/>
        </w:rPr>
        <w:tab/>
      </w:r>
      <w:r w:rsidRPr="00DC43C5">
        <w:rPr>
          <w:rFonts w:ascii="Times New Roman" w:hAnsi="Times New Roman" w:cs="Times New Roman"/>
          <w:sz w:val="28"/>
          <w:szCs w:val="28"/>
        </w:rPr>
        <w:t xml:space="preserve">- в муниципальных дошкольных образовательных учреждениях- </w:t>
      </w:r>
      <w:r w:rsidR="00DC43C5" w:rsidRPr="00DC43C5">
        <w:rPr>
          <w:rFonts w:ascii="Times New Roman" w:hAnsi="Times New Roman" w:cs="Times New Roman"/>
          <w:sz w:val="28"/>
          <w:szCs w:val="28"/>
        </w:rPr>
        <w:t>28379,9</w:t>
      </w:r>
      <w:r w:rsidRPr="00DC43C5">
        <w:rPr>
          <w:rFonts w:ascii="Times New Roman" w:hAnsi="Times New Roman" w:cs="Times New Roman"/>
          <w:sz w:val="28"/>
          <w:szCs w:val="28"/>
        </w:rPr>
        <w:t xml:space="preserve"> рублей;</w:t>
      </w:r>
    </w:p>
    <w:p w:rsidR="00A51C15" w:rsidRPr="00DC43C5" w:rsidRDefault="00A51C15" w:rsidP="00A51C15">
      <w:pPr>
        <w:spacing w:after="0" w:line="240" w:lineRule="auto"/>
        <w:jc w:val="both"/>
        <w:rPr>
          <w:rFonts w:ascii="Times New Roman" w:hAnsi="Times New Roman" w:cs="Times New Roman"/>
          <w:sz w:val="28"/>
          <w:szCs w:val="28"/>
        </w:rPr>
      </w:pPr>
      <w:r w:rsidRPr="00DC43C5">
        <w:rPr>
          <w:rFonts w:ascii="Times New Roman" w:hAnsi="Times New Roman" w:cs="Times New Roman"/>
          <w:sz w:val="28"/>
          <w:szCs w:val="28"/>
        </w:rPr>
        <w:tab/>
        <w:t xml:space="preserve">- в муниципальных общеобразовательных учреждениях- </w:t>
      </w:r>
      <w:r w:rsidR="00DC43C5" w:rsidRPr="00DC43C5">
        <w:rPr>
          <w:rFonts w:ascii="Times New Roman" w:hAnsi="Times New Roman" w:cs="Times New Roman"/>
          <w:sz w:val="28"/>
          <w:szCs w:val="28"/>
        </w:rPr>
        <w:t>34515,9 рублей;</w:t>
      </w:r>
    </w:p>
    <w:p w:rsidR="00A4442A" w:rsidRPr="007D4C43" w:rsidRDefault="00A51C15" w:rsidP="00DC43C5">
      <w:pPr>
        <w:spacing w:after="0" w:line="240" w:lineRule="auto"/>
        <w:jc w:val="both"/>
        <w:rPr>
          <w:rFonts w:ascii="Times New Roman" w:hAnsi="Times New Roman" w:cs="Times New Roman"/>
          <w:color w:val="FF0000"/>
          <w:sz w:val="28"/>
          <w:szCs w:val="28"/>
        </w:rPr>
      </w:pPr>
      <w:r w:rsidRPr="00DC43C5">
        <w:rPr>
          <w:rFonts w:ascii="Times New Roman" w:hAnsi="Times New Roman" w:cs="Times New Roman"/>
          <w:sz w:val="28"/>
          <w:szCs w:val="28"/>
        </w:rPr>
        <w:tab/>
        <w:t xml:space="preserve">- учителей  муниципальных общеобразовательных учреждений- </w:t>
      </w:r>
      <w:r w:rsidR="00DC43C5" w:rsidRPr="00DC43C5">
        <w:rPr>
          <w:rFonts w:ascii="Times New Roman" w:hAnsi="Times New Roman" w:cs="Times New Roman"/>
          <w:sz w:val="28"/>
          <w:szCs w:val="28"/>
        </w:rPr>
        <w:t>39115,7</w:t>
      </w:r>
      <w:r w:rsidRPr="00DC43C5">
        <w:rPr>
          <w:rFonts w:ascii="Times New Roman" w:hAnsi="Times New Roman" w:cs="Times New Roman"/>
          <w:sz w:val="28"/>
          <w:szCs w:val="28"/>
        </w:rPr>
        <w:t xml:space="preserve"> рублей.</w:t>
      </w:r>
      <w:r w:rsidR="00A4442A" w:rsidRPr="007D4C43">
        <w:rPr>
          <w:rFonts w:ascii="Times New Roman" w:hAnsi="Times New Roman" w:cs="Times New Roman"/>
          <w:color w:val="FF0000"/>
          <w:sz w:val="28"/>
          <w:szCs w:val="28"/>
        </w:rPr>
        <w:tab/>
        <w:t xml:space="preserve"> </w:t>
      </w:r>
    </w:p>
    <w:p w:rsidR="00A4442A" w:rsidRPr="00DC43C5" w:rsidRDefault="00A4442A" w:rsidP="00A4442A">
      <w:pPr>
        <w:spacing w:after="0" w:line="240" w:lineRule="auto"/>
        <w:jc w:val="both"/>
        <w:rPr>
          <w:rFonts w:ascii="Times New Roman" w:hAnsi="Times New Roman" w:cs="Times New Roman"/>
          <w:sz w:val="28"/>
          <w:szCs w:val="28"/>
        </w:rPr>
      </w:pPr>
      <w:r w:rsidRPr="007D4C43">
        <w:rPr>
          <w:rFonts w:ascii="Times New Roman" w:hAnsi="Times New Roman" w:cs="Times New Roman"/>
          <w:color w:val="FF0000"/>
          <w:sz w:val="28"/>
          <w:szCs w:val="28"/>
        </w:rPr>
        <w:tab/>
      </w:r>
      <w:r w:rsidR="00DC43C5" w:rsidRPr="00DC43C5">
        <w:rPr>
          <w:rFonts w:ascii="Times New Roman" w:hAnsi="Times New Roman" w:cs="Times New Roman"/>
          <w:sz w:val="28"/>
          <w:szCs w:val="28"/>
        </w:rPr>
        <w:t>Показатель «</w:t>
      </w:r>
      <w:r w:rsidRPr="00DC43C5">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w:t>
      </w:r>
      <w:r w:rsidR="001702F4" w:rsidRPr="00DC43C5">
        <w:rPr>
          <w:rFonts w:ascii="Times New Roman" w:hAnsi="Times New Roman" w:cs="Times New Roman"/>
          <w:sz w:val="28"/>
          <w:szCs w:val="28"/>
        </w:rPr>
        <w:t xml:space="preserve"> муниципальных общеобразовательных учреждений</w:t>
      </w:r>
      <w:r w:rsidR="00DC43C5" w:rsidRPr="00DC43C5">
        <w:rPr>
          <w:rFonts w:ascii="Times New Roman" w:hAnsi="Times New Roman" w:cs="Times New Roman"/>
          <w:sz w:val="28"/>
          <w:szCs w:val="28"/>
        </w:rPr>
        <w:t>» составил 0% и остался  на уровне  отчетного периода предыдущего года.</w:t>
      </w:r>
    </w:p>
    <w:p w:rsidR="00897E3D" w:rsidRPr="00DC43C5" w:rsidRDefault="00897E3D" w:rsidP="00A4442A">
      <w:pPr>
        <w:spacing w:after="0" w:line="240" w:lineRule="auto"/>
        <w:jc w:val="both"/>
        <w:rPr>
          <w:rFonts w:ascii="Times New Roman" w:hAnsi="Times New Roman" w:cs="Times New Roman"/>
          <w:sz w:val="28"/>
          <w:szCs w:val="28"/>
        </w:rPr>
      </w:pPr>
      <w:r w:rsidRPr="007D4C43">
        <w:rPr>
          <w:rFonts w:ascii="Times New Roman" w:hAnsi="Times New Roman" w:cs="Times New Roman"/>
          <w:color w:val="FF0000"/>
          <w:sz w:val="28"/>
          <w:szCs w:val="28"/>
        </w:rPr>
        <w:tab/>
      </w:r>
      <w:r w:rsidRPr="00DC43C5">
        <w:rPr>
          <w:rFonts w:ascii="Times New Roman" w:hAnsi="Times New Roman" w:cs="Times New Roman"/>
          <w:sz w:val="28"/>
          <w:szCs w:val="28"/>
        </w:rPr>
        <w:t xml:space="preserve">Соответствуют современным требованиям обучения 90% общеобразовательных учреждений, в общей их доле. </w:t>
      </w:r>
    </w:p>
    <w:p w:rsidR="00A4442A" w:rsidRPr="00DC43C5" w:rsidRDefault="002B25DC" w:rsidP="00A4442A">
      <w:pPr>
        <w:spacing w:after="0" w:line="240" w:lineRule="auto"/>
        <w:jc w:val="both"/>
        <w:rPr>
          <w:rFonts w:ascii="Times New Roman" w:hAnsi="Times New Roman" w:cs="Times New Roman"/>
          <w:sz w:val="28"/>
          <w:szCs w:val="28"/>
        </w:rPr>
      </w:pPr>
      <w:r w:rsidRPr="00DC43C5">
        <w:rPr>
          <w:rFonts w:ascii="Times New Roman" w:hAnsi="Times New Roman" w:cs="Times New Roman"/>
          <w:sz w:val="28"/>
          <w:szCs w:val="28"/>
        </w:rPr>
        <w:lastRenderedPageBreak/>
        <w:tab/>
        <w:t xml:space="preserve">Доля МОУ, здания которых находятся в аварийном состоянии </w:t>
      </w:r>
      <w:r w:rsidR="00B93F1D" w:rsidRPr="00DC43C5">
        <w:rPr>
          <w:rFonts w:ascii="Times New Roman" w:hAnsi="Times New Roman" w:cs="Times New Roman"/>
          <w:sz w:val="28"/>
          <w:szCs w:val="28"/>
        </w:rPr>
        <w:t xml:space="preserve">или требуют капитального ремонта, в общей их доле, осталась на уровне 2019 года и составила 10%. </w:t>
      </w:r>
    </w:p>
    <w:p w:rsidR="00AA07DA" w:rsidRPr="00DC43C5" w:rsidRDefault="00AA07DA" w:rsidP="00A4442A">
      <w:pPr>
        <w:spacing w:after="0" w:line="240" w:lineRule="auto"/>
        <w:jc w:val="both"/>
        <w:rPr>
          <w:rFonts w:ascii="Times New Roman" w:hAnsi="Times New Roman" w:cs="Times New Roman"/>
          <w:sz w:val="28"/>
          <w:szCs w:val="28"/>
        </w:rPr>
      </w:pPr>
      <w:r w:rsidRPr="007D4C43">
        <w:rPr>
          <w:rFonts w:ascii="Times New Roman" w:hAnsi="Times New Roman" w:cs="Times New Roman"/>
          <w:color w:val="FF0000"/>
          <w:sz w:val="28"/>
          <w:szCs w:val="28"/>
        </w:rPr>
        <w:tab/>
      </w:r>
      <w:r w:rsidRPr="00DC43C5">
        <w:rPr>
          <w:rFonts w:ascii="Times New Roman" w:hAnsi="Times New Roman" w:cs="Times New Roman"/>
          <w:sz w:val="28"/>
          <w:szCs w:val="28"/>
        </w:rPr>
        <w:t>На 0,5</w:t>
      </w:r>
      <w:r w:rsidR="00056127" w:rsidRPr="00DC43C5">
        <w:rPr>
          <w:rFonts w:ascii="Times New Roman" w:hAnsi="Times New Roman" w:cs="Times New Roman"/>
          <w:sz w:val="28"/>
          <w:szCs w:val="28"/>
        </w:rPr>
        <w:t>%</w:t>
      </w:r>
      <w:r w:rsidRPr="00DC43C5">
        <w:rPr>
          <w:rFonts w:ascii="Times New Roman" w:hAnsi="Times New Roman" w:cs="Times New Roman"/>
          <w:sz w:val="28"/>
          <w:szCs w:val="28"/>
        </w:rPr>
        <w:t xml:space="preserve"> </w:t>
      </w:r>
      <w:r w:rsidR="00DC43C5" w:rsidRPr="00DC43C5">
        <w:rPr>
          <w:rFonts w:ascii="Times New Roman" w:hAnsi="Times New Roman" w:cs="Times New Roman"/>
          <w:sz w:val="28"/>
          <w:szCs w:val="28"/>
        </w:rPr>
        <w:t>уменьшеолась</w:t>
      </w:r>
      <w:r w:rsidRPr="00DC43C5">
        <w:rPr>
          <w:rFonts w:ascii="Times New Roman" w:hAnsi="Times New Roman" w:cs="Times New Roman"/>
          <w:sz w:val="28"/>
          <w:szCs w:val="28"/>
        </w:rPr>
        <w:t xml:space="preserve"> в отчетном периоде доля детей первой и второй групп здоровья  в общей численности обучающихся в </w:t>
      </w:r>
      <w:r w:rsidR="00DC43C5" w:rsidRPr="00DC43C5">
        <w:rPr>
          <w:rFonts w:ascii="Times New Roman" w:hAnsi="Times New Roman" w:cs="Times New Roman"/>
          <w:sz w:val="28"/>
          <w:szCs w:val="28"/>
        </w:rPr>
        <w:t>МОУ   и составила 83,</w:t>
      </w:r>
      <w:r w:rsidRPr="00DC43C5">
        <w:rPr>
          <w:rFonts w:ascii="Times New Roman" w:hAnsi="Times New Roman" w:cs="Times New Roman"/>
          <w:sz w:val="28"/>
          <w:szCs w:val="28"/>
        </w:rPr>
        <w:t xml:space="preserve">%. Доля обучающихся во вторую (третью) смену, в общей численности </w:t>
      </w:r>
      <w:r w:rsidR="00DC43C5" w:rsidRPr="00DC43C5">
        <w:rPr>
          <w:rFonts w:ascii="Times New Roman" w:hAnsi="Times New Roman" w:cs="Times New Roman"/>
          <w:sz w:val="28"/>
          <w:szCs w:val="28"/>
        </w:rPr>
        <w:t xml:space="preserve">обучающихся детей, составила 12 </w:t>
      </w:r>
      <w:r w:rsidRPr="00DC43C5">
        <w:rPr>
          <w:rFonts w:ascii="Times New Roman" w:hAnsi="Times New Roman" w:cs="Times New Roman"/>
          <w:sz w:val="28"/>
          <w:szCs w:val="28"/>
        </w:rPr>
        <w:t>%.</w:t>
      </w:r>
    </w:p>
    <w:p w:rsidR="00855557" w:rsidRPr="008C0C32" w:rsidRDefault="00AA07DA" w:rsidP="00A4442A">
      <w:pPr>
        <w:spacing w:after="0" w:line="240" w:lineRule="auto"/>
        <w:jc w:val="both"/>
        <w:rPr>
          <w:rFonts w:ascii="Times New Roman" w:hAnsi="Times New Roman" w:cs="Times New Roman"/>
          <w:sz w:val="28"/>
          <w:szCs w:val="28"/>
        </w:rPr>
      </w:pPr>
      <w:r w:rsidRPr="007D4C43">
        <w:rPr>
          <w:rFonts w:ascii="Times New Roman" w:hAnsi="Times New Roman" w:cs="Times New Roman"/>
          <w:color w:val="FF0000"/>
          <w:sz w:val="28"/>
          <w:szCs w:val="28"/>
        </w:rPr>
        <w:tab/>
      </w:r>
      <w:r w:rsidR="008C0C32" w:rsidRPr="008C0C32">
        <w:rPr>
          <w:rFonts w:ascii="Times New Roman" w:hAnsi="Times New Roman" w:cs="Times New Roman"/>
          <w:sz w:val="28"/>
          <w:szCs w:val="28"/>
        </w:rPr>
        <w:t>Р</w:t>
      </w:r>
      <w:r w:rsidR="00855557" w:rsidRPr="008C0C32">
        <w:rPr>
          <w:rFonts w:ascii="Times New Roman" w:hAnsi="Times New Roman" w:cs="Times New Roman"/>
          <w:sz w:val="28"/>
          <w:szCs w:val="28"/>
        </w:rPr>
        <w:t>асходы бюджета  муниципального образования на общее образование в расчете на одного обучающегося в ОУ</w:t>
      </w:r>
      <w:r w:rsidR="008C0C32" w:rsidRPr="008C0C32">
        <w:rPr>
          <w:rFonts w:ascii="Times New Roman" w:hAnsi="Times New Roman" w:cs="Times New Roman"/>
          <w:sz w:val="28"/>
          <w:szCs w:val="28"/>
        </w:rPr>
        <w:t xml:space="preserve"> </w:t>
      </w:r>
      <w:r w:rsidR="008C0C32">
        <w:rPr>
          <w:rFonts w:ascii="Times New Roman" w:hAnsi="Times New Roman" w:cs="Times New Roman"/>
          <w:sz w:val="28"/>
          <w:szCs w:val="28"/>
        </w:rPr>
        <w:t xml:space="preserve">в </w:t>
      </w:r>
      <w:r w:rsidR="00855557" w:rsidRPr="008C0C32">
        <w:rPr>
          <w:rFonts w:ascii="Times New Roman" w:hAnsi="Times New Roman" w:cs="Times New Roman"/>
          <w:sz w:val="28"/>
          <w:szCs w:val="28"/>
        </w:rPr>
        <w:t>202</w:t>
      </w:r>
      <w:r w:rsidR="008C0C32" w:rsidRPr="008C0C32">
        <w:rPr>
          <w:rFonts w:ascii="Times New Roman" w:hAnsi="Times New Roman" w:cs="Times New Roman"/>
          <w:sz w:val="28"/>
          <w:szCs w:val="28"/>
        </w:rPr>
        <w:t>1</w:t>
      </w:r>
      <w:r w:rsidR="00855557" w:rsidRPr="008C0C32">
        <w:rPr>
          <w:rFonts w:ascii="Times New Roman" w:hAnsi="Times New Roman" w:cs="Times New Roman"/>
          <w:sz w:val="28"/>
          <w:szCs w:val="28"/>
        </w:rPr>
        <w:t xml:space="preserve"> году </w:t>
      </w:r>
      <w:r w:rsidR="008C0C32" w:rsidRPr="008C0C32">
        <w:rPr>
          <w:rFonts w:ascii="Times New Roman" w:hAnsi="Times New Roman" w:cs="Times New Roman"/>
          <w:sz w:val="28"/>
          <w:szCs w:val="28"/>
        </w:rPr>
        <w:t>увеличились</w:t>
      </w:r>
      <w:r w:rsidR="008C0C32">
        <w:rPr>
          <w:rFonts w:ascii="Times New Roman" w:hAnsi="Times New Roman" w:cs="Times New Roman"/>
          <w:sz w:val="28"/>
          <w:szCs w:val="28"/>
        </w:rPr>
        <w:t xml:space="preserve"> и </w:t>
      </w:r>
      <w:r w:rsidR="00855557" w:rsidRPr="008C0C32">
        <w:rPr>
          <w:rFonts w:ascii="Times New Roman" w:hAnsi="Times New Roman" w:cs="Times New Roman"/>
          <w:sz w:val="28"/>
          <w:szCs w:val="28"/>
        </w:rPr>
        <w:t xml:space="preserve"> составили </w:t>
      </w:r>
      <w:r w:rsidR="008C0C32" w:rsidRPr="008C0C32">
        <w:rPr>
          <w:rFonts w:ascii="Times New Roman" w:hAnsi="Times New Roman" w:cs="Times New Roman"/>
          <w:sz w:val="28"/>
          <w:szCs w:val="28"/>
        </w:rPr>
        <w:t>113</w:t>
      </w:r>
      <w:r w:rsidR="00855557" w:rsidRPr="008C0C32">
        <w:rPr>
          <w:rFonts w:ascii="Times New Roman" w:hAnsi="Times New Roman" w:cs="Times New Roman"/>
          <w:sz w:val="28"/>
          <w:szCs w:val="28"/>
        </w:rPr>
        <w:t xml:space="preserve"> тысяч рублей. </w:t>
      </w:r>
    </w:p>
    <w:p w:rsidR="00AA07DA" w:rsidRPr="008C0C32" w:rsidRDefault="00855557" w:rsidP="00A4442A">
      <w:pPr>
        <w:spacing w:after="0" w:line="240" w:lineRule="auto"/>
        <w:jc w:val="both"/>
        <w:rPr>
          <w:rFonts w:ascii="Times New Roman" w:hAnsi="Times New Roman" w:cs="Times New Roman"/>
          <w:sz w:val="28"/>
          <w:szCs w:val="28"/>
        </w:rPr>
      </w:pPr>
      <w:r w:rsidRPr="007D4C43">
        <w:rPr>
          <w:rFonts w:ascii="Times New Roman" w:hAnsi="Times New Roman" w:cs="Times New Roman"/>
          <w:color w:val="FF0000"/>
          <w:sz w:val="28"/>
          <w:szCs w:val="28"/>
        </w:rPr>
        <w:tab/>
      </w:r>
      <w:r w:rsidR="008C0C32" w:rsidRPr="008C0C32">
        <w:rPr>
          <w:rFonts w:ascii="Times New Roman" w:hAnsi="Times New Roman" w:cs="Times New Roman"/>
          <w:sz w:val="28"/>
          <w:szCs w:val="28"/>
        </w:rPr>
        <w:t>Увеличилась</w:t>
      </w:r>
      <w:r w:rsidRPr="008C0C32">
        <w:rPr>
          <w:rFonts w:ascii="Times New Roman" w:hAnsi="Times New Roman" w:cs="Times New Roman"/>
          <w:sz w:val="28"/>
          <w:szCs w:val="28"/>
        </w:rPr>
        <w:t xml:space="preserve"> доля детей  в возрасте от 5 до 18 лет, получающих услуги по дополнительному образованию в организациях различной организационно- правовой формы и формы собственности, в общей доле детей. Исполнение показателя составило 6</w:t>
      </w:r>
      <w:r w:rsidR="008C0C32" w:rsidRPr="008C0C32">
        <w:rPr>
          <w:rFonts w:ascii="Times New Roman" w:hAnsi="Times New Roman" w:cs="Times New Roman"/>
          <w:sz w:val="28"/>
          <w:szCs w:val="28"/>
        </w:rPr>
        <w:t>5</w:t>
      </w:r>
      <w:r w:rsidRPr="008C0C32">
        <w:rPr>
          <w:rFonts w:ascii="Times New Roman" w:hAnsi="Times New Roman" w:cs="Times New Roman"/>
          <w:sz w:val="28"/>
          <w:szCs w:val="28"/>
        </w:rPr>
        <w:t>% (с 6</w:t>
      </w:r>
      <w:r w:rsidR="008C0C32" w:rsidRPr="008C0C32">
        <w:rPr>
          <w:rFonts w:ascii="Times New Roman" w:hAnsi="Times New Roman" w:cs="Times New Roman"/>
          <w:sz w:val="28"/>
          <w:szCs w:val="28"/>
        </w:rPr>
        <w:t>0</w:t>
      </w:r>
      <w:r w:rsidRPr="008C0C32">
        <w:rPr>
          <w:rFonts w:ascii="Times New Roman" w:hAnsi="Times New Roman" w:cs="Times New Roman"/>
          <w:sz w:val="28"/>
          <w:szCs w:val="28"/>
        </w:rPr>
        <w:t xml:space="preserve"> % в 20</w:t>
      </w:r>
      <w:r w:rsidR="008C0C32" w:rsidRPr="008C0C32">
        <w:rPr>
          <w:rFonts w:ascii="Times New Roman" w:hAnsi="Times New Roman" w:cs="Times New Roman"/>
          <w:sz w:val="28"/>
          <w:szCs w:val="28"/>
        </w:rPr>
        <w:t>20</w:t>
      </w:r>
      <w:r w:rsidRPr="008C0C32">
        <w:rPr>
          <w:rFonts w:ascii="Times New Roman" w:hAnsi="Times New Roman" w:cs="Times New Roman"/>
          <w:sz w:val="28"/>
          <w:szCs w:val="28"/>
        </w:rPr>
        <w:t xml:space="preserve"> году). </w:t>
      </w:r>
      <w:r w:rsidR="00AA07DA" w:rsidRPr="008C0C32">
        <w:rPr>
          <w:rFonts w:ascii="Times New Roman" w:hAnsi="Times New Roman" w:cs="Times New Roman"/>
          <w:sz w:val="28"/>
          <w:szCs w:val="28"/>
        </w:rPr>
        <w:t xml:space="preserve"> </w:t>
      </w:r>
    </w:p>
    <w:p w:rsidR="001D6B00" w:rsidRPr="008C0C32" w:rsidRDefault="00544AF7" w:rsidP="001D6B00">
      <w:pPr>
        <w:spacing w:after="0" w:line="240" w:lineRule="auto"/>
        <w:ind w:firstLine="851"/>
        <w:jc w:val="both"/>
        <w:rPr>
          <w:rFonts w:ascii="Times New Roman" w:hAnsi="Times New Roman" w:cs="Times New Roman"/>
          <w:sz w:val="28"/>
          <w:szCs w:val="28"/>
        </w:rPr>
      </w:pPr>
      <w:r w:rsidRPr="008C0C32">
        <w:rPr>
          <w:rFonts w:ascii="Times New Roman" w:hAnsi="Times New Roman" w:cs="Times New Roman"/>
          <w:sz w:val="28"/>
          <w:szCs w:val="28"/>
        </w:rPr>
        <w:t>Результаты независимой оценки качества условий оказания услуг муниципальными организациями в сфере образования, расположенными на территори</w:t>
      </w:r>
      <w:r w:rsidR="00F6799B" w:rsidRPr="008C0C32">
        <w:rPr>
          <w:rFonts w:ascii="Times New Roman" w:hAnsi="Times New Roman" w:cs="Times New Roman"/>
          <w:sz w:val="28"/>
          <w:szCs w:val="28"/>
        </w:rPr>
        <w:t xml:space="preserve">и муниципального района «Карымский район», </w:t>
      </w:r>
      <w:r w:rsidRPr="008C0C32">
        <w:rPr>
          <w:rFonts w:ascii="Times New Roman" w:hAnsi="Times New Roman" w:cs="Times New Roman"/>
          <w:sz w:val="28"/>
          <w:szCs w:val="28"/>
        </w:rPr>
        <w:t>состав</w:t>
      </w:r>
      <w:r w:rsidR="00F6799B" w:rsidRPr="008C0C32">
        <w:rPr>
          <w:rFonts w:ascii="Times New Roman" w:hAnsi="Times New Roman" w:cs="Times New Roman"/>
          <w:sz w:val="28"/>
          <w:szCs w:val="28"/>
        </w:rPr>
        <w:t xml:space="preserve">или в отчетном периоде </w:t>
      </w:r>
      <w:r w:rsidRPr="008C0C32">
        <w:rPr>
          <w:rFonts w:ascii="Times New Roman" w:hAnsi="Times New Roman" w:cs="Times New Roman"/>
          <w:sz w:val="28"/>
          <w:szCs w:val="28"/>
        </w:rPr>
        <w:t>7</w:t>
      </w:r>
      <w:r w:rsidR="008C0C32" w:rsidRPr="008C0C32">
        <w:rPr>
          <w:rFonts w:ascii="Times New Roman" w:hAnsi="Times New Roman" w:cs="Times New Roman"/>
          <w:sz w:val="28"/>
          <w:szCs w:val="28"/>
        </w:rPr>
        <w:t>5</w:t>
      </w:r>
      <w:r w:rsidRPr="008C0C32">
        <w:rPr>
          <w:rFonts w:ascii="Times New Roman" w:hAnsi="Times New Roman" w:cs="Times New Roman"/>
          <w:sz w:val="28"/>
          <w:szCs w:val="28"/>
        </w:rPr>
        <w:t xml:space="preserve"> балла</w:t>
      </w:r>
      <w:r w:rsidR="00F6799B" w:rsidRPr="008C0C32">
        <w:rPr>
          <w:rFonts w:ascii="Times New Roman" w:hAnsi="Times New Roman" w:cs="Times New Roman"/>
          <w:sz w:val="28"/>
          <w:szCs w:val="28"/>
        </w:rPr>
        <w:t xml:space="preserve">. </w:t>
      </w:r>
    </w:p>
    <w:p w:rsidR="00F6799B" w:rsidRPr="008C0C32" w:rsidRDefault="00F6799B" w:rsidP="00F23298">
      <w:pPr>
        <w:spacing w:after="0" w:line="240" w:lineRule="auto"/>
        <w:ind w:firstLine="851"/>
        <w:jc w:val="both"/>
        <w:rPr>
          <w:rFonts w:ascii="Times New Roman" w:hAnsi="Times New Roman" w:cs="Times New Roman"/>
          <w:sz w:val="28"/>
          <w:szCs w:val="28"/>
        </w:rPr>
      </w:pPr>
    </w:p>
    <w:p w:rsidR="00EA5917" w:rsidRPr="008C0C32" w:rsidRDefault="00EA4C82" w:rsidP="00F23298">
      <w:pPr>
        <w:spacing w:after="0" w:line="240" w:lineRule="auto"/>
        <w:ind w:firstLine="709"/>
        <w:jc w:val="center"/>
        <w:outlineLvl w:val="0"/>
        <w:rPr>
          <w:rFonts w:ascii="Times New Roman" w:eastAsia="Times New Roman" w:hAnsi="Times New Roman" w:cs="Times New Roman"/>
          <w:b/>
          <w:sz w:val="28"/>
          <w:szCs w:val="28"/>
          <w:u w:val="single"/>
        </w:rPr>
      </w:pPr>
      <w:r w:rsidRPr="008C0C32">
        <w:rPr>
          <w:rFonts w:ascii="Times New Roman" w:eastAsia="Times New Roman" w:hAnsi="Times New Roman" w:cs="Times New Roman"/>
          <w:b/>
          <w:sz w:val="28"/>
          <w:szCs w:val="28"/>
          <w:u w:val="single"/>
        </w:rPr>
        <w:t>8</w:t>
      </w:r>
      <w:r w:rsidR="00EA5917" w:rsidRPr="008C0C32">
        <w:rPr>
          <w:rFonts w:ascii="Times New Roman" w:eastAsia="Times New Roman" w:hAnsi="Times New Roman" w:cs="Times New Roman"/>
          <w:b/>
          <w:sz w:val="28"/>
          <w:szCs w:val="28"/>
          <w:u w:val="single"/>
        </w:rPr>
        <w:t>. Развитие культуры, физической культуры и спорта</w:t>
      </w:r>
    </w:p>
    <w:p w:rsidR="00EA5917" w:rsidRPr="007D4C43" w:rsidRDefault="00EA5917" w:rsidP="00F23298">
      <w:pPr>
        <w:spacing w:after="0" w:line="240" w:lineRule="auto"/>
        <w:ind w:firstLine="709"/>
        <w:jc w:val="center"/>
        <w:rPr>
          <w:rFonts w:ascii="Times New Roman" w:eastAsia="Times New Roman" w:hAnsi="Times New Roman" w:cs="Times New Roman"/>
          <w:b/>
          <w:color w:val="FF0000"/>
          <w:sz w:val="28"/>
          <w:szCs w:val="28"/>
          <w:u w:val="single"/>
        </w:rPr>
      </w:pPr>
    </w:p>
    <w:p w:rsidR="008C0C32" w:rsidRPr="00F23298" w:rsidRDefault="008C0C32" w:rsidP="008C0C32">
      <w:pPr>
        <w:spacing w:after="0" w:line="240" w:lineRule="auto"/>
        <w:ind w:firstLine="708"/>
        <w:jc w:val="both"/>
        <w:rPr>
          <w:rFonts w:ascii="Times New Roman" w:hAnsi="Times New Roman" w:cs="Times New Roman"/>
          <w:sz w:val="28"/>
          <w:szCs w:val="28"/>
        </w:rPr>
      </w:pPr>
      <w:r w:rsidRPr="00F23298">
        <w:rPr>
          <w:rFonts w:ascii="Times New Roman" w:hAnsi="Times New Roman" w:cs="Times New Roman"/>
          <w:sz w:val="28"/>
          <w:szCs w:val="28"/>
        </w:rPr>
        <w:t>На территории муниципального района «Карымский район» сохраняется сеть учреждений культуры: два учреждения в городских поселениях «Дарасунское», «Курорт-Дарасунское» и «Межпоселенчекий библиотечно-культурный центр», объединивший в себе: 10 сельских клубов, 10 сельских библиотек, районный дом культуры, районную библиотеку, музей истории и культуры.</w:t>
      </w:r>
    </w:p>
    <w:p w:rsidR="008C0C32" w:rsidRPr="00F23298" w:rsidRDefault="008C0C32" w:rsidP="008C0C32">
      <w:pPr>
        <w:spacing w:after="0" w:line="240" w:lineRule="auto"/>
        <w:ind w:firstLine="708"/>
        <w:jc w:val="both"/>
        <w:rPr>
          <w:rFonts w:ascii="Times New Roman" w:hAnsi="Times New Roman" w:cs="Times New Roman"/>
          <w:sz w:val="28"/>
          <w:szCs w:val="28"/>
        </w:rPr>
      </w:pPr>
    </w:p>
    <w:p w:rsidR="008C0C32" w:rsidRPr="00F23298" w:rsidRDefault="008C0C32" w:rsidP="008C0C32">
      <w:pPr>
        <w:spacing w:after="0" w:line="240" w:lineRule="auto"/>
        <w:ind w:firstLine="708"/>
        <w:jc w:val="both"/>
        <w:rPr>
          <w:rFonts w:ascii="Times New Roman" w:hAnsi="Times New Roman" w:cs="Times New Roman"/>
          <w:sz w:val="28"/>
          <w:szCs w:val="28"/>
        </w:rPr>
      </w:pPr>
      <w:r w:rsidRPr="00F23298">
        <w:rPr>
          <w:rFonts w:ascii="Times New Roman" w:hAnsi="Times New Roman" w:cs="Times New Roman"/>
          <w:sz w:val="28"/>
          <w:szCs w:val="28"/>
        </w:rPr>
        <w:t xml:space="preserve">За отчетный период учреждениями культуры проведено – </w:t>
      </w:r>
      <w:r>
        <w:rPr>
          <w:rFonts w:ascii="Times New Roman" w:hAnsi="Times New Roman" w:cs="Times New Roman"/>
          <w:sz w:val="28"/>
          <w:szCs w:val="28"/>
        </w:rPr>
        <w:t>1393</w:t>
      </w:r>
      <w:r w:rsidRPr="00F23298">
        <w:rPr>
          <w:rFonts w:ascii="Times New Roman" w:hAnsi="Times New Roman" w:cs="Times New Roman"/>
          <w:sz w:val="28"/>
          <w:szCs w:val="28"/>
        </w:rPr>
        <w:t>, число посетителей мероприят</w:t>
      </w:r>
      <w:r>
        <w:rPr>
          <w:rFonts w:ascii="Times New Roman" w:hAnsi="Times New Roman" w:cs="Times New Roman"/>
          <w:sz w:val="28"/>
          <w:szCs w:val="28"/>
        </w:rPr>
        <w:t>ий в стационарном режиме за 2021</w:t>
      </w:r>
      <w:r w:rsidRPr="00F23298">
        <w:rPr>
          <w:rFonts w:ascii="Times New Roman" w:hAnsi="Times New Roman" w:cs="Times New Roman"/>
          <w:sz w:val="28"/>
          <w:szCs w:val="28"/>
        </w:rPr>
        <w:t xml:space="preserve"> год составило более </w:t>
      </w:r>
      <w:r>
        <w:rPr>
          <w:rFonts w:ascii="Times New Roman" w:hAnsi="Times New Roman" w:cs="Times New Roman"/>
          <w:sz w:val="28"/>
          <w:szCs w:val="28"/>
        </w:rPr>
        <w:t>90</w:t>
      </w:r>
      <w:r w:rsidRPr="00F23298">
        <w:rPr>
          <w:rFonts w:ascii="Times New Roman" w:hAnsi="Times New Roman" w:cs="Times New Roman"/>
          <w:sz w:val="28"/>
          <w:szCs w:val="28"/>
        </w:rPr>
        <w:t xml:space="preserve"> тысяч человек,</w:t>
      </w:r>
      <w:r>
        <w:rPr>
          <w:rFonts w:ascii="Times New Roman" w:hAnsi="Times New Roman" w:cs="Times New Roman"/>
          <w:sz w:val="28"/>
          <w:szCs w:val="28"/>
        </w:rPr>
        <w:t xml:space="preserve"> увеличение посещений к предыдущему году -  более чем в 2 раза</w:t>
      </w:r>
      <w:r w:rsidRPr="00F23298">
        <w:rPr>
          <w:rFonts w:ascii="Times New Roman" w:hAnsi="Times New Roman" w:cs="Times New Roman"/>
          <w:sz w:val="28"/>
          <w:szCs w:val="28"/>
        </w:rPr>
        <w:t xml:space="preserve">. На сегодняшний день на территории района действует </w:t>
      </w:r>
      <w:r>
        <w:rPr>
          <w:rFonts w:ascii="Times New Roman" w:hAnsi="Times New Roman" w:cs="Times New Roman"/>
          <w:sz w:val="28"/>
          <w:szCs w:val="28"/>
        </w:rPr>
        <w:t>80</w:t>
      </w:r>
      <w:r w:rsidRPr="00F23298">
        <w:rPr>
          <w:rFonts w:ascii="Times New Roman" w:hAnsi="Times New Roman" w:cs="Times New Roman"/>
          <w:sz w:val="28"/>
          <w:szCs w:val="28"/>
        </w:rPr>
        <w:t xml:space="preserve">  клубных формирования, где в разной степени проводят свой досуг более 1</w:t>
      </w:r>
      <w:r>
        <w:rPr>
          <w:rFonts w:ascii="Times New Roman" w:hAnsi="Times New Roman" w:cs="Times New Roman"/>
          <w:sz w:val="28"/>
          <w:szCs w:val="28"/>
        </w:rPr>
        <w:t>268</w:t>
      </w:r>
      <w:r w:rsidRPr="00F23298">
        <w:rPr>
          <w:rFonts w:ascii="Times New Roman" w:hAnsi="Times New Roman" w:cs="Times New Roman"/>
          <w:sz w:val="28"/>
          <w:szCs w:val="28"/>
        </w:rPr>
        <w:t xml:space="preserve"> человек</w:t>
      </w:r>
      <w:r>
        <w:rPr>
          <w:rFonts w:ascii="Times New Roman" w:hAnsi="Times New Roman" w:cs="Times New Roman"/>
          <w:sz w:val="28"/>
          <w:szCs w:val="28"/>
        </w:rPr>
        <w:t>, увеличение вовлеченности населения в клубные формирования в 2021 году составило 20%</w:t>
      </w:r>
      <w:r w:rsidRPr="00F23298">
        <w:rPr>
          <w:rFonts w:ascii="Times New Roman" w:hAnsi="Times New Roman" w:cs="Times New Roman"/>
          <w:sz w:val="28"/>
          <w:szCs w:val="28"/>
        </w:rPr>
        <w:t>.</w:t>
      </w:r>
    </w:p>
    <w:p w:rsidR="008C0C32" w:rsidRPr="00123255" w:rsidRDefault="008C0C32" w:rsidP="008C0C32">
      <w:pPr>
        <w:spacing w:after="0" w:line="240" w:lineRule="auto"/>
        <w:ind w:firstLine="709"/>
        <w:jc w:val="both"/>
        <w:rPr>
          <w:rFonts w:ascii="Times New Roman" w:eastAsia="Times New Roman" w:hAnsi="Times New Roman" w:cs="Times New Roman"/>
          <w:sz w:val="28"/>
          <w:szCs w:val="28"/>
        </w:rPr>
      </w:pPr>
      <w:r w:rsidRPr="00123255">
        <w:rPr>
          <w:rFonts w:ascii="Times New Roman" w:hAnsi="Times New Roman" w:cs="Times New Roman"/>
          <w:sz w:val="28"/>
          <w:szCs w:val="28"/>
        </w:rPr>
        <w:t xml:space="preserve">Установленный показатель по заработной плате работников культуры достигнут 100%. </w:t>
      </w:r>
    </w:p>
    <w:p w:rsidR="008C0C32" w:rsidRDefault="008C0C32" w:rsidP="008C0C32">
      <w:pPr>
        <w:spacing w:line="240" w:lineRule="auto"/>
        <w:ind w:firstLine="851"/>
        <w:jc w:val="both"/>
        <w:rPr>
          <w:rFonts w:ascii="Times New Roman" w:hAnsi="Times New Roman" w:cs="Times New Roman"/>
          <w:sz w:val="28"/>
          <w:szCs w:val="28"/>
        </w:rPr>
      </w:pPr>
      <w:r w:rsidRPr="00123255">
        <w:rPr>
          <w:rFonts w:ascii="Times New Roman" w:hAnsi="Times New Roman" w:cs="Times New Roman"/>
          <w:sz w:val="28"/>
          <w:szCs w:val="28"/>
        </w:rPr>
        <w:t>Среднемесячная номинальная начисленная заработная плата  в муниципальных учреждениях культуры и искусства в</w:t>
      </w:r>
      <w:r>
        <w:rPr>
          <w:rFonts w:ascii="Times New Roman" w:hAnsi="Times New Roman" w:cs="Times New Roman"/>
          <w:sz w:val="28"/>
          <w:szCs w:val="28"/>
        </w:rPr>
        <w:t xml:space="preserve"> 2021</w:t>
      </w:r>
      <w:r w:rsidRPr="00123255">
        <w:rPr>
          <w:rFonts w:ascii="Times New Roman" w:hAnsi="Times New Roman" w:cs="Times New Roman"/>
          <w:sz w:val="28"/>
          <w:szCs w:val="28"/>
        </w:rPr>
        <w:t xml:space="preserve"> году </w:t>
      </w:r>
      <w:r>
        <w:rPr>
          <w:rFonts w:ascii="Times New Roman" w:hAnsi="Times New Roman" w:cs="Times New Roman"/>
          <w:sz w:val="28"/>
          <w:szCs w:val="28"/>
        </w:rPr>
        <w:t xml:space="preserve">сохранилась на уровне 2020 года и </w:t>
      </w:r>
      <w:r w:rsidRPr="00123255">
        <w:rPr>
          <w:rFonts w:ascii="Times New Roman" w:hAnsi="Times New Roman" w:cs="Times New Roman"/>
          <w:sz w:val="28"/>
          <w:szCs w:val="28"/>
        </w:rPr>
        <w:t xml:space="preserve">составила </w:t>
      </w:r>
      <w:r>
        <w:rPr>
          <w:rFonts w:ascii="Times New Roman" w:hAnsi="Times New Roman" w:cs="Times New Roman"/>
          <w:sz w:val="28"/>
          <w:szCs w:val="28"/>
        </w:rPr>
        <w:t>31937,8</w:t>
      </w:r>
      <w:r w:rsidRPr="00123255">
        <w:rPr>
          <w:rFonts w:ascii="Times New Roman" w:hAnsi="Times New Roman" w:cs="Times New Roman"/>
          <w:sz w:val="28"/>
          <w:szCs w:val="28"/>
        </w:rPr>
        <w:t xml:space="preserve"> рублей, в муниципальных учреждениях физической культуры и спорта - 39745 рублей.</w:t>
      </w:r>
    </w:p>
    <w:p w:rsidR="008C0C32" w:rsidRDefault="008C0C32" w:rsidP="008C0C32">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Уровень фактической обеспеченности учреждениями культуры от нормативной потребности на протяжении последних лет остаётся неизменным и составляет 86,6% . Доля муниципальных учреждений </w:t>
      </w:r>
      <w:r>
        <w:rPr>
          <w:rFonts w:ascii="Times New Roman" w:hAnsi="Times New Roman" w:cs="Times New Roman"/>
          <w:sz w:val="28"/>
          <w:szCs w:val="28"/>
        </w:rPr>
        <w:lastRenderedPageBreak/>
        <w:t xml:space="preserve">культуры, здания которых находятся в аварийном состоянии или требуют капитального ремонта, за счет проведения капитальных ремонтов зданий клуба с. Адриановка и здания МУК МБКЦ п. Карымское снизилась до 43%. </w:t>
      </w:r>
    </w:p>
    <w:p w:rsidR="008C0C32" w:rsidRDefault="008C0C32" w:rsidP="008C0C32">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Незначительно в отчетном периоде увеличилась доля населения, систематически занимающаяся физической культурой и спортом и составила 27,9%. Более высокий показатель отмечается по доле обучающихся, систематически занимающихся физической культурой и спортом. В 2021 году он составил 61% от общей численности обучающихся. </w:t>
      </w:r>
    </w:p>
    <w:p w:rsidR="00AF4AEE" w:rsidRPr="007D4C43" w:rsidRDefault="008C0C32" w:rsidP="000863EC">
      <w:pPr>
        <w:spacing w:line="240" w:lineRule="auto"/>
        <w:ind w:firstLine="851"/>
        <w:jc w:val="both"/>
        <w:rPr>
          <w:rFonts w:ascii="Times New Roman" w:eastAsia="Times New Roman" w:hAnsi="Times New Roman" w:cs="Times New Roman"/>
          <w:color w:val="FF0000"/>
          <w:sz w:val="28"/>
          <w:szCs w:val="28"/>
        </w:rPr>
      </w:pPr>
      <w:r>
        <w:rPr>
          <w:rFonts w:ascii="Times New Roman" w:hAnsi="Times New Roman" w:cs="Times New Roman"/>
          <w:sz w:val="28"/>
          <w:szCs w:val="28"/>
        </w:rPr>
        <w:t>Независимая  оценка</w:t>
      </w:r>
      <w:r w:rsidRPr="000A7BE0">
        <w:rPr>
          <w:rFonts w:ascii="Times New Roman" w:hAnsi="Times New Roman" w:cs="Times New Roman"/>
          <w:sz w:val="28"/>
          <w:szCs w:val="28"/>
        </w:rPr>
        <w:t xml:space="preserve"> качества условий оказания услуг муниципальными организациями в сфере культуры, расположенными на территории муниципального района «Карымский район» в отчетном периоде  </w:t>
      </w:r>
      <w:r>
        <w:rPr>
          <w:rFonts w:ascii="Times New Roman" w:hAnsi="Times New Roman" w:cs="Times New Roman"/>
          <w:sz w:val="28"/>
          <w:szCs w:val="28"/>
        </w:rPr>
        <w:t>не проводилась.</w:t>
      </w:r>
    </w:p>
    <w:p w:rsidR="00EA5917" w:rsidRPr="008C0C32" w:rsidRDefault="00EA4C82" w:rsidP="0038534C">
      <w:pPr>
        <w:spacing w:line="240" w:lineRule="auto"/>
        <w:jc w:val="center"/>
        <w:rPr>
          <w:rFonts w:ascii="Times New Roman" w:eastAsia="Times New Roman" w:hAnsi="Times New Roman" w:cs="Times New Roman"/>
          <w:b/>
          <w:sz w:val="28"/>
          <w:szCs w:val="28"/>
          <w:u w:val="single"/>
        </w:rPr>
      </w:pPr>
      <w:r w:rsidRPr="008C0C32">
        <w:rPr>
          <w:rFonts w:ascii="Times New Roman" w:eastAsia="Times New Roman" w:hAnsi="Times New Roman" w:cs="Times New Roman"/>
          <w:b/>
          <w:sz w:val="28"/>
          <w:szCs w:val="28"/>
          <w:u w:val="single"/>
        </w:rPr>
        <w:t>9</w:t>
      </w:r>
      <w:r w:rsidR="00EA5917" w:rsidRPr="008C0C32">
        <w:rPr>
          <w:rFonts w:ascii="Times New Roman" w:eastAsia="Times New Roman" w:hAnsi="Times New Roman" w:cs="Times New Roman"/>
          <w:b/>
          <w:sz w:val="28"/>
          <w:szCs w:val="28"/>
          <w:u w:val="single"/>
        </w:rPr>
        <w:t xml:space="preserve">. </w:t>
      </w:r>
      <w:r w:rsidR="00FA30BE" w:rsidRPr="008C0C32">
        <w:rPr>
          <w:rFonts w:ascii="Times New Roman" w:eastAsia="Times New Roman" w:hAnsi="Times New Roman" w:cs="Times New Roman"/>
          <w:b/>
          <w:sz w:val="28"/>
          <w:szCs w:val="28"/>
          <w:u w:val="single"/>
        </w:rPr>
        <w:t>Управление муниципальным</w:t>
      </w:r>
      <w:r w:rsidR="00EA5917" w:rsidRPr="008C0C32">
        <w:rPr>
          <w:rFonts w:ascii="Times New Roman" w:eastAsia="Times New Roman" w:hAnsi="Times New Roman" w:cs="Times New Roman"/>
          <w:b/>
          <w:sz w:val="28"/>
          <w:szCs w:val="28"/>
          <w:u w:val="single"/>
        </w:rPr>
        <w:t xml:space="preserve"> имуществом</w:t>
      </w:r>
    </w:p>
    <w:p w:rsidR="008C0C32" w:rsidRPr="005F7EF0" w:rsidRDefault="008C0C32" w:rsidP="008C0C32">
      <w:pPr>
        <w:spacing w:after="0" w:line="240" w:lineRule="auto"/>
        <w:jc w:val="both"/>
        <w:rPr>
          <w:rFonts w:ascii="Times New Roman" w:hAnsi="Times New Roman" w:cs="Times New Roman"/>
          <w:sz w:val="28"/>
          <w:szCs w:val="28"/>
        </w:rPr>
      </w:pPr>
      <w:r w:rsidRPr="005F7EF0">
        <w:rPr>
          <w:rFonts w:ascii="Times New Roman" w:hAnsi="Times New Roman" w:cs="Times New Roman"/>
          <w:sz w:val="28"/>
          <w:szCs w:val="28"/>
        </w:rPr>
        <w:t xml:space="preserve">В реестре муниципального имущества по состоянию на 01.01.2021г. учтено 150 объектов недвижимого имущества, из них: 57% общего количества объектов муниципальной собственности составляют объекты недвижимого имущества, закрепленные за муниципальными учреждениями района, 43 % </w:t>
      </w:r>
      <w:r>
        <w:rPr>
          <w:rFonts w:ascii="Times New Roman" w:hAnsi="Times New Roman" w:cs="Times New Roman"/>
          <w:sz w:val="28"/>
          <w:szCs w:val="28"/>
        </w:rPr>
        <w:t xml:space="preserve">- </w:t>
      </w:r>
      <w:r w:rsidRPr="005F7EF0">
        <w:rPr>
          <w:rFonts w:ascii="Times New Roman" w:hAnsi="Times New Roman" w:cs="Times New Roman"/>
          <w:sz w:val="28"/>
          <w:szCs w:val="28"/>
        </w:rPr>
        <w:t xml:space="preserve"> имущество казны.</w:t>
      </w:r>
    </w:p>
    <w:p w:rsidR="008C0C32" w:rsidRPr="005F7EF0" w:rsidRDefault="008C0C32" w:rsidP="008C0C32">
      <w:pPr>
        <w:spacing w:after="0" w:line="240" w:lineRule="auto"/>
        <w:jc w:val="both"/>
        <w:rPr>
          <w:rFonts w:ascii="Times New Roman" w:hAnsi="Times New Roman" w:cs="Times New Roman"/>
          <w:sz w:val="28"/>
          <w:szCs w:val="28"/>
        </w:rPr>
      </w:pPr>
      <w:r w:rsidRPr="005F7EF0">
        <w:rPr>
          <w:rFonts w:ascii="Times New Roman" w:hAnsi="Times New Roman" w:cs="Times New Roman"/>
          <w:sz w:val="28"/>
          <w:szCs w:val="28"/>
        </w:rPr>
        <w:tab/>
        <w:t xml:space="preserve">В </w:t>
      </w:r>
      <w:r>
        <w:rPr>
          <w:rFonts w:ascii="Times New Roman" w:hAnsi="Times New Roman" w:cs="Times New Roman"/>
          <w:sz w:val="28"/>
          <w:szCs w:val="28"/>
        </w:rPr>
        <w:t>отчетном периоде</w:t>
      </w:r>
      <w:r w:rsidRPr="005F7EF0">
        <w:rPr>
          <w:rFonts w:ascii="Times New Roman" w:hAnsi="Times New Roman" w:cs="Times New Roman"/>
          <w:sz w:val="28"/>
          <w:szCs w:val="28"/>
        </w:rPr>
        <w:t xml:space="preserve">  от сдачи в аренду объектов недвижимого имуществ</w:t>
      </w:r>
      <w:r>
        <w:rPr>
          <w:rFonts w:ascii="Times New Roman" w:hAnsi="Times New Roman" w:cs="Times New Roman"/>
          <w:sz w:val="28"/>
          <w:szCs w:val="28"/>
        </w:rPr>
        <w:t xml:space="preserve">а муниципальной собственности  </w:t>
      </w:r>
      <w:r w:rsidRPr="005F7EF0">
        <w:rPr>
          <w:rFonts w:ascii="Times New Roman" w:hAnsi="Times New Roman" w:cs="Times New Roman"/>
          <w:sz w:val="28"/>
          <w:szCs w:val="28"/>
        </w:rPr>
        <w:t xml:space="preserve">получено доходов в размере 921, 23 тыс. руб. при плане 900,0 тыс. руб. </w:t>
      </w:r>
    </w:p>
    <w:p w:rsidR="008C0C32" w:rsidRPr="005F7EF0" w:rsidRDefault="008C0C32" w:rsidP="008C0C32">
      <w:pPr>
        <w:spacing w:after="0" w:line="240" w:lineRule="auto"/>
        <w:jc w:val="both"/>
        <w:rPr>
          <w:rFonts w:ascii="Times New Roman" w:hAnsi="Times New Roman" w:cs="Times New Roman"/>
          <w:sz w:val="28"/>
          <w:szCs w:val="28"/>
        </w:rPr>
      </w:pPr>
      <w:r w:rsidRPr="005F7EF0">
        <w:rPr>
          <w:rFonts w:ascii="Times New Roman" w:hAnsi="Times New Roman" w:cs="Times New Roman"/>
          <w:sz w:val="28"/>
          <w:szCs w:val="28"/>
        </w:rPr>
        <w:tab/>
        <w:t xml:space="preserve">В соответствии с Прогнозным   планом  приватизации муниципального имущества продано 7 объектов недвижимого имущества муниципальной собственности.  Сумма доходов в бюджет района от продажи составила 1773,152 тыс. руб. </w:t>
      </w:r>
    </w:p>
    <w:p w:rsidR="00D10215" w:rsidRDefault="008C0C32" w:rsidP="008C0C32">
      <w:pPr>
        <w:spacing w:after="0" w:line="240" w:lineRule="auto"/>
        <w:jc w:val="both"/>
        <w:rPr>
          <w:rFonts w:ascii="Times New Roman" w:hAnsi="Times New Roman" w:cs="Times New Roman"/>
          <w:sz w:val="28"/>
          <w:szCs w:val="28"/>
        </w:rPr>
      </w:pPr>
      <w:r w:rsidRPr="005F7EF0">
        <w:rPr>
          <w:rFonts w:ascii="Times New Roman" w:hAnsi="Times New Roman" w:cs="Times New Roman"/>
          <w:sz w:val="28"/>
          <w:szCs w:val="28"/>
        </w:rPr>
        <w:t xml:space="preserve">          В 2021 году Министерством ЖКХ Забайкальского края в целях решения вопросов местного значения по организации водоснабжения, для нужд муниципального района «Карымский район»,на условиях безвозмездного пользования  передана автоцистерна для питьевой воды АЦПТ-5 7074К9-50.</w:t>
      </w:r>
      <w:bookmarkStart w:id="0" w:name="_GoBack"/>
      <w:bookmarkEnd w:id="0"/>
    </w:p>
    <w:p w:rsidR="00D10215" w:rsidRDefault="00D10215" w:rsidP="008C0C32">
      <w:pPr>
        <w:spacing w:after="0" w:line="240" w:lineRule="auto"/>
        <w:jc w:val="both"/>
        <w:rPr>
          <w:rFonts w:ascii="Times New Roman" w:hAnsi="Times New Roman" w:cs="Times New Roman"/>
          <w:sz w:val="28"/>
          <w:szCs w:val="28"/>
        </w:rPr>
      </w:pPr>
    </w:p>
    <w:p w:rsidR="00D10215" w:rsidRPr="005F7EF0" w:rsidRDefault="00D10215" w:rsidP="008C0C32">
      <w:pPr>
        <w:spacing w:after="0" w:line="240" w:lineRule="auto"/>
        <w:jc w:val="both"/>
        <w:rPr>
          <w:rFonts w:ascii="Times New Roman" w:hAnsi="Times New Roman" w:cs="Times New Roman"/>
          <w:sz w:val="28"/>
          <w:szCs w:val="28"/>
        </w:rPr>
      </w:pPr>
    </w:p>
    <w:p w:rsidR="00AC68B8" w:rsidRPr="00BC751D" w:rsidRDefault="00EA4C82" w:rsidP="00AC68B8">
      <w:pPr>
        <w:spacing w:line="240" w:lineRule="auto"/>
        <w:jc w:val="center"/>
        <w:rPr>
          <w:rFonts w:ascii="Times New Roman" w:eastAsia="Times New Roman" w:hAnsi="Times New Roman" w:cs="Times New Roman"/>
          <w:b/>
          <w:sz w:val="28"/>
          <w:szCs w:val="28"/>
          <w:u w:val="single"/>
        </w:rPr>
      </w:pPr>
      <w:r w:rsidRPr="00BC751D">
        <w:rPr>
          <w:rFonts w:ascii="Times New Roman" w:eastAsia="Times New Roman" w:hAnsi="Times New Roman" w:cs="Times New Roman"/>
          <w:b/>
          <w:sz w:val="28"/>
          <w:szCs w:val="28"/>
          <w:u w:val="single"/>
        </w:rPr>
        <w:t>10</w:t>
      </w:r>
      <w:r w:rsidR="00AC68B8" w:rsidRPr="00BC751D">
        <w:rPr>
          <w:rFonts w:ascii="Times New Roman" w:eastAsia="Times New Roman" w:hAnsi="Times New Roman" w:cs="Times New Roman"/>
          <w:b/>
          <w:sz w:val="28"/>
          <w:szCs w:val="28"/>
          <w:u w:val="single"/>
        </w:rPr>
        <w:t xml:space="preserve">. Жилищное строительство и обеспечение граждан жильем </w:t>
      </w:r>
    </w:p>
    <w:p w:rsidR="00AC68B8" w:rsidRPr="007D4C43" w:rsidRDefault="00AC68B8" w:rsidP="00AC68B8">
      <w:pPr>
        <w:spacing w:after="0" w:line="240" w:lineRule="auto"/>
        <w:ind w:firstLine="708"/>
        <w:jc w:val="both"/>
        <w:rPr>
          <w:rFonts w:ascii="Times New Roman" w:hAnsi="Times New Roman" w:cs="Times New Roman"/>
          <w:color w:val="FF0000"/>
          <w:sz w:val="28"/>
          <w:szCs w:val="28"/>
        </w:rPr>
      </w:pPr>
    </w:p>
    <w:p w:rsidR="00D10215" w:rsidRPr="00D10215" w:rsidRDefault="00D10215" w:rsidP="00D102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10215">
        <w:rPr>
          <w:rFonts w:ascii="Times New Roman" w:eastAsia="Times New Roman" w:hAnsi="Times New Roman" w:cs="Times New Roman"/>
          <w:sz w:val="28"/>
          <w:szCs w:val="28"/>
        </w:rPr>
        <w:t xml:space="preserve">Общая площадь жилищного фонда муниципального района составляет 605,08 тыс. кв. м., из них государственный жилищный фонд – 1,3 тыс.кв.м., муниципальный жилищный фонд – 26,98 тыс.кв.м., частный жилищный фонд – 576,8 тыс.кв.м. </w:t>
      </w:r>
    </w:p>
    <w:p w:rsidR="00AC68B8" w:rsidRPr="00BC751D" w:rsidRDefault="00AC68B8" w:rsidP="00AC68B8">
      <w:pPr>
        <w:spacing w:after="0" w:line="240" w:lineRule="auto"/>
        <w:ind w:firstLine="708"/>
        <w:jc w:val="both"/>
        <w:rPr>
          <w:rFonts w:ascii="Times New Roman" w:hAnsi="Times New Roman" w:cs="Times New Roman"/>
          <w:sz w:val="28"/>
          <w:szCs w:val="28"/>
        </w:rPr>
      </w:pPr>
      <w:r w:rsidRPr="00BC751D">
        <w:rPr>
          <w:rFonts w:ascii="Times New Roman" w:hAnsi="Times New Roman" w:cs="Times New Roman"/>
          <w:sz w:val="28"/>
          <w:szCs w:val="28"/>
        </w:rPr>
        <w:t>По данным органов статистики Забайкальского края, общая площадь помещений, приходящаяся  в среднем на одного жителя муниципального района «Карымский район» составила в 202</w:t>
      </w:r>
      <w:r w:rsidR="00BC751D" w:rsidRPr="00BC751D">
        <w:rPr>
          <w:rFonts w:ascii="Times New Roman" w:hAnsi="Times New Roman" w:cs="Times New Roman"/>
          <w:sz w:val="28"/>
          <w:szCs w:val="28"/>
        </w:rPr>
        <w:t>1</w:t>
      </w:r>
      <w:r w:rsidRPr="00BC751D">
        <w:rPr>
          <w:rFonts w:ascii="Times New Roman" w:hAnsi="Times New Roman" w:cs="Times New Roman"/>
          <w:sz w:val="28"/>
          <w:szCs w:val="28"/>
        </w:rPr>
        <w:t xml:space="preserve"> году  17,9</w:t>
      </w:r>
      <w:r w:rsidR="00BC751D" w:rsidRPr="00BC751D">
        <w:rPr>
          <w:rFonts w:ascii="Times New Roman" w:hAnsi="Times New Roman" w:cs="Times New Roman"/>
          <w:sz w:val="28"/>
          <w:szCs w:val="28"/>
        </w:rPr>
        <w:t>8</w:t>
      </w:r>
      <w:r w:rsidRPr="00BC751D">
        <w:rPr>
          <w:rFonts w:ascii="Times New Roman" w:hAnsi="Times New Roman" w:cs="Times New Roman"/>
          <w:sz w:val="28"/>
          <w:szCs w:val="28"/>
        </w:rPr>
        <w:t xml:space="preserve"> кв. метров, что на </w:t>
      </w:r>
      <w:r w:rsidRPr="00BC751D">
        <w:rPr>
          <w:rFonts w:ascii="Times New Roman" w:hAnsi="Times New Roman" w:cs="Times New Roman"/>
          <w:sz w:val="28"/>
          <w:szCs w:val="28"/>
        </w:rPr>
        <w:lastRenderedPageBreak/>
        <w:t>0,3 кв. метр больше показателя 20</w:t>
      </w:r>
      <w:r w:rsidR="00BC751D" w:rsidRPr="00BC751D">
        <w:rPr>
          <w:rFonts w:ascii="Times New Roman" w:hAnsi="Times New Roman" w:cs="Times New Roman"/>
          <w:sz w:val="28"/>
          <w:szCs w:val="28"/>
        </w:rPr>
        <w:t>20</w:t>
      </w:r>
      <w:r w:rsidRPr="00BC751D">
        <w:rPr>
          <w:rFonts w:ascii="Times New Roman" w:hAnsi="Times New Roman" w:cs="Times New Roman"/>
          <w:sz w:val="28"/>
          <w:szCs w:val="28"/>
        </w:rPr>
        <w:t xml:space="preserve"> года. В том числе введено в действие за год 0,</w:t>
      </w:r>
      <w:r w:rsidR="00BC751D" w:rsidRPr="00BC751D">
        <w:rPr>
          <w:rFonts w:ascii="Times New Roman" w:hAnsi="Times New Roman" w:cs="Times New Roman"/>
          <w:sz w:val="28"/>
          <w:szCs w:val="28"/>
        </w:rPr>
        <w:t>12</w:t>
      </w:r>
      <w:r w:rsidRPr="00BC751D">
        <w:rPr>
          <w:rFonts w:ascii="Times New Roman" w:hAnsi="Times New Roman" w:cs="Times New Roman"/>
          <w:sz w:val="28"/>
          <w:szCs w:val="28"/>
        </w:rPr>
        <w:t xml:space="preserve"> кв. метра жилья, так же, в среднем на жителя. </w:t>
      </w:r>
    </w:p>
    <w:p w:rsidR="00BC751D" w:rsidRPr="00BC751D" w:rsidRDefault="00552C5C" w:rsidP="00AF4AEE">
      <w:pPr>
        <w:spacing w:line="240" w:lineRule="auto"/>
        <w:ind w:firstLine="708"/>
        <w:jc w:val="both"/>
        <w:rPr>
          <w:rFonts w:ascii="Times New Roman" w:hAnsi="Times New Roman" w:cs="Times New Roman"/>
          <w:sz w:val="28"/>
          <w:szCs w:val="28"/>
        </w:rPr>
      </w:pPr>
      <w:r w:rsidRPr="00BC751D">
        <w:rPr>
          <w:rFonts w:ascii="Times New Roman" w:hAnsi="Times New Roman" w:cs="Times New Roman"/>
          <w:sz w:val="28"/>
          <w:szCs w:val="28"/>
        </w:rPr>
        <w:t>Площадь земельных участков, предоставленных для строительства в расче</w:t>
      </w:r>
      <w:r w:rsidR="00224CB5" w:rsidRPr="00BC751D">
        <w:rPr>
          <w:rFonts w:ascii="Times New Roman" w:hAnsi="Times New Roman" w:cs="Times New Roman"/>
          <w:sz w:val="28"/>
          <w:szCs w:val="28"/>
        </w:rPr>
        <w:t xml:space="preserve">те на 10 тыс. человек населения, в том числе </w:t>
      </w:r>
      <w:r w:rsidRPr="00BC751D">
        <w:rPr>
          <w:rFonts w:ascii="Times New Roman" w:hAnsi="Times New Roman" w:cs="Times New Roman"/>
          <w:sz w:val="28"/>
          <w:szCs w:val="28"/>
        </w:rPr>
        <w:t xml:space="preserve">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224CB5" w:rsidRPr="00BC751D">
        <w:rPr>
          <w:rFonts w:ascii="Times New Roman" w:hAnsi="Times New Roman" w:cs="Times New Roman"/>
          <w:sz w:val="28"/>
          <w:szCs w:val="28"/>
        </w:rPr>
        <w:t xml:space="preserve"> </w:t>
      </w:r>
      <w:r w:rsidR="00F7110D" w:rsidRPr="00BC751D">
        <w:rPr>
          <w:rFonts w:ascii="Times New Roman" w:hAnsi="Times New Roman" w:cs="Times New Roman"/>
          <w:sz w:val="28"/>
          <w:szCs w:val="28"/>
        </w:rPr>
        <w:t xml:space="preserve"> в 202</w:t>
      </w:r>
      <w:r w:rsidR="00BC751D" w:rsidRPr="00BC751D">
        <w:rPr>
          <w:rFonts w:ascii="Times New Roman" w:hAnsi="Times New Roman" w:cs="Times New Roman"/>
          <w:sz w:val="28"/>
          <w:szCs w:val="28"/>
        </w:rPr>
        <w:t>1</w:t>
      </w:r>
      <w:r w:rsidR="00F7110D" w:rsidRPr="00BC751D">
        <w:rPr>
          <w:rFonts w:ascii="Times New Roman" w:hAnsi="Times New Roman" w:cs="Times New Roman"/>
          <w:sz w:val="28"/>
          <w:szCs w:val="28"/>
        </w:rPr>
        <w:t xml:space="preserve"> году составил </w:t>
      </w:r>
      <w:r w:rsidR="00BC751D" w:rsidRPr="00BC751D">
        <w:rPr>
          <w:rFonts w:ascii="Times New Roman" w:hAnsi="Times New Roman" w:cs="Times New Roman"/>
          <w:sz w:val="28"/>
          <w:szCs w:val="28"/>
        </w:rPr>
        <w:t>12,71</w:t>
      </w:r>
      <w:r w:rsidR="00F7110D" w:rsidRPr="00BC751D">
        <w:rPr>
          <w:rFonts w:ascii="Times New Roman" w:hAnsi="Times New Roman" w:cs="Times New Roman"/>
          <w:sz w:val="28"/>
          <w:szCs w:val="28"/>
        </w:rPr>
        <w:t xml:space="preserve"> гектара</w:t>
      </w:r>
      <w:r w:rsidRPr="00BC751D">
        <w:rPr>
          <w:rFonts w:ascii="Times New Roman" w:hAnsi="Times New Roman" w:cs="Times New Roman"/>
          <w:sz w:val="28"/>
          <w:szCs w:val="28"/>
        </w:rPr>
        <w:t>.</w:t>
      </w:r>
      <w:r w:rsidR="00224CB5" w:rsidRPr="007D4C43">
        <w:rPr>
          <w:rFonts w:ascii="Times New Roman" w:hAnsi="Times New Roman" w:cs="Times New Roman"/>
          <w:color w:val="FF0000"/>
          <w:sz w:val="28"/>
          <w:szCs w:val="28"/>
        </w:rPr>
        <w:t xml:space="preserve"> </w:t>
      </w:r>
      <w:r w:rsidR="00BC751D" w:rsidRPr="00BC751D">
        <w:rPr>
          <w:rFonts w:ascii="Times New Roman" w:hAnsi="Times New Roman" w:cs="Times New Roman"/>
          <w:sz w:val="28"/>
          <w:szCs w:val="28"/>
        </w:rPr>
        <w:t>Земельные участки предоставлены по программе «Дальневосточный гектар»</w:t>
      </w:r>
    </w:p>
    <w:p w:rsidR="00AC68B8" w:rsidRPr="00BC751D" w:rsidRDefault="00AC68B8" w:rsidP="00AF4AEE">
      <w:pPr>
        <w:spacing w:line="240" w:lineRule="auto"/>
        <w:ind w:firstLine="708"/>
        <w:jc w:val="both"/>
        <w:rPr>
          <w:rFonts w:ascii="Times New Roman" w:hAnsi="Times New Roman" w:cs="Times New Roman"/>
          <w:sz w:val="28"/>
          <w:szCs w:val="28"/>
        </w:rPr>
      </w:pPr>
      <w:r w:rsidRPr="00BC751D">
        <w:rPr>
          <w:rFonts w:ascii="Times New Roman" w:hAnsi="Times New Roman" w:cs="Times New Roman"/>
          <w:sz w:val="28"/>
          <w:szCs w:val="28"/>
        </w:rPr>
        <w:t>Площадь земельных учас</w:t>
      </w:r>
      <w:r w:rsidR="00A41965" w:rsidRPr="00BC751D">
        <w:rPr>
          <w:rFonts w:ascii="Times New Roman" w:hAnsi="Times New Roman" w:cs="Times New Roman"/>
          <w:sz w:val="28"/>
          <w:szCs w:val="28"/>
        </w:rPr>
        <w:t>т</w:t>
      </w:r>
      <w:r w:rsidRPr="00BC751D">
        <w:rPr>
          <w:rFonts w:ascii="Times New Roman" w:hAnsi="Times New Roman" w:cs="Times New Roman"/>
          <w:sz w:val="28"/>
          <w:szCs w:val="28"/>
        </w:rPr>
        <w:t>ков</w:t>
      </w:r>
      <w:r w:rsidR="00A41965" w:rsidRPr="00BC751D">
        <w:rPr>
          <w:rFonts w:ascii="Times New Roman" w:hAnsi="Times New Roman" w:cs="Times New Roman"/>
          <w:sz w:val="28"/>
          <w:szCs w:val="28"/>
        </w:rPr>
        <w:t>, предоставленных для строительства, в отношении которых</w:t>
      </w:r>
      <w:r w:rsidR="00056127" w:rsidRPr="00BC751D">
        <w:rPr>
          <w:rFonts w:ascii="Times New Roman" w:hAnsi="Times New Roman" w:cs="Times New Roman"/>
          <w:sz w:val="28"/>
          <w:szCs w:val="28"/>
        </w:rPr>
        <w:t>,</w:t>
      </w:r>
      <w:r w:rsidR="00A41965" w:rsidRPr="00BC751D">
        <w:rPr>
          <w:rFonts w:ascii="Times New Roman" w:hAnsi="Times New Roman" w:cs="Times New Roman"/>
          <w:sz w:val="28"/>
          <w:szCs w:val="28"/>
        </w:rPr>
        <w:t xml:space="preserve"> с даты принятия решения о предоставлении земельного участка или подписания протокола о результатах торгов не было получено разрешение на ввод в эксплуатацию, отсутствует. </w:t>
      </w:r>
    </w:p>
    <w:p w:rsidR="00AC68B8" w:rsidRPr="00BC751D" w:rsidRDefault="00224CB5" w:rsidP="00AC68B8">
      <w:pPr>
        <w:spacing w:after="0" w:line="240" w:lineRule="auto"/>
        <w:ind w:firstLine="708"/>
        <w:jc w:val="both"/>
        <w:rPr>
          <w:rFonts w:ascii="Times New Roman" w:hAnsi="Times New Roman" w:cs="Times New Roman"/>
          <w:sz w:val="28"/>
          <w:szCs w:val="28"/>
        </w:rPr>
      </w:pPr>
      <w:r w:rsidRPr="00BC751D">
        <w:rPr>
          <w:rFonts w:ascii="Times New Roman" w:hAnsi="Times New Roman" w:cs="Times New Roman"/>
          <w:sz w:val="28"/>
          <w:szCs w:val="28"/>
        </w:rPr>
        <w:t xml:space="preserve"> </w:t>
      </w:r>
      <w:r w:rsidR="00F7110D" w:rsidRPr="00BC751D">
        <w:rPr>
          <w:rFonts w:ascii="Times New Roman" w:hAnsi="Times New Roman" w:cs="Times New Roman"/>
          <w:sz w:val="28"/>
          <w:szCs w:val="28"/>
        </w:rPr>
        <w:t xml:space="preserve"> </w:t>
      </w:r>
      <w:r w:rsidR="00AC68B8" w:rsidRPr="00BC751D">
        <w:rPr>
          <w:rFonts w:ascii="Times New Roman" w:hAnsi="Times New Roman" w:cs="Times New Roman"/>
          <w:sz w:val="28"/>
          <w:szCs w:val="28"/>
        </w:rPr>
        <w:t xml:space="preserve">Доля площади земельных участков, являющихся объектами налогообложения земельным налогом, в общей площади муниципального района «Карымский район», составила </w:t>
      </w:r>
      <w:r w:rsidR="00BC751D" w:rsidRPr="00BC751D">
        <w:rPr>
          <w:rFonts w:ascii="Times New Roman" w:hAnsi="Times New Roman" w:cs="Times New Roman"/>
          <w:sz w:val="28"/>
          <w:szCs w:val="28"/>
        </w:rPr>
        <w:t>20%.</w:t>
      </w:r>
    </w:p>
    <w:p w:rsidR="00552C5C" w:rsidRPr="007D4C43" w:rsidRDefault="00552C5C" w:rsidP="00AF4AEE">
      <w:pPr>
        <w:spacing w:line="240" w:lineRule="auto"/>
        <w:ind w:firstLine="708"/>
        <w:jc w:val="both"/>
        <w:rPr>
          <w:rFonts w:ascii="Times New Roman" w:hAnsi="Times New Roman" w:cs="Times New Roman"/>
          <w:color w:val="FF0000"/>
          <w:sz w:val="28"/>
          <w:szCs w:val="28"/>
        </w:rPr>
      </w:pPr>
    </w:p>
    <w:p w:rsidR="00EA5917" w:rsidRPr="00A520E5" w:rsidRDefault="00EA4C82" w:rsidP="00EA5917">
      <w:pPr>
        <w:jc w:val="center"/>
        <w:outlineLvl w:val="0"/>
        <w:rPr>
          <w:rFonts w:ascii="Times New Roman" w:hAnsi="Times New Roman" w:cs="Times New Roman"/>
          <w:b/>
          <w:sz w:val="28"/>
          <w:szCs w:val="28"/>
          <w:u w:val="single"/>
        </w:rPr>
      </w:pPr>
      <w:r w:rsidRPr="00A520E5">
        <w:rPr>
          <w:rFonts w:ascii="Times New Roman" w:hAnsi="Times New Roman" w:cs="Times New Roman"/>
          <w:b/>
          <w:sz w:val="28"/>
          <w:szCs w:val="28"/>
          <w:u w:val="single"/>
        </w:rPr>
        <w:t>11</w:t>
      </w:r>
      <w:r w:rsidR="00EA5917" w:rsidRPr="00A520E5">
        <w:rPr>
          <w:rFonts w:ascii="Times New Roman" w:hAnsi="Times New Roman" w:cs="Times New Roman"/>
          <w:b/>
          <w:sz w:val="28"/>
          <w:szCs w:val="28"/>
          <w:u w:val="single"/>
        </w:rPr>
        <w:t>.</w:t>
      </w:r>
      <w:r w:rsidR="004F20E0" w:rsidRPr="00A520E5">
        <w:rPr>
          <w:rFonts w:ascii="Times New Roman" w:hAnsi="Times New Roman" w:cs="Times New Roman"/>
          <w:b/>
          <w:sz w:val="28"/>
          <w:szCs w:val="28"/>
          <w:u w:val="single"/>
        </w:rPr>
        <w:t xml:space="preserve"> Жилищно-коммунальное хозяйство и энергосбережение</w:t>
      </w:r>
      <w:r w:rsidR="00EA5917" w:rsidRPr="00A520E5">
        <w:rPr>
          <w:rFonts w:ascii="Times New Roman" w:hAnsi="Times New Roman" w:cs="Times New Roman"/>
          <w:b/>
          <w:sz w:val="28"/>
          <w:szCs w:val="28"/>
          <w:u w:val="single"/>
        </w:rPr>
        <w:t xml:space="preserve"> </w:t>
      </w:r>
    </w:p>
    <w:p w:rsidR="00A520E5" w:rsidRPr="00A520E5" w:rsidRDefault="00A520E5" w:rsidP="00A520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520E5">
        <w:rPr>
          <w:rFonts w:ascii="Times New Roman" w:hAnsi="Times New Roman" w:cs="Times New Roman"/>
          <w:sz w:val="28"/>
          <w:szCs w:val="28"/>
        </w:rPr>
        <w:t>Крайне – важной на сегодняшний день является работа жилищно-коммунального комплекса.</w:t>
      </w:r>
    </w:p>
    <w:p w:rsidR="00A520E5" w:rsidRPr="00A520E5" w:rsidRDefault="00A520E5" w:rsidP="00A520E5">
      <w:pPr>
        <w:spacing w:after="0" w:line="240" w:lineRule="auto"/>
        <w:ind w:firstLine="708"/>
        <w:jc w:val="both"/>
        <w:rPr>
          <w:rFonts w:ascii="Times New Roman" w:eastAsia="Times New Roman" w:hAnsi="Times New Roman" w:cs="Times New Roman"/>
          <w:sz w:val="28"/>
          <w:szCs w:val="28"/>
        </w:rPr>
      </w:pPr>
      <w:r w:rsidRPr="00A520E5">
        <w:rPr>
          <w:rFonts w:ascii="Times New Roman" w:eastAsia="Times New Roman" w:hAnsi="Times New Roman" w:cs="Times New Roman"/>
          <w:sz w:val="28"/>
          <w:szCs w:val="28"/>
        </w:rPr>
        <w:t>На территории муниципального района в настоящий момент действует 10 ресурсоснабжающих организаций,</w:t>
      </w:r>
      <w:r w:rsidRPr="00A520E5">
        <w:rPr>
          <w:rFonts w:ascii="Times New Roman" w:eastAsia="Times New Roman" w:hAnsi="Times New Roman" w:cs="Times New Roman"/>
          <w:color w:val="FF0000"/>
          <w:sz w:val="28"/>
          <w:szCs w:val="28"/>
        </w:rPr>
        <w:t xml:space="preserve"> </w:t>
      </w:r>
      <w:r w:rsidRPr="00A520E5">
        <w:rPr>
          <w:rFonts w:ascii="Times New Roman" w:eastAsia="Times New Roman" w:hAnsi="Times New Roman" w:cs="Times New Roman"/>
          <w:sz w:val="28"/>
          <w:szCs w:val="28"/>
        </w:rPr>
        <w:t>3 управляющие компании.</w:t>
      </w:r>
      <w:r w:rsidRPr="00A520E5">
        <w:rPr>
          <w:rFonts w:ascii="Times New Roman" w:eastAsia="Times New Roman" w:hAnsi="Times New Roman" w:cs="Times New Roman"/>
          <w:color w:val="FF0000"/>
          <w:sz w:val="28"/>
          <w:szCs w:val="28"/>
        </w:rPr>
        <w:t xml:space="preserve"> </w:t>
      </w:r>
      <w:r w:rsidRPr="00A520E5">
        <w:rPr>
          <w:rFonts w:ascii="Times New Roman" w:eastAsia="Times New Roman" w:hAnsi="Times New Roman" w:cs="Times New Roman"/>
          <w:sz w:val="28"/>
          <w:szCs w:val="28"/>
        </w:rPr>
        <w:t>Общее количество источников теплоснабжения – 38 единиц из них 23 муниципальных (15 котельных переданы по концессионным соглашениям).</w:t>
      </w:r>
      <w:r w:rsidRPr="00A520E5">
        <w:rPr>
          <w:rFonts w:ascii="Times New Roman" w:eastAsia="Times New Roman" w:hAnsi="Times New Roman" w:cs="Times New Roman"/>
          <w:color w:val="FF0000"/>
          <w:sz w:val="28"/>
          <w:szCs w:val="28"/>
        </w:rPr>
        <w:t xml:space="preserve"> </w:t>
      </w:r>
      <w:r w:rsidRPr="00A520E5">
        <w:rPr>
          <w:rFonts w:ascii="Times New Roman" w:eastAsia="Times New Roman" w:hAnsi="Times New Roman" w:cs="Times New Roman"/>
          <w:sz w:val="28"/>
          <w:szCs w:val="28"/>
        </w:rPr>
        <w:t>Протяженность тепловых и паровых сетей в двухтрубном исчислении составляет - 52,6 км., протяженность водопроводных сетей -  71,4 км., уличных водопроводных сетей – 14,2 км., канализационных сетей - 25,0 км.</w:t>
      </w:r>
    </w:p>
    <w:p w:rsidR="00A520E5" w:rsidRPr="00A520E5" w:rsidRDefault="00A520E5" w:rsidP="00A520E5">
      <w:pPr>
        <w:spacing w:after="0" w:line="240" w:lineRule="auto"/>
        <w:ind w:firstLine="708"/>
        <w:jc w:val="both"/>
        <w:rPr>
          <w:rFonts w:ascii="Times New Roman" w:eastAsia="Times New Roman" w:hAnsi="Times New Roman" w:cs="Times New Roman"/>
          <w:color w:val="FF0000"/>
          <w:sz w:val="28"/>
          <w:szCs w:val="28"/>
        </w:rPr>
      </w:pPr>
      <w:r w:rsidRPr="00A520E5">
        <w:rPr>
          <w:rFonts w:ascii="Times New Roman" w:eastAsia="Times New Roman" w:hAnsi="Times New Roman" w:cs="Times New Roman"/>
          <w:sz w:val="28"/>
          <w:szCs w:val="28"/>
        </w:rPr>
        <w:t xml:space="preserve">Обеспеченность водопроводом составляет 34%, канализацией – 35%, центральным отоплением –  40,5%, горячим водоснабжением –  35,2% </w:t>
      </w:r>
    </w:p>
    <w:p w:rsidR="00A520E5" w:rsidRPr="00A520E5" w:rsidRDefault="00A520E5" w:rsidP="00A520E5">
      <w:pPr>
        <w:spacing w:after="0" w:line="240" w:lineRule="auto"/>
        <w:ind w:firstLine="709"/>
        <w:jc w:val="both"/>
        <w:rPr>
          <w:rFonts w:ascii="Times New Roman" w:eastAsia="Times New Roman" w:hAnsi="Times New Roman" w:cs="Times New Roman"/>
          <w:color w:val="FF0000"/>
          <w:sz w:val="28"/>
          <w:szCs w:val="28"/>
        </w:rPr>
      </w:pPr>
      <w:r w:rsidRPr="00A520E5">
        <w:rPr>
          <w:rFonts w:ascii="Times New Roman" w:eastAsia="Times New Roman" w:hAnsi="Times New Roman" w:cs="Times New Roman"/>
          <w:sz w:val="28"/>
          <w:szCs w:val="28"/>
        </w:rPr>
        <w:t>В рамках реализации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w:t>
      </w:r>
      <w:r w:rsidRPr="00A520E5">
        <w:rPr>
          <w:rFonts w:ascii="Times New Roman" w:eastAsia="Times New Roman" w:hAnsi="Times New Roman" w:cs="Times New Roman"/>
          <w:color w:val="FF0000"/>
          <w:sz w:val="28"/>
          <w:szCs w:val="28"/>
        </w:rPr>
        <w:t xml:space="preserve"> </w:t>
      </w:r>
      <w:r w:rsidRPr="00A520E5">
        <w:rPr>
          <w:rFonts w:ascii="Times New Roman" w:eastAsia="Times New Roman" w:hAnsi="Times New Roman" w:cs="Times New Roman"/>
          <w:sz w:val="28"/>
          <w:szCs w:val="28"/>
        </w:rPr>
        <w:t>в 2021 году на модернизацию объектов теплоэнергетики и капитальный ремонт объектов ЖКХ, находящихся в муниципальной собственности было выделено средств из краевого бюджета:</w:t>
      </w:r>
      <w:r w:rsidRPr="00A520E5">
        <w:rPr>
          <w:rFonts w:ascii="Times New Roman" w:eastAsia="Times New Roman" w:hAnsi="Times New Roman" w:cs="Times New Roman"/>
          <w:color w:val="FF0000"/>
          <w:sz w:val="28"/>
          <w:szCs w:val="28"/>
        </w:rPr>
        <w:t xml:space="preserve"> </w:t>
      </w:r>
      <w:r w:rsidRPr="00A520E5">
        <w:rPr>
          <w:rFonts w:ascii="Times New Roman" w:eastAsia="Times New Roman" w:hAnsi="Times New Roman" w:cs="Times New Roman"/>
          <w:sz w:val="28"/>
          <w:szCs w:val="28"/>
        </w:rPr>
        <w:t>11 028 547,92 руб.,</w:t>
      </w:r>
      <w:r w:rsidRPr="00A520E5">
        <w:rPr>
          <w:rFonts w:ascii="Times New Roman" w:eastAsia="Times New Roman" w:hAnsi="Times New Roman" w:cs="Times New Roman"/>
          <w:color w:val="FF0000"/>
          <w:sz w:val="28"/>
          <w:szCs w:val="28"/>
        </w:rPr>
        <w:t xml:space="preserve"> </w:t>
      </w:r>
      <w:r w:rsidRPr="00A520E5">
        <w:rPr>
          <w:rFonts w:ascii="Times New Roman" w:eastAsia="Times New Roman" w:hAnsi="Times New Roman" w:cs="Times New Roman"/>
          <w:sz w:val="28"/>
          <w:szCs w:val="28"/>
        </w:rPr>
        <w:t>из средств бюджета района – 383262,01 руб.</w:t>
      </w:r>
    </w:p>
    <w:p w:rsidR="00A520E5" w:rsidRPr="00A520E5" w:rsidRDefault="00A520E5" w:rsidP="00A520E5">
      <w:pPr>
        <w:spacing w:after="0" w:line="240" w:lineRule="auto"/>
        <w:ind w:firstLine="709"/>
        <w:jc w:val="both"/>
        <w:rPr>
          <w:rFonts w:ascii="Times New Roman" w:eastAsia="Times New Roman" w:hAnsi="Times New Roman" w:cs="Times New Roman"/>
          <w:color w:val="FF0000"/>
          <w:sz w:val="28"/>
          <w:szCs w:val="28"/>
        </w:rPr>
      </w:pPr>
      <w:r w:rsidRPr="00A520E5">
        <w:rPr>
          <w:rFonts w:ascii="Times New Roman" w:eastAsia="Times New Roman" w:hAnsi="Times New Roman" w:cs="Times New Roman"/>
          <w:sz w:val="28"/>
          <w:szCs w:val="28"/>
        </w:rPr>
        <w:t>В 2021 году 88% составила доля МКД, в которых собственники помещений выбрали  и реализуют один из способов управления многоквартирными домами, в общем числе МКД, в которых собственники помещений должны выбрать способ управления данными домами.</w:t>
      </w:r>
    </w:p>
    <w:p w:rsidR="00A520E5" w:rsidRPr="00A520E5" w:rsidRDefault="00A520E5" w:rsidP="00A520E5">
      <w:pPr>
        <w:spacing w:after="0" w:line="240" w:lineRule="auto"/>
        <w:ind w:firstLine="709"/>
        <w:jc w:val="both"/>
        <w:rPr>
          <w:rFonts w:ascii="Times New Roman" w:eastAsia="Times New Roman" w:hAnsi="Times New Roman" w:cs="Times New Roman"/>
          <w:sz w:val="28"/>
          <w:szCs w:val="28"/>
        </w:rPr>
      </w:pPr>
      <w:r w:rsidRPr="00A520E5">
        <w:rPr>
          <w:rFonts w:ascii="Times New Roman" w:eastAsia="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 в отчетном периоде составила 89,7%.</w:t>
      </w:r>
    </w:p>
    <w:p w:rsidR="00A520E5" w:rsidRPr="00A520E5" w:rsidRDefault="00A520E5" w:rsidP="00A520E5">
      <w:pPr>
        <w:spacing w:after="0" w:line="240" w:lineRule="auto"/>
        <w:ind w:firstLine="709"/>
        <w:jc w:val="both"/>
        <w:rPr>
          <w:rFonts w:ascii="Times New Roman" w:eastAsia="Times New Roman" w:hAnsi="Times New Roman" w:cs="Times New Roman"/>
          <w:sz w:val="28"/>
          <w:szCs w:val="28"/>
        </w:rPr>
      </w:pPr>
      <w:r w:rsidRPr="00A520E5">
        <w:rPr>
          <w:rFonts w:ascii="Times New Roman" w:eastAsia="Times New Roman" w:hAnsi="Times New Roman" w:cs="Times New Roman"/>
          <w:sz w:val="28"/>
          <w:szCs w:val="28"/>
        </w:rPr>
        <w:lastRenderedPageBreak/>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Карымского района составила 7%, увеличение произошло в связи со снижением численности населения района в 2021 году. </w:t>
      </w:r>
    </w:p>
    <w:p w:rsidR="00A520E5" w:rsidRPr="00A520E5" w:rsidRDefault="00A520E5" w:rsidP="00A520E5">
      <w:pPr>
        <w:spacing w:after="0" w:line="240" w:lineRule="auto"/>
        <w:ind w:firstLine="709"/>
        <w:jc w:val="both"/>
        <w:rPr>
          <w:rFonts w:ascii="Times New Roman" w:eastAsia="Times New Roman" w:hAnsi="Times New Roman" w:cs="Times New Roman"/>
          <w:sz w:val="28"/>
          <w:szCs w:val="28"/>
        </w:rPr>
      </w:pPr>
      <w:r w:rsidRPr="00A520E5">
        <w:rPr>
          <w:rFonts w:ascii="Times New Roman" w:eastAsia="Times New Roman" w:hAnsi="Times New Roman" w:cs="Times New Roman"/>
          <w:sz w:val="28"/>
          <w:szCs w:val="28"/>
        </w:rPr>
        <w:t xml:space="preserve">Анализируя показатели энергосбережения и повышения энергетической эффективности за 2021 год, необходимо отметить увеличение удельной величины потребления электрической энергии в многоквартирных домах. В отчетном периоде данный показатель составил 972,5 кВт/ч на 1 проживающего с 870 кВт/ч в 2020 году. </w:t>
      </w:r>
    </w:p>
    <w:p w:rsidR="00A520E5" w:rsidRPr="00A520E5" w:rsidRDefault="00A520E5" w:rsidP="00A520E5">
      <w:pPr>
        <w:spacing w:after="0" w:line="240" w:lineRule="auto"/>
        <w:ind w:firstLine="709"/>
        <w:jc w:val="both"/>
        <w:rPr>
          <w:rFonts w:ascii="Times New Roman" w:eastAsia="Times New Roman" w:hAnsi="Times New Roman" w:cs="Times New Roman"/>
          <w:color w:val="FF0000"/>
          <w:sz w:val="28"/>
          <w:szCs w:val="28"/>
        </w:rPr>
      </w:pPr>
      <w:r w:rsidRPr="00A520E5">
        <w:rPr>
          <w:rFonts w:ascii="Times New Roman" w:eastAsia="Times New Roman" w:hAnsi="Times New Roman" w:cs="Times New Roman"/>
          <w:sz w:val="28"/>
          <w:szCs w:val="28"/>
        </w:rPr>
        <w:t>В свою очередь отмечено увеличение удельной величины потребления тепловой энергии до</w:t>
      </w:r>
      <w:r w:rsidRPr="00A520E5">
        <w:rPr>
          <w:rFonts w:ascii="Times New Roman" w:eastAsia="Times New Roman" w:hAnsi="Times New Roman" w:cs="Times New Roman"/>
          <w:color w:val="FF0000"/>
          <w:sz w:val="28"/>
          <w:szCs w:val="28"/>
        </w:rPr>
        <w:t xml:space="preserve"> </w:t>
      </w:r>
      <w:r w:rsidRPr="00A520E5">
        <w:rPr>
          <w:rFonts w:ascii="Times New Roman" w:eastAsia="Times New Roman" w:hAnsi="Times New Roman" w:cs="Times New Roman"/>
          <w:sz w:val="28"/>
          <w:szCs w:val="28"/>
        </w:rPr>
        <w:t xml:space="preserve">1,17 Гкал на 1 кв.м общей площади.  В 2020 году данный показатель составлял 0,84 Гкал на 1 кв.м общей площади. </w:t>
      </w:r>
    </w:p>
    <w:p w:rsidR="00A520E5" w:rsidRPr="00A520E5" w:rsidRDefault="00A520E5" w:rsidP="00A520E5">
      <w:pPr>
        <w:spacing w:after="0" w:line="240" w:lineRule="auto"/>
        <w:ind w:firstLine="709"/>
        <w:jc w:val="both"/>
        <w:rPr>
          <w:rFonts w:ascii="Times New Roman" w:eastAsia="Times New Roman" w:hAnsi="Times New Roman" w:cs="Times New Roman"/>
          <w:sz w:val="28"/>
          <w:szCs w:val="28"/>
        </w:rPr>
      </w:pPr>
      <w:r w:rsidRPr="00A520E5">
        <w:rPr>
          <w:rFonts w:ascii="Times New Roman" w:eastAsia="Times New Roman" w:hAnsi="Times New Roman" w:cs="Times New Roman"/>
          <w:sz w:val="28"/>
          <w:szCs w:val="28"/>
        </w:rPr>
        <w:t xml:space="preserve">Удельная величина потребления горячей воды в отчетном периоде увеличилась на 5,9% и составила 26,8 куб.метров на 1 проживающего. </w:t>
      </w:r>
    </w:p>
    <w:p w:rsidR="00A520E5" w:rsidRPr="00A520E5" w:rsidRDefault="00A520E5" w:rsidP="00A520E5">
      <w:pPr>
        <w:spacing w:after="0" w:line="240" w:lineRule="auto"/>
        <w:ind w:firstLine="709"/>
        <w:jc w:val="both"/>
        <w:rPr>
          <w:rFonts w:ascii="Times New Roman" w:eastAsia="Times New Roman" w:hAnsi="Times New Roman" w:cs="Times New Roman"/>
          <w:sz w:val="28"/>
          <w:szCs w:val="28"/>
        </w:rPr>
      </w:pPr>
      <w:r w:rsidRPr="00A520E5">
        <w:rPr>
          <w:rFonts w:ascii="Times New Roman" w:eastAsia="Times New Roman" w:hAnsi="Times New Roman" w:cs="Times New Roman"/>
          <w:sz w:val="28"/>
          <w:szCs w:val="28"/>
        </w:rPr>
        <w:t xml:space="preserve">Удельная величина потребления энергетических ресурсов  муниципальными бюджетными учреждениями за 2021 год,  также отмечена с ростом к 2020 году. </w:t>
      </w:r>
    </w:p>
    <w:p w:rsidR="00C2586F" w:rsidRPr="007D4C43" w:rsidRDefault="00C2586F" w:rsidP="00C2586F">
      <w:pPr>
        <w:spacing w:after="0" w:line="360" w:lineRule="auto"/>
        <w:jc w:val="center"/>
        <w:outlineLvl w:val="0"/>
        <w:rPr>
          <w:rFonts w:ascii="Times New Roman" w:eastAsia="Times New Roman" w:hAnsi="Times New Roman" w:cs="Times New Roman"/>
          <w:b/>
          <w:color w:val="FF0000"/>
          <w:sz w:val="28"/>
          <w:szCs w:val="28"/>
          <w:u w:val="single"/>
        </w:rPr>
      </w:pPr>
    </w:p>
    <w:p w:rsidR="00EA5917" w:rsidRPr="00D10215" w:rsidRDefault="00EA4C82" w:rsidP="00EA5917">
      <w:pPr>
        <w:spacing w:after="0" w:line="360" w:lineRule="auto"/>
        <w:jc w:val="center"/>
        <w:outlineLvl w:val="0"/>
        <w:rPr>
          <w:rFonts w:ascii="Times New Roman" w:eastAsia="Times New Roman" w:hAnsi="Times New Roman" w:cs="Times New Roman"/>
          <w:b/>
          <w:sz w:val="28"/>
          <w:szCs w:val="28"/>
          <w:u w:val="single"/>
        </w:rPr>
      </w:pPr>
      <w:r w:rsidRPr="00D10215">
        <w:rPr>
          <w:rFonts w:ascii="Times New Roman" w:eastAsia="Times New Roman" w:hAnsi="Times New Roman" w:cs="Times New Roman"/>
          <w:b/>
          <w:sz w:val="28"/>
          <w:szCs w:val="28"/>
          <w:u w:val="single"/>
        </w:rPr>
        <w:t>12</w:t>
      </w:r>
      <w:r w:rsidR="00EA5917" w:rsidRPr="00D10215">
        <w:rPr>
          <w:rFonts w:ascii="Times New Roman" w:eastAsia="Times New Roman" w:hAnsi="Times New Roman" w:cs="Times New Roman"/>
          <w:b/>
          <w:sz w:val="28"/>
          <w:szCs w:val="28"/>
          <w:u w:val="single"/>
        </w:rPr>
        <w:t>. Бюджетная политика</w:t>
      </w:r>
    </w:p>
    <w:p w:rsidR="00D10215" w:rsidRPr="00D10215" w:rsidRDefault="00D10215" w:rsidP="00D10215">
      <w:pPr>
        <w:spacing w:after="0" w:line="240" w:lineRule="auto"/>
        <w:ind w:firstLine="708"/>
        <w:jc w:val="both"/>
        <w:rPr>
          <w:rFonts w:ascii="Times New Roman" w:eastAsia="Times New Roman" w:hAnsi="Times New Roman" w:cs="Times New Roman"/>
          <w:sz w:val="28"/>
          <w:szCs w:val="28"/>
        </w:rPr>
      </w:pPr>
      <w:r w:rsidRPr="00D10215">
        <w:rPr>
          <w:rFonts w:ascii="Times New Roman" w:eastAsia="Times New Roman" w:hAnsi="Times New Roman" w:cs="Times New Roman"/>
          <w:sz w:val="28"/>
          <w:szCs w:val="28"/>
        </w:rPr>
        <w:t xml:space="preserve">Из полученных районом в 2021 году доходов, 339,4 млн.рублей составили налоговые и неналоговые доходы бюджета. Основным источником доходной базы консолидированного бюджета являются налоговые доходы. Доля их в общем объеме собственных доходов консолидированного бюджета в 2021 году составляет 102,1% или 220,1 млн.рублей, доля неналоговых доходов –12,4% , или 32,3 млн.рублей. </w:t>
      </w:r>
    </w:p>
    <w:p w:rsidR="00D10215" w:rsidRPr="00D10215" w:rsidRDefault="00D10215" w:rsidP="00D10215">
      <w:pPr>
        <w:spacing w:after="0" w:line="240" w:lineRule="auto"/>
        <w:ind w:firstLine="708"/>
        <w:jc w:val="both"/>
        <w:rPr>
          <w:rFonts w:ascii="Times New Roman" w:eastAsia="Times New Roman" w:hAnsi="Times New Roman" w:cs="Times New Roman"/>
          <w:sz w:val="28"/>
          <w:szCs w:val="24"/>
        </w:rPr>
      </w:pPr>
      <w:r w:rsidRPr="00D10215">
        <w:rPr>
          <w:rFonts w:ascii="Times New Roman" w:eastAsia="Times New Roman" w:hAnsi="Times New Roman" w:cs="Times New Roman"/>
          <w:sz w:val="28"/>
          <w:szCs w:val="24"/>
        </w:rPr>
        <w:t xml:space="preserve">Основную часть доходов бюджетной системы составляет </w:t>
      </w:r>
      <w:r w:rsidRPr="00D10215">
        <w:rPr>
          <w:rFonts w:ascii="Times New Roman" w:eastAsia="Times New Roman" w:hAnsi="Times New Roman" w:cs="Times New Roman"/>
          <w:b/>
          <w:sz w:val="28"/>
          <w:szCs w:val="24"/>
        </w:rPr>
        <w:t>налог на доходы физических лиц</w:t>
      </w:r>
      <w:r w:rsidRPr="00D10215">
        <w:rPr>
          <w:rFonts w:ascii="Times New Roman" w:eastAsia="Times New Roman" w:hAnsi="Times New Roman" w:cs="Times New Roman"/>
          <w:sz w:val="28"/>
          <w:szCs w:val="24"/>
        </w:rPr>
        <w:t xml:space="preserve">, сумма  поступившего налога на доходы  по состоянию на 01.01.2021 г. составила 220,1  млн. рублей или 102,1% к годовым плановым назначениям.  </w:t>
      </w:r>
    </w:p>
    <w:p w:rsidR="00D10215" w:rsidRPr="00D10215" w:rsidRDefault="00D10215" w:rsidP="00D10215">
      <w:pPr>
        <w:spacing w:after="0" w:line="240" w:lineRule="auto"/>
        <w:ind w:firstLine="708"/>
        <w:jc w:val="both"/>
        <w:rPr>
          <w:rFonts w:ascii="Times New Roman" w:eastAsia="Times New Roman" w:hAnsi="Times New Roman" w:cs="Times New Roman"/>
          <w:color w:val="FF0000"/>
          <w:sz w:val="28"/>
          <w:szCs w:val="24"/>
        </w:rPr>
      </w:pPr>
      <w:r w:rsidRPr="00D10215">
        <w:rPr>
          <w:rFonts w:ascii="Times New Roman" w:eastAsia="Times New Roman" w:hAnsi="Times New Roman" w:cs="Times New Roman"/>
          <w:b/>
          <w:sz w:val="28"/>
          <w:szCs w:val="24"/>
        </w:rPr>
        <w:t xml:space="preserve">Налоги на совокупный доход </w:t>
      </w:r>
      <w:r w:rsidRPr="00D10215">
        <w:rPr>
          <w:rFonts w:ascii="Times New Roman" w:eastAsia="Times New Roman" w:hAnsi="Times New Roman" w:cs="Times New Roman"/>
          <w:sz w:val="28"/>
          <w:szCs w:val="24"/>
        </w:rPr>
        <w:t xml:space="preserve"> в отчётном периоде составили 11,5 млн. рублей, что составило 99,8 % к утверждённым годовым плановым назначениям.</w:t>
      </w:r>
      <w:r w:rsidRPr="00D10215">
        <w:rPr>
          <w:rFonts w:ascii="Times New Roman" w:eastAsia="Times New Roman" w:hAnsi="Times New Roman" w:cs="Times New Roman"/>
          <w:color w:val="FF0000"/>
          <w:sz w:val="28"/>
          <w:szCs w:val="24"/>
        </w:rPr>
        <w:t xml:space="preserve"> </w:t>
      </w:r>
    </w:p>
    <w:p w:rsidR="00D10215" w:rsidRPr="00D10215" w:rsidRDefault="00D10215" w:rsidP="00D10215">
      <w:pPr>
        <w:spacing w:after="0" w:line="240" w:lineRule="auto"/>
        <w:ind w:firstLine="708"/>
        <w:jc w:val="both"/>
        <w:rPr>
          <w:rFonts w:ascii="Times New Roman" w:eastAsia="Times New Roman" w:hAnsi="Times New Roman" w:cs="Times New Roman"/>
          <w:color w:val="FF0000"/>
          <w:sz w:val="28"/>
          <w:szCs w:val="24"/>
        </w:rPr>
      </w:pPr>
      <w:r w:rsidRPr="00D10215">
        <w:rPr>
          <w:rFonts w:ascii="Times New Roman" w:eastAsia="Times New Roman" w:hAnsi="Times New Roman" w:cs="Times New Roman"/>
          <w:sz w:val="28"/>
          <w:szCs w:val="24"/>
        </w:rPr>
        <w:t xml:space="preserve">Сумма поступившего </w:t>
      </w:r>
      <w:r w:rsidRPr="00D10215">
        <w:rPr>
          <w:rFonts w:ascii="Times New Roman" w:eastAsia="Times New Roman" w:hAnsi="Times New Roman" w:cs="Times New Roman"/>
          <w:b/>
          <w:sz w:val="28"/>
          <w:szCs w:val="24"/>
        </w:rPr>
        <w:t>единого сельскохозяйственного налога</w:t>
      </w:r>
      <w:r w:rsidRPr="00D10215">
        <w:rPr>
          <w:rFonts w:ascii="Times New Roman" w:eastAsia="Times New Roman" w:hAnsi="Times New Roman" w:cs="Times New Roman"/>
          <w:sz w:val="28"/>
          <w:szCs w:val="24"/>
        </w:rPr>
        <w:t xml:space="preserve"> составила 53,3 тыс. рублей или 99,2 % к плану</w:t>
      </w:r>
      <w:r w:rsidRPr="00D10215">
        <w:rPr>
          <w:rFonts w:ascii="Times New Roman" w:eastAsia="Times New Roman" w:hAnsi="Times New Roman" w:cs="Times New Roman"/>
          <w:color w:val="FF0000"/>
          <w:sz w:val="28"/>
          <w:szCs w:val="24"/>
        </w:rPr>
        <w:t>.</w:t>
      </w:r>
    </w:p>
    <w:p w:rsidR="00D10215" w:rsidRPr="00D10215" w:rsidRDefault="00D10215" w:rsidP="00D10215">
      <w:pPr>
        <w:spacing w:after="0" w:line="240" w:lineRule="auto"/>
        <w:ind w:firstLine="708"/>
        <w:jc w:val="both"/>
        <w:rPr>
          <w:rFonts w:ascii="Times New Roman" w:eastAsia="Times New Roman" w:hAnsi="Times New Roman" w:cs="Times New Roman"/>
          <w:sz w:val="28"/>
          <w:szCs w:val="24"/>
        </w:rPr>
      </w:pPr>
      <w:r w:rsidRPr="00D10215">
        <w:rPr>
          <w:rFonts w:ascii="Times New Roman" w:eastAsia="Times New Roman" w:hAnsi="Times New Roman" w:cs="Times New Roman"/>
          <w:sz w:val="28"/>
          <w:szCs w:val="24"/>
        </w:rPr>
        <w:t>Сумма поступившего налога на имущество  в отчётном периоде в бюджет района составила 15,6 млн. рублей, годовые плановые назначения исполнены  91,7 % .</w:t>
      </w:r>
    </w:p>
    <w:p w:rsidR="00D10215" w:rsidRPr="00D10215" w:rsidRDefault="00D10215" w:rsidP="00D10215">
      <w:pPr>
        <w:spacing w:after="0" w:line="240" w:lineRule="auto"/>
        <w:ind w:firstLine="708"/>
        <w:jc w:val="both"/>
        <w:rPr>
          <w:rFonts w:ascii="Times New Roman" w:eastAsia="Times New Roman" w:hAnsi="Times New Roman" w:cs="Times New Roman"/>
          <w:sz w:val="28"/>
          <w:szCs w:val="24"/>
        </w:rPr>
      </w:pPr>
      <w:r w:rsidRPr="00D10215">
        <w:rPr>
          <w:rFonts w:ascii="Times New Roman" w:eastAsia="Times New Roman" w:hAnsi="Times New Roman" w:cs="Times New Roman"/>
          <w:sz w:val="28"/>
          <w:szCs w:val="24"/>
        </w:rPr>
        <w:t xml:space="preserve">Исполнение </w:t>
      </w:r>
      <w:r w:rsidRPr="00D10215">
        <w:rPr>
          <w:rFonts w:ascii="Times New Roman" w:eastAsia="Times New Roman" w:hAnsi="Times New Roman" w:cs="Times New Roman"/>
          <w:b/>
          <w:sz w:val="28"/>
          <w:szCs w:val="24"/>
        </w:rPr>
        <w:t>по налогу на добычу полезных ископаемых</w:t>
      </w:r>
      <w:r w:rsidRPr="00D10215">
        <w:rPr>
          <w:rFonts w:ascii="Times New Roman" w:eastAsia="Times New Roman" w:hAnsi="Times New Roman" w:cs="Times New Roman"/>
          <w:sz w:val="28"/>
          <w:szCs w:val="24"/>
        </w:rPr>
        <w:t xml:space="preserve"> за отчётный период составило 42,6 млн. рублей в денежном выражении, при годовых назначениях 35,1млн. руб.</w:t>
      </w:r>
    </w:p>
    <w:p w:rsidR="00D10215" w:rsidRPr="00D10215" w:rsidRDefault="00D10215" w:rsidP="00D10215">
      <w:pPr>
        <w:spacing w:after="0" w:line="240" w:lineRule="auto"/>
        <w:ind w:firstLine="708"/>
        <w:jc w:val="both"/>
        <w:rPr>
          <w:rFonts w:ascii="Times New Roman" w:eastAsia="Times New Roman" w:hAnsi="Times New Roman" w:cs="Times New Roman"/>
          <w:sz w:val="28"/>
          <w:szCs w:val="24"/>
        </w:rPr>
      </w:pPr>
      <w:r w:rsidRPr="00D10215">
        <w:rPr>
          <w:rFonts w:ascii="Times New Roman" w:eastAsia="Times New Roman" w:hAnsi="Times New Roman" w:cs="Times New Roman"/>
          <w:b/>
          <w:color w:val="FF0000"/>
          <w:sz w:val="28"/>
          <w:szCs w:val="24"/>
        </w:rPr>
        <w:t xml:space="preserve"> </w:t>
      </w:r>
      <w:r w:rsidRPr="00D10215">
        <w:rPr>
          <w:rFonts w:ascii="Times New Roman" w:eastAsia="Times New Roman" w:hAnsi="Times New Roman" w:cs="Times New Roman"/>
          <w:b/>
          <w:sz w:val="28"/>
          <w:szCs w:val="24"/>
        </w:rPr>
        <w:t>Государственная пошлина</w:t>
      </w:r>
      <w:r w:rsidRPr="00D10215">
        <w:rPr>
          <w:rFonts w:ascii="Times New Roman" w:eastAsia="Times New Roman" w:hAnsi="Times New Roman" w:cs="Times New Roman"/>
          <w:sz w:val="28"/>
          <w:szCs w:val="24"/>
        </w:rPr>
        <w:t xml:space="preserve">  плановая сумма государственных пошлин на 2021 год утверждена  в сумме 5,5 млн. руб., за  отчётный период 2021 года  исполнено 100%  к плану. </w:t>
      </w:r>
    </w:p>
    <w:p w:rsidR="00AF4AEE" w:rsidRPr="007D4C43" w:rsidRDefault="00AF4AEE" w:rsidP="00AF4AEE">
      <w:pPr>
        <w:spacing w:after="0" w:line="240" w:lineRule="auto"/>
        <w:jc w:val="both"/>
        <w:rPr>
          <w:rFonts w:ascii="Times New Roman" w:eastAsia="Times New Roman" w:hAnsi="Times New Roman" w:cs="Times New Roman"/>
          <w:color w:val="FF0000"/>
          <w:sz w:val="28"/>
          <w:szCs w:val="28"/>
        </w:rPr>
      </w:pPr>
    </w:p>
    <w:p w:rsidR="004442B9" w:rsidRPr="00D10215" w:rsidRDefault="001D2F5F" w:rsidP="00AF4AEE">
      <w:pPr>
        <w:spacing w:after="0" w:line="240" w:lineRule="auto"/>
        <w:jc w:val="both"/>
        <w:rPr>
          <w:rFonts w:ascii="Times New Roman" w:eastAsia="Times New Roman" w:hAnsi="Times New Roman" w:cs="Times New Roman"/>
          <w:sz w:val="28"/>
          <w:szCs w:val="28"/>
        </w:rPr>
      </w:pPr>
      <w:r w:rsidRPr="007D4C43">
        <w:rPr>
          <w:rFonts w:ascii="Times New Roman" w:eastAsia="Times New Roman" w:hAnsi="Times New Roman" w:cs="Times New Roman"/>
          <w:color w:val="FF0000"/>
          <w:sz w:val="28"/>
          <w:szCs w:val="28"/>
        </w:rPr>
        <w:tab/>
      </w:r>
      <w:r w:rsidRPr="00D10215">
        <w:rPr>
          <w:rFonts w:ascii="Times New Roman" w:eastAsia="Times New Roman" w:hAnsi="Times New Roman" w:cs="Times New Roman"/>
          <w:sz w:val="28"/>
          <w:szCs w:val="28"/>
        </w:rPr>
        <w:t>Расходы бюджета муниципального образования  на содержание работников органов местного самоуправления  в расчете на 1 жителя муниципального образования, в 202</w:t>
      </w:r>
      <w:r w:rsidR="00D10215" w:rsidRPr="00D10215">
        <w:rPr>
          <w:rFonts w:ascii="Times New Roman" w:eastAsia="Times New Roman" w:hAnsi="Times New Roman" w:cs="Times New Roman"/>
          <w:sz w:val="28"/>
          <w:szCs w:val="28"/>
        </w:rPr>
        <w:t>1</w:t>
      </w:r>
      <w:r w:rsidRPr="00D10215">
        <w:rPr>
          <w:rFonts w:ascii="Times New Roman" w:eastAsia="Times New Roman" w:hAnsi="Times New Roman" w:cs="Times New Roman"/>
          <w:sz w:val="28"/>
          <w:szCs w:val="28"/>
        </w:rPr>
        <w:t xml:space="preserve"> году составили </w:t>
      </w:r>
      <w:r w:rsidR="00D10215" w:rsidRPr="00D10215">
        <w:rPr>
          <w:rFonts w:ascii="Times New Roman" w:eastAsia="Times New Roman" w:hAnsi="Times New Roman" w:cs="Times New Roman"/>
          <w:sz w:val="28"/>
          <w:szCs w:val="28"/>
        </w:rPr>
        <w:t>2182,6</w:t>
      </w:r>
      <w:r w:rsidRPr="00D10215">
        <w:rPr>
          <w:rFonts w:ascii="Times New Roman" w:eastAsia="Times New Roman" w:hAnsi="Times New Roman" w:cs="Times New Roman"/>
          <w:sz w:val="28"/>
          <w:szCs w:val="28"/>
        </w:rPr>
        <w:t xml:space="preserve"> рублей.</w:t>
      </w:r>
      <w:r w:rsidR="008E4F40" w:rsidRPr="00D10215">
        <w:rPr>
          <w:rFonts w:ascii="Times New Roman" w:eastAsia="Times New Roman" w:hAnsi="Times New Roman" w:cs="Times New Roman"/>
          <w:sz w:val="28"/>
          <w:szCs w:val="28"/>
        </w:rPr>
        <w:tab/>
      </w:r>
      <w:r w:rsidR="00D10215" w:rsidRPr="00D10215">
        <w:rPr>
          <w:rFonts w:ascii="Times New Roman" w:eastAsia="Times New Roman" w:hAnsi="Times New Roman" w:cs="Times New Roman"/>
          <w:sz w:val="28"/>
          <w:szCs w:val="28"/>
        </w:rPr>
        <w:t>П</w:t>
      </w:r>
      <w:r w:rsidR="008E4F40" w:rsidRPr="00D10215">
        <w:rPr>
          <w:rFonts w:ascii="Times New Roman" w:eastAsia="Times New Roman" w:hAnsi="Times New Roman" w:cs="Times New Roman"/>
          <w:sz w:val="28"/>
          <w:szCs w:val="28"/>
        </w:rPr>
        <w:t xml:space="preserve">оказателя «Удовлетворенность населения деятельностью органов местного самоуправления городского </w:t>
      </w:r>
      <w:r w:rsidR="00D10215" w:rsidRPr="00D10215">
        <w:rPr>
          <w:rFonts w:ascii="Times New Roman" w:eastAsia="Times New Roman" w:hAnsi="Times New Roman" w:cs="Times New Roman"/>
          <w:sz w:val="28"/>
          <w:szCs w:val="28"/>
        </w:rPr>
        <w:t>округа (муниципального района)»</w:t>
      </w:r>
      <w:r w:rsidR="008E4F40" w:rsidRPr="00D10215">
        <w:rPr>
          <w:rFonts w:ascii="Times New Roman" w:eastAsia="Times New Roman" w:hAnsi="Times New Roman" w:cs="Times New Roman"/>
          <w:sz w:val="28"/>
          <w:szCs w:val="28"/>
        </w:rPr>
        <w:t xml:space="preserve"> </w:t>
      </w:r>
      <w:r w:rsidR="00D10215" w:rsidRPr="00D10215">
        <w:rPr>
          <w:rFonts w:ascii="Times New Roman" w:eastAsia="Times New Roman" w:hAnsi="Times New Roman" w:cs="Times New Roman"/>
          <w:sz w:val="28"/>
          <w:szCs w:val="28"/>
        </w:rPr>
        <w:t xml:space="preserve">в </w:t>
      </w:r>
      <w:r w:rsidR="008E4F40" w:rsidRPr="00D10215">
        <w:rPr>
          <w:rFonts w:ascii="Times New Roman" w:eastAsia="Times New Roman" w:hAnsi="Times New Roman" w:cs="Times New Roman"/>
          <w:sz w:val="28"/>
          <w:szCs w:val="28"/>
        </w:rPr>
        <w:t xml:space="preserve"> отчетном периоде </w:t>
      </w:r>
      <w:r w:rsidR="00D10215" w:rsidRPr="00D10215">
        <w:rPr>
          <w:rFonts w:ascii="Times New Roman" w:eastAsia="Times New Roman" w:hAnsi="Times New Roman" w:cs="Times New Roman"/>
          <w:sz w:val="28"/>
          <w:szCs w:val="28"/>
        </w:rPr>
        <w:t>составил 47</w:t>
      </w:r>
      <w:r w:rsidR="008E4F40" w:rsidRPr="00D10215">
        <w:rPr>
          <w:rFonts w:ascii="Times New Roman" w:eastAsia="Times New Roman" w:hAnsi="Times New Roman" w:cs="Times New Roman"/>
          <w:sz w:val="28"/>
          <w:szCs w:val="28"/>
        </w:rPr>
        <w:t>% от числа опрошенных</w:t>
      </w:r>
      <w:r w:rsidR="002E23C4" w:rsidRPr="00D10215">
        <w:rPr>
          <w:rFonts w:ascii="Times New Roman" w:eastAsia="Times New Roman" w:hAnsi="Times New Roman" w:cs="Times New Roman"/>
          <w:sz w:val="28"/>
          <w:szCs w:val="28"/>
        </w:rPr>
        <w:t>,</w:t>
      </w:r>
      <w:r w:rsidR="008E4F40" w:rsidRPr="00D10215">
        <w:rPr>
          <w:rFonts w:ascii="Times New Roman" w:eastAsia="Times New Roman" w:hAnsi="Times New Roman" w:cs="Times New Roman"/>
          <w:sz w:val="28"/>
          <w:szCs w:val="28"/>
        </w:rPr>
        <w:t xml:space="preserve"> удовлетворены деятельностью ОМСУ (20</w:t>
      </w:r>
      <w:r w:rsidR="00D10215" w:rsidRPr="00D10215">
        <w:rPr>
          <w:rFonts w:ascii="Times New Roman" w:eastAsia="Times New Roman" w:hAnsi="Times New Roman" w:cs="Times New Roman"/>
          <w:sz w:val="28"/>
          <w:szCs w:val="28"/>
        </w:rPr>
        <w:t>20 год- 6</w:t>
      </w:r>
      <w:r w:rsidR="008E4F40" w:rsidRPr="00D10215">
        <w:rPr>
          <w:rFonts w:ascii="Times New Roman" w:eastAsia="Times New Roman" w:hAnsi="Times New Roman" w:cs="Times New Roman"/>
          <w:sz w:val="28"/>
          <w:szCs w:val="28"/>
        </w:rPr>
        <w:t>0%)</w:t>
      </w:r>
      <w:r w:rsidR="002E23C4" w:rsidRPr="00D10215">
        <w:rPr>
          <w:rFonts w:ascii="Times New Roman" w:eastAsia="Times New Roman" w:hAnsi="Times New Roman" w:cs="Times New Roman"/>
          <w:sz w:val="28"/>
          <w:szCs w:val="28"/>
        </w:rPr>
        <w:t xml:space="preserve">. </w:t>
      </w:r>
    </w:p>
    <w:p w:rsidR="00D10215" w:rsidRDefault="00D10215" w:rsidP="00AF4AEE">
      <w:pPr>
        <w:spacing w:after="0" w:line="240" w:lineRule="auto"/>
        <w:jc w:val="both"/>
        <w:rPr>
          <w:rFonts w:ascii="Times New Roman" w:eastAsia="Times New Roman" w:hAnsi="Times New Roman" w:cs="Times New Roman"/>
          <w:color w:val="FF0000"/>
          <w:sz w:val="28"/>
          <w:szCs w:val="28"/>
        </w:rPr>
      </w:pPr>
    </w:p>
    <w:p w:rsidR="00D10215" w:rsidRDefault="00D10215" w:rsidP="00AF4AEE">
      <w:pPr>
        <w:spacing w:after="0" w:line="240" w:lineRule="auto"/>
        <w:jc w:val="both"/>
        <w:rPr>
          <w:rFonts w:ascii="Times New Roman" w:eastAsia="Times New Roman" w:hAnsi="Times New Roman" w:cs="Times New Roman"/>
          <w:color w:val="FF0000"/>
          <w:sz w:val="28"/>
          <w:szCs w:val="28"/>
        </w:rPr>
      </w:pPr>
    </w:p>
    <w:p w:rsidR="00D10215" w:rsidRDefault="00D10215" w:rsidP="00AF4AEE">
      <w:pPr>
        <w:spacing w:after="0" w:line="240" w:lineRule="auto"/>
        <w:jc w:val="both"/>
        <w:rPr>
          <w:rFonts w:ascii="Times New Roman" w:eastAsia="Times New Roman" w:hAnsi="Times New Roman" w:cs="Times New Roman"/>
          <w:sz w:val="28"/>
          <w:szCs w:val="28"/>
        </w:rPr>
      </w:pPr>
    </w:p>
    <w:p w:rsidR="004442B9" w:rsidRPr="004442B9" w:rsidRDefault="004442B9" w:rsidP="00AF4AEE">
      <w:pPr>
        <w:spacing w:after="0" w:line="240" w:lineRule="auto"/>
        <w:jc w:val="both"/>
        <w:rPr>
          <w:rFonts w:ascii="Times New Roman" w:eastAsia="Times New Roman" w:hAnsi="Times New Roman" w:cs="Times New Roman"/>
          <w:sz w:val="24"/>
          <w:szCs w:val="24"/>
        </w:rPr>
      </w:pPr>
      <w:r w:rsidRPr="004442B9">
        <w:rPr>
          <w:rFonts w:ascii="Times New Roman" w:eastAsia="Times New Roman" w:hAnsi="Times New Roman" w:cs="Times New Roman"/>
          <w:sz w:val="24"/>
          <w:szCs w:val="24"/>
        </w:rPr>
        <w:t xml:space="preserve">Пояснительная записка сформирована </w:t>
      </w:r>
    </w:p>
    <w:p w:rsidR="004442B9" w:rsidRPr="004442B9" w:rsidRDefault="004442B9" w:rsidP="00AF4AEE">
      <w:pPr>
        <w:spacing w:after="0" w:line="240" w:lineRule="auto"/>
        <w:jc w:val="both"/>
        <w:rPr>
          <w:rFonts w:ascii="Times New Roman" w:eastAsia="Times New Roman" w:hAnsi="Times New Roman" w:cs="Times New Roman"/>
          <w:sz w:val="24"/>
          <w:szCs w:val="24"/>
        </w:rPr>
      </w:pPr>
      <w:r w:rsidRPr="004442B9">
        <w:rPr>
          <w:rFonts w:ascii="Times New Roman" w:eastAsia="Times New Roman" w:hAnsi="Times New Roman" w:cs="Times New Roman"/>
          <w:sz w:val="24"/>
          <w:szCs w:val="24"/>
        </w:rPr>
        <w:t xml:space="preserve">отделом  экономики и инвестиционной </w:t>
      </w:r>
    </w:p>
    <w:p w:rsidR="004442B9" w:rsidRPr="004442B9" w:rsidRDefault="004442B9" w:rsidP="00AF4A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442B9">
        <w:rPr>
          <w:rFonts w:ascii="Times New Roman" w:eastAsia="Times New Roman" w:hAnsi="Times New Roman" w:cs="Times New Roman"/>
          <w:sz w:val="24"/>
          <w:szCs w:val="24"/>
        </w:rPr>
        <w:t>олитики  администрации муниципального</w:t>
      </w:r>
    </w:p>
    <w:p w:rsidR="004442B9" w:rsidRPr="004442B9" w:rsidRDefault="004442B9" w:rsidP="00AF4AEE">
      <w:pPr>
        <w:spacing w:after="0" w:line="240" w:lineRule="auto"/>
        <w:jc w:val="both"/>
        <w:rPr>
          <w:rFonts w:ascii="Times New Roman" w:eastAsia="Times New Roman" w:hAnsi="Times New Roman" w:cs="Times New Roman"/>
          <w:sz w:val="24"/>
          <w:szCs w:val="24"/>
        </w:rPr>
      </w:pPr>
      <w:r w:rsidRPr="004442B9">
        <w:rPr>
          <w:rFonts w:ascii="Times New Roman" w:eastAsia="Times New Roman" w:hAnsi="Times New Roman" w:cs="Times New Roman"/>
          <w:sz w:val="24"/>
          <w:szCs w:val="24"/>
        </w:rPr>
        <w:t>района «Карымский район»</w:t>
      </w:r>
    </w:p>
    <w:p w:rsidR="00BD3645" w:rsidRDefault="00BD3645" w:rsidP="004442B9">
      <w:pPr>
        <w:spacing w:line="240" w:lineRule="auto"/>
        <w:jc w:val="both"/>
      </w:pPr>
    </w:p>
    <w:p w:rsidR="004442B9" w:rsidRPr="004442B9" w:rsidRDefault="004442B9" w:rsidP="004442B9">
      <w:pPr>
        <w:spacing w:line="240" w:lineRule="auto"/>
        <w:jc w:val="both"/>
        <w:rPr>
          <w:rFonts w:ascii="Times New Roman" w:hAnsi="Times New Roman" w:cs="Times New Roman"/>
          <w:sz w:val="28"/>
          <w:szCs w:val="28"/>
        </w:rPr>
      </w:pPr>
      <w:r w:rsidRPr="004442B9">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                                                              </w:t>
      </w:r>
      <w:r w:rsidRPr="004442B9">
        <w:rPr>
          <w:rFonts w:ascii="Times New Roman" w:hAnsi="Times New Roman" w:cs="Times New Roman"/>
          <w:sz w:val="28"/>
          <w:szCs w:val="28"/>
        </w:rPr>
        <w:t xml:space="preserve">   Е.В.Кондратьева</w:t>
      </w:r>
    </w:p>
    <w:sectPr w:rsidR="004442B9" w:rsidRPr="004442B9" w:rsidSect="00056127">
      <w:footerReference w:type="default" r:id="rId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18" w:rsidRDefault="00F77118" w:rsidP="005F5A31">
      <w:pPr>
        <w:spacing w:after="0" w:line="240" w:lineRule="auto"/>
      </w:pPr>
      <w:r>
        <w:separator/>
      </w:r>
    </w:p>
  </w:endnote>
  <w:endnote w:type="continuationSeparator" w:id="0">
    <w:p w:rsidR="00F77118" w:rsidRDefault="00F77118" w:rsidP="005F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08969"/>
      <w:docPartObj>
        <w:docPartGallery w:val="Page Numbers (Bottom of Page)"/>
        <w:docPartUnique/>
      </w:docPartObj>
    </w:sdtPr>
    <w:sdtEndPr/>
    <w:sdtContent>
      <w:p w:rsidR="00AC68B8" w:rsidRDefault="00F77118">
        <w:pPr>
          <w:pStyle w:val="a5"/>
          <w:jc w:val="center"/>
        </w:pPr>
        <w:r>
          <w:fldChar w:fldCharType="begin"/>
        </w:r>
        <w:r>
          <w:instrText xml:space="preserve"> PAGE   \* MERGEFORMAT </w:instrText>
        </w:r>
        <w:r>
          <w:fldChar w:fldCharType="separate"/>
        </w:r>
        <w:r w:rsidR="000863EC">
          <w:rPr>
            <w:noProof/>
          </w:rPr>
          <w:t>1</w:t>
        </w:r>
        <w:r>
          <w:rPr>
            <w:noProof/>
          </w:rPr>
          <w:fldChar w:fldCharType="end"/>
        </w:r>
      </w:p>
    </w:sdtContent>
  </w:sdt>
  <w:p w:rsidR="00AC68B8" w:rsidRDefault="00AC68B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18" w:rsidRDefault="00F77118" w:rsidP="005F5A31">
      <w:pPr>
        <w:spacing w:after="0" w:line="240" w:lineRule="auto"/>
      </w:pPr>
      <w:r>
        <w:separator/>
      </w:r>
    </w:p>
  </w:footnote>
  <w:footnote w:type="continuationSeparator" w:id="0">
    <w:p w:rsidR="00F77118" w:rsidRDefault="00F77118" w:rsidP="005F5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B6E4D"/>
    <w:multiLevelType w:val="hybridMultilevel"/>
    <w:tmpl w:val="F86A8FA8"/>
    <w:lvl w:ilvl="0" w:tplc="FC20DFDE">
      <w:start w:val="2"/>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6CB9485E"/>
    <w:multiLevelType w:val="hybridMultilevel"/>
    <w:tmpl w:val="055CDD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917"/>
    <w:rsid w:val="0000243E"/>
    <w:rsid w:val="000039F2"/>
    <w:rsid w:val="00004481"/>
    <w:rsid w:val="0001217F"/>
    <w:rsid w:val="00022EA7"/>
    <w:rsid w:val="00027EAD"/>
    <w:rsid w:val="000438B9"/>
    <w:rsid w:val="00056127"/>
    <w:rsid w:val="0006548B"/>
    <w:rsid w:val="000777BC"/>
    <w:rsid w:val="00085414"/>
    <w:rsid w:val="000863EC"/>
    <w:rsid w:val="00092F13"/>
    <w:rsid w:val="000A0C41"/>
    <w:rsid w:val="000A6BA2"/>
    <w:rsid w:val="000A7BE0"/>
    <w:rsid w:val="000F619C"/>
    <w:rsid w:val="001046D8"/>
    <w:rsid w:val="00123255"/>
    <w:rsid w:val="001555A9"/>
    <w:rsid w:val="001702F4"/>
    <w:rsid w:val="001D2F5F"/>
    <w:rsid w:val="001D6B00"/>
    <w:rsid w:val="00224CB5"/>
    <w:rsid w:val="00265723"/>
    <w:rsid w:val="002713E4"/>
    <w:rsid w:val="0027440B"/>
    <w:rsid w:val="002821EB"/>
    <w:rsid w:val="002956CF"/>
    <w:rsid w:val="002B25DC"/>
    <w:rsid w:val="002D0310"/>
    <w:rsid w:val="002E23C4"/>
    <w:rsid w:val="002F1DA9"/>
    <w:rsid w:val="003447C2"/>
    <w:rsid w:val="00364BBD"/>
    <w:rsid w:val="00373606"/>
    <w:rsid w:val="003761EB"/>
    <w:rsid w:val="00383CF2"/>
    <w:rsid w:val="00384276"/>
    <w:rsid w:val="0038534C"/>
    <w:rsid w:val="003963AC"/>
    <w:rsid w:val="003B73BC"/>
    <w:rsid w:val="003E79C2"/>
    <w:rsid w:val="003F3DCE"/>
    <w:rsid w:val="00410614"/>
    <w:rsid w:val="004442B9"/>
    <w:rsid w:val="00446721"/>
    <w:rsid w:val="004469FA"/>
    <w:rsid w:val="00450F13"/>
    <w:rsid w:val="004639B9"/>
    <w:rsid w:val="00474635"/>
    <w:rsid w:val="00480643"/>
    <w:rsid w:val="00485E3E"/>
    <w:rsid w:val="004A2F6F"/>
    <w:rsid w:val="004A482E"/>
    <w:rsid w:val="004C23CB"/>
    <w:rsid w:val="004C4F81"/>
    <w:rsid w:val="004F20E0"/>
    <w:rsid w:val="005014B3"/>
    <w:rsid w:val="00525864"/>
    <w:rsid w:val="005445F6"/>
    <w:rsid w:val="00544AF7"/>
    <w:rsid w:val="00545BAD"/>
    <w:rsid w:val="00552C5C"/>
    <w:rsid w:val="005605F8"/>
    <w:rsid w:val="00562FDF"/>
    <w:rsid w:val="0056428A"/>
    <w:rsid w:val="00570B0F"/>
    <w:rsid w:val="0057582E"/>
    <w:rsid w:val="005958F5"/>
    <w:rsid w:val="005B179B"/>
    <w:rsid w:val="005D40DC"/>
    <w:rsid w:val="005F5A31"/>
    <w:rsid w:val="00620EF2"/>
    <w:rsid w:val="00624E7D"/>
    <w:rsid w:val="00631AAC"/>
    <w:rsid w:val="0063433B"/>
    <w:rsid w:val="00641821"/>
    <w:rsid w:val="006531E0"/>
    <w:rsid w:val="006C31BC"/>
    <w:rsid w:val="006F0060"/>
    <w:rsid w:val="007020C6"/>
    <w:rsid w:val="00712023"/>
    <w:rsid w:val="00715C1B"/>
    <w:rsid w:val="0072263B"/>
    <w:rsid w:val="00725A30"/>
    <w:rsid w:val="00731486"/>
    <w:rsid w:val="007652E9"/>
    <w:rsid w:val="007D4C43"/>
    <w:rsid w:val="00816A3B"/>
    <w:rsid w:val="00833611"/>
    <w:rsid w:val="008358B3"/>
    <w:rsid w:val="00855557"/>
    <w:rsid w:val="00855FEF"/>
    <w:rsid w:val="008606FA"/>
    <w:rsid w:val="0088005C"/>
    <w:rsid w:val="00897E3D"/>
    <w:rsid w:val="008A43A2"/>
    <w:rsid w:val="008B1BEF"/>
    <w:rsid w:val="008C0C32"/>
    <w:rsid w:val="008E4F40"/>
    <w:rsid w:val="008F782D"/>
    <w:rsid w:val="0096462D"/>
    <w:rsid w:val="009911EA"/>
    <w:rsid w:val="009F0FB4"/>
    <w:rsid w:val="00A012BF"/>
    <w:rsid w:val="00A1144D"/>
    <w:rsid w:val="00A30DEE"/>
    <w:rsid w:val="00A33A55"/>
    <w:rsid w:val="00A41965"/>
    <w:rsid w:val="00A4442A"/>
    <w:rsid w:val="00A51C15"/>
    <w:rsid w:val="00A520E5"/>
    <w:rsid w:val="00A57355"/>
    <w:rsid w:val="00AA07DA"/>
    <w:rsid w:val="00AC68B8"/>
    <w:rsid w:val="00AF4AEE"/>
    <w:rsid w:val="00B05AB8"/>
    <w:rsid w:val="00B60E76"/>
    <w:rsid w:val="00B93F1D"/>
    <w:rsid w:val="00B9724F"/>
    <w:rsid w:val="00BC6B99"/>
    <w:rsid w:val="00BC751D"/>
    <w:rsid w:val="00BD349F"/>
    <w:rsid w:val="00BD3645"/>
    <w:rsid w:val="00C2476C"/>
    <w:rsid w:val="00C2586F"/>
    <w:rsid w:val="00C646F3"/>
    <w:rsid w:val="00C77E5A"/>
    <w:rsid w:val="00CD52C7"/>
    <w:rsid w:val="00CD76F3"/>
    <w:rsid w:val="00D10215"/>
    <w:rsid w:val="00D42248"/>
    <w:rsid w:val="00D62C2C"/>
    <w:rsid w:val="00D75199"/>
    <w:rsid w:val="00DA2E16"/>
    <w:rsid w:val="00DC43C5"/>
    <w:rsid w:val="00DE1083"/>
    <w:rsid w:val="00DE43E9"/>
    <w:rsid w:val="00E20A05"/>
    <w:rsid w:val="00E223CE"/>
    <w:rsid w:val="00E73826"/>
    <w:rsid w:val="00E82FFC"/>
    <w:rsid w:val="00EA4C82"/>
    <w:rsid w:val="00EA5917"/>
    <w:rsid w:val="00ED2CFE"/>
    <w:rsid w:val="00EF3901"/>
    <w:rsid w:val="00F23298"/>
    <w:rsid w:val="00F45363"/>
    <w:rsid w:val="00F6799B"/>
    <w:rsid w:val="00F7110D"/>
    <w:rsid w:val="00F721D9"/>
    <w:rsid w:val="00F77118"/>
    <w:rsid w:val="00F80F07"/>
    <w:rsid w:val="00F84D8C"/>
    <w:rsid w:val="00FA30BE"/>
    <w:rsid w:val="00FB7554"/>
    <w:rsid w:val="00FE682B"/>
    <w:rsid w:val="00FF7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E805"/>
  <w15:docId w15:val="{97FBDD67-E641-4052-A56A-8D0653D3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91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5917"/>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EA5917"/>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EA59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5917"/>
    <w:rPr>
      <w:rFonts w:eastAsiaTheme="minorEastAsia"/>
      <w:lang w:eastAsia="ru-RU"/>
    </w:rPr>
  </w:style>
  <w:style w:type="paragraph" w:styleId="a7">
    <w:name w:val="List Paragraph"/>
    <w:basedOn w:val="a"/>
    <w:uiPriority w:val="34"/>
    <w:qFormat/>
    <w:rsid w:val="00EA5917"/>
    <w:pPr>
      <w:ind w:left="720"/>
      <w:contextualSpacing/>
    </w:pPr>
  </w:style>
  <w:style w:type="paragraph" w:styleId="a8">
    <w:name w:val="Body Text Indent"/>
    <w:basedOn w:val="a"/>
    <w:link w:val="a9"/>
    <w:uiPriority w:val="99"/>
    <w:unhideWhenUsed/>
    <w:rsid w:val="00EA5917"/>
    <w:pPr>
      <w:spacing w:after="120"/>
      <w:ind w:left="283"/>
    </w:pPr>
  </w:style>
  <w:style w:type="character" w:customStyle="1" w:styleId="a9">
    <w:name w:val="Основной текст с отступом Знак"/>
    <w:basedOn w:val="a0"/>
    <w:link w:val="a8"/>
    <w:uiPriority w:val="99"/>
    <w:rsid w:val="00EA5917"/>
    <w:rPr>
      <w:rFonts w:eastAsiaTheme="minorEastAsia"/>
      <w:lang w:eastAsia="ru-RU"/>
    </w:rPr>
  </w:style>
  <w:style w:type="paragraph" w:customStyle="1" w:styleId="ConsPlusNormal">
    <w:name w:val="ConsPlusNormal"/>
    <w:rsid w:val="00EA59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rsid w:val="00EA5917"/>
    <w:rPr>
      <w:color w:val="0000FF"/>
      <w:u w:val="singl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qFormat/>
    <w:rsid w:val="00AF4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rsid w:val="00AF4A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10</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68</cp:revision>
  <dcterms:created xsi:type="dcterms:W3CDTF">2021-04-26T06:05:00Z</dcterms:created>
  <dcterms:modified xsi:type="dcterms:W3CDTF">2022-04-28T02:06:00Z</dcterms:modified>
</cp:coreProperties>
</file>