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E2" w:rsidRPr="005B3227" w:rsidRDefault="00FC10E2" w:rsidP="005B3227">
      <w:pPr>
        <w:spacing w:after="0" w:line="240" w:lineRule="auto"/>
        <w:jc w:val="right"/>
        <w:rPr>
          <w:rFonts w:ascii="Times New Roman" w:eastAsia="Times New Roman" w:hAnsi="Times New Roman" w:cs="Times New Roman"/>
          <w:b/>
          <w:bCs/>
          <w:color w:val="FF0000"/>
          <w:sz w:val="36"/>
          <w:szCs w:val="36"/>
          <w:lang w:eastAsia="ru-RU"/>
        </w:rPr>
      </w:pPr>
      <w:r w:rsidRPr="005B3227">
        <w:rPr>
          <w:rFonts w:ascii="Times New Roman" w:eastAsia="Times New Roman" w:hAnsi="Times New Roman" w:cs="Times New Roman"/>
          <w:b/>
          <w:bCs/>
          <w:color w:val="FF0000"/>
          <w:sz w:val="36"/>
          <w:szCs w:val="36"/>
          <w:lang w:eastAsia="ru-RU"/>
        </w:rPr>
        <w:t>ПРОЕКТ</w:t>
      </w:r>
    </w:p>
    <w:p w:rsidR="00FC10E2" w:rsidRPr="00E5485A" w:rsidRDefault="00FC10E2" w:rsidP="005B3227">
      <w:pPr>
        <w:spacing w:after="0" w:line="240" w:lineRule="auto"/>
        <w:jc w:val="center"/>
        <w:rPr>
          <w:rFonts w:ascii="Times New Roman" w:eastAsia="Times New Roman" w:hAnsi="Times New Roman" w:cs="Times New Roman"/>
          <w:b/>
          <w:bCs/>
          <w:sz w:val="36"/>
          <w:szCs w:val="36"/>
          <w:lang w:eastAsia="ru-RU"/>
        </w:rPr>
      </w:pPr>
      <w:r w:rsidRPr="00E5485A">
        <w:rPr>
          <w:rFonts w:ascii="Times New Roman" w:eastAsia="Times New Roman" w:hAnsi="Times New Roman" w:cs="Times New Roman"/>
          <w:b/>
          <w:bCs/>
          <w:sz w:val="36"/>
          <w:szCs w:val="36"/>
          <w:lang w:eastAsia="ru-RU"/>
        </w:rPr>
        <w:t>Совет муниципального района «</w:t>
      </w:r>
      <w:proofErr w:type="spellStart"/>
      <w:r w:rsidRPr="00E5485A">
        <w:rPr>
          <w:rFonts w:ascii="Times New Roman" w:eastAsia="Times New Roman" w:hAnsi="Times New Roman" w:cs="Times New Roman"/>
          <w:b/>
          <w:bCs/>
          <w:sz w:val="36"/>
          <w:szCs w:val="36"/>
          <w:lang w:eastAsia="ru-RU"/>
        </w:rPr>
        <w:t>Карымский</w:t>
      </w:r>
      <w:proofErr w:type="spellEnd"/>
      <w:r w:rsidRPr="00E5485A">
        <w:rPr>
          <w:rFonts w:ascii="Times New Roman" w:eastAsia="Times New Roman" w:hAnsi="Times New Roman" w:cs="Times New Roman"/>
          <w:b/>
          <w:bCs/>
          <w:sz w:val="36"/>
          <w:szCs w:val="36"/>
          <w:lang w:eastAsia="ru-RU"/>
        </w:rPr>
        <w:t xml:space="preserve"> район» </w:t>
      </w:r>
    </w:p>
    <w:p w:rsidR="00FC10E2" w:rsidRPr="00E5485A" w:rsidRDefault="00FC10E2" w:rsidP="005B3227">
      <w:pPr>
        <w:spacing w:after="0" w:line="240" w:lineRule="auto"/>
        <w:jc w:val="center"/>
        <w:rPr>
          <w:rFonts w:ascii="Times New Roman" w:eastAsia="Times New Roman" w:hAnsi="Times New Roman" w:cs="Times New Roman"/>
          <w:b/>
          <w:bCs/>
          <w:sz w:val="48"/>
          <w:szCs w:val="48"/>
          <w:lang w:eastAsia="ru-RU"/>
        </w:rPr>
      </w:pPr>
    </w:p>
    <w:p w:rsidR="00FC10E2" w:rsidRPr="00E5485A" w:rsidRDefault="00FC10E2" w:rsidP="005B3227">
      <w:pPr>
        <w:spacing w:after="0" w:line="240" w:lineRule="auto"/>
        <w:jc w:val="center"/>
        <w:rPr>
          <w:rFonts w:ascii="Times New Roman" w:eastAsia="Times New Roman" w:hAnsi="Times New Roman" w:cs="Times New Roman"/>
          <w:b/>
          <w:bCs/>
          <w:sz w:val="48"/>
          <w:szCs w:val="48"/>
          <w:lang w:eastAsia="ru-RU"/>
        </w:rPr>
      </w:pPr>
      <w:r w:rsidRPr="00E5485A">
        <w:rPr>
          <w:rFonts w:ascii="Times New Roman" w:eastAsia="Times New Roman" w:hAnsi="Times New Roman" w:cs="Times New Roman"/>
          <w:b/>
          <w:bCs/>
          <w:sz w:val="48"/>
          <w:szCs w:val="48"/>
          <w:lang w:eastAsia="ru-RU"/>
        </w:rPr>
        <w:t>РЕШЕНИЕ</w:t>
      </w:r>
    </w:p>
    <w:p w:rsidR="00FC10E2" w:rsidRPr="00E5485A" w:rsidRDefault="00FC10E2" w:rsidP="005B3227">
      <w:pPr>
        <w:spacing w:after="0" w:line="240" w:lineRule="auto"/>
        <w:rPr>
          <w:rFonts w:ascii="Times New Roman" w:eastAsia="Times New Roman" w:hAnsi="Times New Roman" w:cs="Times New Roman"/>
          <w:b/>
          <w:bCs/>
          <w:sz w:val="28"/>
          <w:szCs w:val="28"/>
          <w:lang w:eastAsia="ru-RU"/>
        </w:rPr>
      </w:pPr>
    </w:p>
    <w:p w:rsidR="00FC10E2" w:rsidRPr="00E5485A" w:rsidRDefault="00FC10E2" w:rsidP="005B3227">
      <w:pPr>
        <w:spacing w:after="0" w:line="240" w:lineRule="auto"/>
        <w:rPr>
          <w:rFonts w:ascii="Times New Roman" w:eastAsia="Times New Roman" w:hAnsi="Times New Roman" w:cs="Times New Roman"/>
          <w:sz w:val="28"/>
          <w:szCs w:val="28"/>
          <w:lang w:eastAsia="ru-RU"/>
        </w:rPr>
      </w:pPr>
      <w:r w:rsidRPr="00E5485A">
        <w:rPr>
          <w:rFonts w:ascii="Times New Roman" w:eastAsia="Times New Roman" w:hAnsi="Times New Roman" w:cs="Times New Roman"/>
          <w:b/>
          <w:bCs/>
          <w:sz w:val="28"/>
          <w:szCs w:val="28"/>
          <w:lang w:eastAsia="ru-RU"/>
        </w:rPr>
        <w:t xml:space="preserve"> </w:t>
      </w:r>
      <w:r w:rsidRPr="00E5485A">
        <w:rPr>
          <w:rFonts w:ascii="Times New Roman" w:eastAsia="Times New Roman" w:hAnsi="Times New Roman" w:cs="Times New Roman"/>
          <w:sz w:val="28"/>
          <w:szCs w:val="28"/>
          <w:lang w:eastAsia="ru-RU"/>
        </w:rPr>
        <w:t xml:space="preserve">«__»                 2024 года                                                                            №____ </w:t>
      </w:r>
    </w:p>
    <w:tbl>
      <w:tblPr>
        <w:tblStyle w:val="a3"/>
        <w:tblW w:w="95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4203"/>
      </w:tblGrid>
      <w:tr w:rsidR="00E5485A" w:rsidRPr="00E5485A" w:rsidTr="00A1521F">
        <w:trPr>
          <w:trHeight w:val="687"/>
        </w:trPr>
        <w:tc>
          <w:tcPr>
            <w:tcW w:w="5375" w:type="dxa"/>
            <w:shd w:val="clear" w:color="000000" w:fill="FFFFFF" w:themeFill="background1"/>
          </w:tcPr>
          <w:p w:rsidR="00FC10E2" w:rsidRPr="00E5485A" w:rsidRDefault="00FC10E2" w:rsidP="005B3227">
            <w:pPr>
              <w:rPr>
                <w:lang w:eastAsia="ru-RU"/>
              </w:rPr>
            </w:pPr>
          </w:p>
        </w:tc>
        <w:tc>
          <w:tcPr>
            <w:tcW w:w="4203" w:type="dxa"/>
            <w:shd w:val="clear" w:color="000000" w:fill="FFFFFF" w:themeFill="background1"/>
          </w:tcPr>
          <w:p w:rsidR="00FC10E2" w:rsidRPr="00E5485A" w:rsidRDefault="00FC10E2" w:rsidP="005B3227">
            <w:pPr>
              <w:rPr>
                <w:bCs/>
                <w:sz w:val="28"/>
                <w:szCs w:val="28"/>
                <w:lang w:eastAsia="ru-RU"/>
              </w:rPr>
            </w:pPr>
          </w:p>
        </w:tc>
      </w:tr>
    </w:tbl>
    <w:p w:rsidR="00FC10E2" w:rsidRPr="00E5485A" w:rsidRDefault="00911F1F" w:rsidP="005B3227">
      <w:pPr>
        <w:spacing w:after="0" w:line="240" w:lineRule="auto"/>
        <w:ind w:firstLine="708"/>
        <w:jc w:val="center"/>
        <w:rPr>
          <w:rFonts w:ascii="Times New Roman" w:eastAsia="Times New Roman" w:hAnsi="Times New Roman" w:cs="Times New Roman"/>
          <w:b/>
          <w:sz w:val="28"/>
          <w:szCs w:val="28"/>
          <w:lang w:eastAsia="ru-RU"/>
        </w:rPr>
      </w:pPr>
      <w:r w:rsidRPr="00E5485A">
        <w:rPr>
          <w:rFonts w:ascii="Times New Roman" w:eastAsia="Times New Roman" w:hAnsi="Times New Roman" w:cs="Times New Roman"/>
          <w:b/>
          <w:sz w:val="28"/>
          <w:szCs w:val="28"/>
          <w:lang w:eastAsia="ru-RU"/>
        </w:rPr>
        <w:t>Об утверждении Порядка ведения реестра муниципального имущества муниципального района «</w:t>
      </w:r>
      <w:proofErr w:type="spellStart"/>
      <w:r w:rsidRPr="00E5485A">
        <w:rPr>
          <w:rFonts w:ascii="Times New Roman" w:eastAsia="Times New Roman" w:hAnsi="Times New Roman" w:cs="Times New Roman"/>
          <w:b/>
          <w:sz w:val="28"/>
          <w:szCs w:val="28"/>
          <w:lang w:eastAsia="ru-RU"/>
        </w:rPr>
        <w:t>Карымский</w:t>
      </w:r>
      <w:proofErr w:type="spellEnd"/>
      <w:r w:rsidRPr="00E5485A">
        <w:rPr>
          <w:rFonts w:ascii="Times New Roman" w:eastAsia="Times New Roman" w:hAnsi="Times New Roman" w:cs="Times New Roman"/>
          <w:b/>
          <w:sz w:val="28"/>
          <w:szCs w:val="28"/>
          <w:lang w:eastAsia="ru-RU"/>
        </w:rPr>
        <w:t xml:space="preserve"> район»</w:t>
      </w:r>
    </w:p>
    <w:p w:rsidR="00FC10E2" w:rsidRPr="00E5485A" w:rsidRDefault="00FC10E2" w:rsidP="005B3227">
      <w:pPr>
        <w:spacing w:after="0" w:line="240" w:lineRule="auto"/>
        <w:ind w:firstLine="708"/>
        <w:jc w:val="center"/>
        <w:rPr>
          <w:rFonts w:ascii="Times New Roman" w:eastAsia="Times New Roman" w:hAnsi="Times New Roman" w:cs="Times New Roman"/>
          <w:sz w:val="28"/>
          <w:szCs w:val="28"/>
          <w:lang w:eastAsia="ru-RU"/>
        </w:rPr>
      </w:pP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В соответствии с частью 5 статьи 51 Федерального закона от 6 октября 2003 года № 131-ФЗ «Об общих принципах организации местного самоуправления в Российской Федерации», Порядком ведения органами местного самоуправления реестра муниципального имущества, утвержденного приказом Министерства финансов Российской Федерации от 10 октября 2023 года №153н, руководствуясь Уставом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 Совет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 решил:</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1.</w:t>
      </w:r>
      <w:r w:rsidR="00460871">
        <w:rPr>
          <w:rFonts w:ascii="Times New Roman" w:eastAsia="Calibri" w:hAnsi="Times New Roman" w:cs="Times New Roman"/>
          <w:sz w:val="28"/>
          <w:szCs w:val="28"/>
        </w:rPr>
        <w:t> </w:t>
      </w:r>
      <w:r w:rsidRPr="00E5485A">
        <w:rPr>
          <w:rFonts w:ascii="Times New Roman" w:eastAsia="Calibri" w:hAnsi="Times New Roman" w:cs="Times New Roman"/>
          <w:sz w:val="28"/>
          <w:szCs w:val="28"/>
        </w:rPr>
        <w:t>Утвердить Порядок ведения реестра муниципального имущества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 в новой редакции.</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2. Порядок ведения реестра муниципального имущества муниципального района «</w:t>
      </w:r>
      <w:proofErr w:type="spellStart"/>
      <w:r w:rsidRPr="00E5485A">
        <w:rPr>
          <w:rFonts w:ascii="Times New Roman" w:eastAsia="Calibri" w:hAnsi="Times New Roman" w:cs="Times New Roman"/>
          <w:sz w:val="28"/>
          <w:szCs w:val="28"/>
        </w:rPr>
        <w:t>Карымский</w:t>
      </w:r>
      <w:proofErr w:type="spellEnd"/>
      <w:r w:rsidRPr="00E5485A">
        <w:rPr>
          <w:rFonts w:ascii="Times New Roman" w:eastAsia="Calibri" w:hAnsi="Times New Roman" w:cs="Times New Roman"/>
          <w:sz w:val="28"/>
          <w:szCs w:val="28"/>
        </w:rPr>
        <w:t xml:space="preserve"> район</w:t>
      </w:r>
      <w:r w:rsidR="009F3CDE" w:rsidRPr="00E5485A">
        <w:rPr>
          <w:rFonts w:ascii="Times New Roman" w:eastAsia="Calibri" w:hAnsi="Times New Roman" w:cs="Times New Roman"/>
          <w:sz w:val="28"/>
          <w:szCs w:val="28"/>
        </w:rPr>
        <w:t xml:space="preserve">» от 20 декабря </w:t>
      </w:r>
      <w:r w:rsidRPr="00E5485A">
        <w:rPr>
          <w:rFonts w:ascii="Times New Roman" w:eastAsia="Calibri" w:hAnsi="Times New Roman" w:cs="Times New Roman"/>
          <w:sz w:val="28"/>
          <w:szCs w:val="28"/>
        </w:rPr>
        <w:t>2013 года №101 признать утратившим силу.</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p>
    <w:p w:rsidR="00FC10E2" w:rsidRPr="00E5485A" w:rsidRDefault="00911F1F" w:rsidP="005B3227">
      <w:pPr>
        <w:spacing w:after="0" w:line="240" w:lineRule="auto"/>
        <w:ind w:firstLine="709"/>
        <w:jc w:val="both"/>
        <w:rPr>
          <w:rFonts w:ascii="Times New Roman" w:eastAsia="Calibri" w:hAnsi="Times New Roman" w:cs="Times New Roman"/>
          <w:sz w:val="28"/>
          <w:szCs w:val="28"/>
        </w:rPr>
      </w:pPr>
      <w:r w:rsidRPr="00E5485A">
        <w:rPr>
          <w:rFonts w:ascii="Times New Roman" w:eastAsia="Calibri" w:hAnsi="Times New Roman" w:cs="Times New Roman"/>
          <w:sz w:val="28"/>
          <w:szCs w:val="28"/>
        </w:rPr>
        <w:t>4</w:t>
      </w:r>
      <w:r w:rsidR="00FC10E2" w:rsidRPr="00E5485A">
        <w:rPr>
          <w:rFonts w:ascii="Times New Roman" w:eastAsia="Calibri" w:hAnsi="Times New Roman" w:cs="Times New Roman"/>
          <w:sz w:val="28"/>
          <w:szCs w:val="28"/>
        </w:rPr>
        <w:t>.</w:t>
      </w:r>
      <w:r w:rsidR="00460871">
        <w:rPr>
          <w:rFonts w:ascii="Times New Roman" w:eastAsia="Calibri" w:hAnsi="Times New Roman" w:cs="Times New Roman"/>
          <w:sz w:val="28"/>
          <w:szCs w:val="28"/>
        </w:rPr>
        <w:t> </w:t>
      </w:r>
      <w:r w:rsidR="00FC10E2" w:rsidRPr="00E5485A">
        <w:rPr>
          <w:rFonts w:ascii="Times New Roman" w:eastAsia="Calibri" w:hAnsi="Times New Roman" w:cs="Times New Roman"/>
          <w:sz w:val="28"/>
          <w:szCs w:val="28"/>
        </w:rPr>
        <w:t>Настоящее Решение подлежит опубликованию в районной газете «Красное знамя» и размещению на официальном сайте администрации муниципального района «</w:t>
      </w:r>
      <w:proofErr w:type="spellStart"/>
      <w:r w:rsidR="00FC10E2" w:rsidRPr="00E5485A">
        <w:rPr>
          <w:rFonts w:ascii="Times New Roman" w:eastAsia="Calibri" w:hAnsi="Times New Roman" w:cs="Times New Roman"/>
          <w:sz w:val="28"/>
          <w:szCs w:val="28"/>
        </w:rPr>
        <w:t>Карымский</w:t>
      </w:r>
      <w:proofErr w:type="spellEnd"/>
      <w:r w:rsidR="00FC10E2" w:rsidRPr="00E5485A">
        <w:rPr>
          <w:rFonts w:ascii="Times New Roman" w:eastAsia="Calibri" w:hAnsi="Times New Roman" w:cs="Times New Roman"/>
          <w:sz w:val="28"/>
          <w:szCs w:val="28"/>
        </w:rPr>
        <w:t xml:space="preserve"> район» в информационно-телекоммуникационной сети «Интернет»: </w:t>
      </w:r>
      <w:hyperlink r:id="rId5" w:history="1">
        <w:r w:rsidR="00FC10E2" w:rsidRPr="00E5485A">
          <w:rPr>
            <w:rFonts w:ascii="Times New Roman" w:eastAsia="Calibri" w:hAnsi="Times New Roman" w:cs="Times New Roman"/>
            <w:sz w:val="28"/>
            <w:szCs w:val="28"/>
          </w:rPr>
          <w:t>http://карымское.рф</w:t>
        </w:r>
      </w:hyperlink>
      <w:r w:rsidR="00FC10E2" w:rsidRPr="00E5485A">
        <w:rPr>
          <w:rFonts w:ascii="Times New Roman" w:eastAsia="Calibri" w:hAnsi="Times New Roman" w:cs="Times New Roman"/>
          <w:sz w:val="28"/>
          <w:szCs w:val="28"/>
        </w:rPr>
        <w:t>.</w:t>
      </w:r>
    </w:p>
    <w:p w:rsidR="00911F1F" w:rsidRPr="00E5485A" w:rsidRDefault="00911F1F" w:rsidP="005B3227">
      <w:pPr>
        <w:spacing w:after="0" w:line="240" w:lineRule="auto"/>
        <w:ind w:firstLine="709"/>
        <w:jc w:val="both"/>
        <w:rPr>
          <w:rFonts w:ascii="Times New Roman" w:eastAsia="Calibri" w:hAnsi="Times New Roman" w:cs="Times New Roman"/>
          <w:sz w:val="28"/>
          <w:szCs w:val="28"/>
        </w:rPr>
      </w:pPr>
    </w:p>
    <w:p w:rsidR="00FC10E2" w:rsidRPr="00E5485A" w:rsidRDefault="00FC10E2" w:rsidP="005B3227">
      <w:pPr>
        <w:spacing w:after="0" w:line="240" w:lineRule="auto"/>
        <w:jc w:val="both"/>
        <w:rPr>
          <w:rFonts w:ascii="Times New Roman" w:hAnsi="Times New Roman" w:cs="Times New Roman"/>
          <w:sz w:val="28"/>
          <w:szCs w:val="28"/>
        </w:rPr>
      </w:pPr>
    </w:p>
    <w:p w:rsidR="009F3CDE" w:rsidRPr="00E5485A" w:rsidRDefault="009F3CDE" w:rsidP="005B3227">
      <w:pPr>
        <w:spacing w:after="0" w:line="240" w:lineRule="auto"/>
        <w:jc w:val="both"/>
        <w:rPr>
          <w:rFonts w:ascii="Times New Roman" w:hAnsi="Times New Roman" w:cs="Times New Roman"/>
          <w:sz w:val="28"/>
          <w:szCs w:val="28"/>
        </w:rPr>
      </w:pPr>
    </w:p>
    <w:p w:rsidR="00FC10E2" w:rsidRPr="00E5485A"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Председатель Совета муниципального района</w:t>
      </w:r>
    </w:p>
    <w:p w:rsidR="00FC10E2" w:rsidRPr="00E5485A"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 xml:space="preserve">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Р.Б. </w:t>
      </w:r>
      <w:proofErr w:type="spellStart"/>
      <w:r w:rsidRPr="00E5485A">
        <w:rPr>
          <w:rFonts w:ascii="Times New Roman" w:hAnsi="Times New Roman" w:cs="Times New Roman"/>
          <w:sz w:val="28"/>
          <w:szCs w:val="28"/>
        </w:rPr>
        <w:t>Ильинов</w:t>
      </w:r>
      <w:proofErr w:type="spellEnd"/>
    </w:p>
    <w:p w:rsidR="00FC10E2" w:rsidRPr="00E5485A" w:rsidRDefault="00FC10E2" w:rsidP="005B3227">
      <w:pPr>
        <w:spacing w:after="0" w:line="240" w:lineRule="auto"/>
        <w:jc w:val="both"/>
        <w:rPr>
          <w:rFonts w:ascii="Times New Roman" w:hAnsi="Times New Roman" w:cs="Times New Roman"/>
          <w:sz w:val="28"/>
          <w:szCs w:val="28"/>
        </w:rPr>
      </w:pPr>
    </w:p>
    <w:p w:rsidR="00FC10E2" w:rsidRPr="00E5485A"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 xml:space="preserve">Глава муниципального района </w:t>
      </w:r>
    </w:p>
    <w:p w:rsidR="00657997" w:rsidRPr="00E5485A" w:rsidRDefault="00FC10E2" w:rsidP="005B3227">
      <w:pPr>
        <w:spacing w:after="0" w:line="240" w:lineRule="auto"/>
        <w:jc w:val="both"/>
        <w:rPr>
          <w:rFonts w:ascii="Times New Roman" w:hAnsi="Times New Roman" w:cs="Times New Roman"/>
          <w:sz w:val="28"/>
          <w:szCs w:val="28"/>
        </w:rPr>
      </w:pPr>
      <w:r w:rsidRPr="00E5485A">
        <w:rPr>
          <w:rFonts w:ascii="Times New Roman" w:hAnsi="Times New Roman" w:cs="Times New Roman"/>
          <w:sz w:val="28"/>
          <w:szCs w:val="28"/>
        </w:rPr>
        <w:t>«</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w:t>
      </w:r>
      <w:bookmarkStart w:id="0" w:name="_GoBack"/>
      <w:bookmarkEnd w:id="0"/>
      <w:r w:rsidRPr="00E5485A">
        <w:rPr>
          <w:rFonts w:ascii="Times New Roman" w:hAnsi="Times New Roman" w:cs="Times New Roman"/>
          <w:sz w:val="28"/>
          <w:szCs w:val="28"/>
        </w:rPr>
        <w:t xml:space="preserve">                   </w:t>
      </w:r>
      <w:r w:rsidR="00A1521F" w:rsidRPr="00E5485A">
        <w:rPr>
          <w:rFonts w:ascii="Times New Roman" w:hAnsi="Times New Roman" w:cs="Times New Roman"/>
          <w:sz w:val="28"/>
          <w:szCs w:val="28"/>
        </w:rPr>
        <w:t xml:space="preserve">    </w:t>
      </w:r>
      <w:r w:rsidRPr="00E5485A">
        <w:rPr>
          <w:rFonts w:ascii="Times New Roman" w:hAnsi="Times New Roman" w:cs="Times New Roman"/>
          <w:sz w:val="28"/>
          <w:szCs w:val="28"/>
        </w:rPr>
        <w:t xml:space="preserve">А.С. </w:t>
      </w:r>
      <w:proofErr w:type="spellStart"/>
      <w:r w:rsidRPr="00E5485A">
        <w:rPr>
          <w:rFonts w:ascii="Times New Roman" w:hAnsi="Times New Roman" w:cs="Times New Roman"/>
          <w:sz w:val="28"/>
          <w:szCs w:val="28"/>
        </w:rPr>
        <w:t>Сидельников</w:t>
      </w:r>
      <w:proofErr w:type="spellEnd"/>
    </w:p>
    <w:p w:rsidR="009F3CDE" w:rsidRPr="00E5485A" w:rsidRDefault="009F3CDE" w:rsidP="005B3227">
      <w:pPr>
        <w:spacing w:after="0" w:line="240" w:lineRule="auto"/>
        <w:jc w:val="both"/>
        <w:rPr>
          <w:rFonts w:ascii="Times New Roman" w:hAnsi="Times New Roman" w:cs="Times New Roman"/>
          <w:sz w:val="28"/>
          <w:szCs w:val="28"/>
        </w:rPr>
      </w:pPr>
    </w:p>
    <w:p w:rsidR="009F3CDE" w:rsidRPr="00E5485A" w:rsidRDefault="009F3CDE" w:rsidP="005B3227">
      <w:pPr>
        <w:spacing w:line="240" w:lineRule="auto"/>
        <w:rPr>
          <w:rFonts w:ascii="Times New Roman" w:hAnsi="Times New Roman" w:cs="Times New Roman"/>
          <w:sz w:val="28"/>
          <w:szCs w:val="28"/>
        </w:rPr>
      </w:pPr>
      <w:r w:rsidRPr="00E5485A">
        <w:rPr>
          <w:rFonts w:ascii="Times New Roman" w:hAnsi="Times New Roman" w:cs="Times New Roman"/>
          <w:sz w:val="28"/>
          <w:szCs w:val="28"/>
        </w:rPr>
        <w:br w:type="page"/>
      </w:r>
    </w:p>
    <w:p w:rsidR="009F3CDE" w:rsidRPr="00E5485A" w:rsidRDefault="009F3CDE" w:rsidP="005B3227">
      <w:pPr>
        <w:spacing w:after="0" w:line="240" w:lineRule="auto"/>
        <w:jc w:val="right"/>
        <w:rPr>
          <w:rFonts w:ascii="Times New Roman" w:hAnsi="Times New Roman" w:cs="Times New Roman"/>
          <w:sz w:val="28"/>
          <w:szCs w:val="28"/>
        </w:rPr>
      </w:pPr>
      <w:r w:rsidRPr="00E5485A">
        <w:rPr>
          <w:rFonts w:ascii="Times New Roman" w:hAnsi="Times New Roman" w:cs="Times New Roman"/>
          <w:sz w:val="28"/>
          <w:szCs w:val="28"/>
        </w:rPr>
        <w:lastRenderedPageBreak/>
        <w:t>УТВЕРЖДЕНО:</w:t>
      </w:r>
    </w:p>
    <w:p w:rsidR="009F3CDE" w:rsidRPr="00E5485A" w:rsidRDefault="009F3CDE" w:rsidP="005B3227">
      <w:pPr>
        <w:spacing w:after="0" w:line="240" w:lineRule="auto"/>
        <w:jc w:val="right"/>
        <w:rPr>
          <w:rFonts w:ascii="Times New Roman" w:hAnsi="Times New Roman" w:cs="Times New Roman"/>
          <w:sz w:val="28"/>
          <w:szCs w:val="28"/>
        </w:rPr>
      </w:pPr>
      <w:r w:rsidRPr="00E5485A">
        <w:rPr>
          <w:rFonts w:ascii="Times New Roman" w:hAnsi="Times New Roman" w:cs="Times New Roman"/>
          <w:sz w:val="28"/>
          <w:szCs w:val="28"/>
        </w:rPr>
        <w:t xml:space="preserve">Решением Совета муниципального района </w:t>
      </w:r>
    </w:p>
    <w:p w:rsidR="009F3CDE" w:rsidRPr="00E5485A" w:rsidRDefault="009F3CDE" w:rsidP="005B3227">
      <w:pPr>
        <w:spacing w:after="0" w:line="240" w:lineRule="auto"/>
        <w:jc w:val="right"/>
        <w:rPr>
          <w:rFonts w:ascii="Times New Roman" w:hAnsi="Times New Roman" w:cs="Times New Roman"/>
          <w:sz w:val="28"/>
          <w:szCs w:val="28"/>
        </w:rPr>
      </w:pPr>
      <w:r w:rsidRPr="00E5485A">
        <w:rPr>
          <w:rFonts w:ascii="Times New Roman" w:hAnsi="Times New Roman" w:cs="Times New Roman"/>
          <w:sz w:val="28"/>
          <w:szCs w:val="28"/>
        </w:rPr>
        <w:t>«</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w:t>
      </w:r>
    </w:p>
    <w:p w:rsidR="009F3CDE" w:rsidRPr="00E5485A" w:rsidRDefault="009F3CDE" w:rsidP="005B3227">
      <w:pPr>
        <w:spacing w:after="0" w:line="240" w:lineRule="auto"/>
        <w:jc w:val="right"/>
        <w:rPr>
          <w:rFonts w:ascii="Times New Roman" w:hAnsi="Times New Roman" w:cs="Times New Roman"/>
          <w:sz w:val="28"/>
          <w:szCs w:val="28"/>
        </w:rPr>
      </w:pPr>
      <w:r w:rsidRPr="00E5485A">
        <w:rPr>
          <w:rFonts w:ascii="Times New Roman" w:hAnsi="Times New Roman" w:cs="Times New Roman"/>
          <w:sz w:val="28"/>
          <w:szCs w:val="28"/>
        </w:rPr>
        <w:t>№___ от «__»______2024г.</w:t>
      </w:r>
    </w:p>
    <w:p w:rsidR="009F3CDE" w:rsidRPr="00E5485A" w:rsidRDefault="009F3CDE" w:rsidP="005B3227">
      <w:pPr>
        <w:spacing w:after="0" w:line="240" w:lineRule="auto"/>
        <w:jc w:val="right"/>
        <w:rPr>
          <w:rFonts w:ascii="Times New Roman" w:hAnsi="Times New Roman" w:cs="Times New Roman"/>
          <w:sz w:val="28"/>
          <w:szCs w:val="28"/>
        </w:rPr>
      </w:pPr>
    </w:p>
    <w:p w:rsidR="009F3CDE" w:rsidRPr="00E5485A" w:rsidRDefault="009F3CDE" w:rsidP="00CB17C5">
      <w:pPr>
        <w:spacing w:after="0" w:line="276" w:lineRule="auto"/>
        <w:jc w:val="center"/>
        <w:rPr>
          <w:rFonts w:ascii="Times New Roman" w:hAnsi="Times New Roman" w:cs="Times New Roman"/>
          <w:b/>
          <w:sz w:val="28"/>
          <w:szCs w:val="28"/>
        </w:rPr>
      </w:pPr>
      <w:r w:rsidRPr="00E5485A">
        <w:rPr>
          <w:rFonts w:ascii="Times New Roman" w:hAnsi="Times New Roman" w:cs="Times New Roman"/>
          <w:b/>
          <w:sz w:val="28"/>
          <w:szCs w:val="28"/>
        </w:rPr>
        <w:t xml:space="preserve">Порядок ведения </w:t>
      </w:r>
      <w:r w:rsidR="002A6A5B">
        <w:rPr>
          <w:rFonts w:ascii="Times New Roman" w:hAnsi="Times New Roman" w:cs="Times New Roman"/>
          <w:b/>
          <w:sz w:val="28"/>
          <w:szCs w:val="28"/>
        </w:rPr>
        <w:t>реестра</w:t>
      </w:r>
      <w:r w:rsidRPr="00E5485A">
        <w:rPr>
          <w:rFonts w:ascii="Times New Roman" w:hAnsi="Times New Roman" w:cs="Times New Roman"/>
          <w:b/>
          <w:sz w:val="28"/>
          <w:szCs w:val="28"/>
        </w:rPr>
        <w:t xml:space="preserve"> муниципального имущества</w:t>
      </w:r>
      <w:r w:rsidR="002A6A5B">
        <w:rPr>
          <w:rFonts w:ascii="Times New Roman" w:hAnsi="Times New Roman" w:cs="Times New Roman"/>
          <w:b/>
          <w:sz w:val="28"/>
          <w:szCs w:val="28"/>
        </w:rPr>
        <w:t xml:space="preserve"> муниципального района «</w:t>
      </w:r>
      <w:proofErr w:type="spellStart"/>
      <w:r w:rsidR="002A6A5B">
        <w:rPr>
          <w:rFonts w:ascii="Times New Roman" w:hAnsi="Times New Roman" w:cs="Times New Roman"/>
          <w:b/>
          <w:sz w:val="28"/>
          <w:szCs w:val="28"/>
        </w:rPr>
        <w:t>Карымский</w:t>
      </w:r>
      <w:proofErr w:type="spellEnd"/>
      <w:r w:rsidR="002A6A5B">
        <w:rPr>
          <w:rFonts w:ascii="Times New Roman" w:hAnsi="Times New Roman" w:cs="Times New Roman"/>
          <w:b/>
          <w:sz w:val="28"/>
          <w:szCs w:val="28"/>
        </w:rPr>
        <w:t xml:space="preserve"> район»</w:t>
      </w:r>
    </w:p>
    <w:p w:rsidR="009F3CDE" w:rsidRPr="00E5485A" w:rsidRDefault="009F3CDE" w:rsidP="00CB17C5">
      <w:pPr>
        <w:spacing w:after="0" w:line="276" w:lineRule="auto"/>
        <w:jc w:val="center"/>
        <w:rPr>
          <w:rFonts w:ascii="Times New Roman" w:hAnsi="Times New Roman" w:cs="Times New Roman"/>
          <w:sz w:val="28"/>
          <w:szCs w:val="28"/>
        </w:rPr>
      </w:pPr>
    </w:p>
    <w:p w:rsidR="009F3CDE" w:rsidRPr="00E5485A" w:rsidRDefault="009F3CDE" w:rsidP="00CB17C5">
      <w:pPr>
        <w:spacing w:after="0" w:line="276" w:lineRule="auto"/>
        <w:jc w:val="center"/>
        <w:rPr>
          <w:rFonts w:ascii="Times New Roman" w:hAnsi="Times New Roman" w:cs="Times New Roman"/>
          <w:b/>
          <w:sz w:val="28"/>
          <w:szCs w:val="28"/>
        </w:rPr>
      </w:pPr>
      <w:r w:rsidRPr="00E5485A">
        <w:rPr>
          <w:rFonts w:ascii="Times New Roman" w:hAnsi="Times New Roman" w:cs="Times New Roman"/>
          <w:b/>
          <w:sz w:val="28"/>
          <w:szCs w:val="28"/>
        </w:rPr>
        <w:t>I. Общие положения</w:t>
      </w:r>
    </w:p>
    <w:p w:rsidR="009F3CDE" w:rsidRPr="00E5485A" w:rsidRDefault="009F3CDE" w:rsidP="00CB17C5">
      <w:pPr>
        <w:spacing w:after="0" w:line="276" w:lineRule="auto"/>
        <w:jc w:val="both"/>
        <w:rPr>
          <w:rFonts w:ascii="Times New Roman" w:hAnsi="Times New Roman" w:cs="Times New Roman"/>
          <w:sz w:val="28"/>
          <w:szCs w:val="28"/>
        </w:rPr>
      </w:pP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 Настоящий Порядок устанавливает правила ведения реестра муниципального имущества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E5485A">
        <w:rPr>
          <w:rFonts w:ascii="Times New Roman" w:hAnsi="Times New Roman" w:cs="Times New Roman"/>
          <w:sz w:val="28"/>
          <w:szCs w:val="28"/>
        </w:rPr>
        <w:t>машино</w:t>
      </w:r>
      <w:proofErr w:type="spellEnd"/>
      <w:r w:rsidRPr="00E5485A">
        <w:rPr>
          <w:rFonts w:ascii="Times New Roman" w:hAnsi="Times New Roman" w:cs="Times New Roman"/>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представительного органа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w:t>
      </w:r>
    </w:p>
    <w:p w:rsidR="009F3CDE"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представительного органа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3.</w:t>
      </w:r>
      <w:r w:rsidR="00CB17C5">
        <w:rPr>
          <w:rFonts w:ascii="Times New Roman" w:hAnsi="Times New Roman" w:cs="Times New Roman"/>
          <w:sz w:val="28"/>
          <w:szCs w:val="28"/>
        </w:rPr>
        <w:t> </w:t>
      </w:r>
      <w:r w:rsidRPr="00E5485A">
        <w:rPr>
          <w:rFonts w:ascii="Times New Roman" w:hAnsi="Times New Roman" w:cs="Times New Roman"/>
          <w:sz w:val="28"/>
          <w:szCs w:val="28"/>
        </w:rPr>
        <w:t xml:space="preserve">Учет находящихся в муниципальной собственности природных ресурсов (объектов), драгоценных металлов и драгоценных камней, </w:t>
      </w:r>
      <w:r w:rsidRPr="00E5485A">
        <w:rPr>
          <w:rFonts w:ascii="Times New Roman" w:hAnsi="Times New Roman" w:cs="Times New Roman"/>
          <w:sz w:val="28"/>
          <w:szCs w:val="28"/>
        </w:rPr>
        <w:lastRenderedPageBreak/>
        <w:t>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районом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5.</w:t>
      </w:r>
      <w:r w:rsidR="00CB17C5">
        <w:rPr>
          <w:rFonts w:ascii="Times New Roman" w:hAnsi="Times New Roman" w:cs="Times New Roman"/>
          <w:sz w:val="28"/>
          <w:szCs w:val="28"/>
        </w:rPr>
        <w:t> </w:t>
      </w:r>
      <w:r w:rsidRPr="00E5485A">
        <w:rPr>
          <w:rFonts w:ascii="Times New Roman" w:hAnsi="Times New Roman" w:cs="Times New Roman"/>
          <w:sz w:val="28"/>
          <w:szCs w:val="28"/>
        </w:rPr>
        <w:t>Ведение реестра осуществляется уполномоченным органом администрации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 Комитетом по управлению имуществом, земельным вопросам и градостроительной деятельностью администрации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(далее - уполномоченный орган).</w:t>
      </w:r>
    </w:p>
    <w:p w:rsidR="002A6A5B" w:rsidRPr="00E769A5" w:rsidRDefault="00D50185" w:rsidP="002A6A5B">
      <w:pPr>
        <w:spacing w:after="0" w:line="276" w:lineRule="auto"/>
        <w:ind w:firstLine="709"/>
        <w:jc w:val="both"/>
        <w:rPr>
          <w:rFonts w:ascii="Times New Roman" w:hAnsi="Times New Roman" w:cs="Times New Roman"/>
          <w:sz w:val="28"/>
          <w:szCs w:val="28"/>
          <w:shd w:val="clear" w:color="auto" w:fill="FFFFFF"/>
        </w:rPr>
      </w:pPr>
      <w:r w:rsidRPr="00E5485A">
        <w:rPr>
          <w:rFonts w:ascii="Times New Roman" w:hAnsi="Times New Roman" w:cs="Times New Roman"/>
          <w:sz w:val="28"/>
          <w:szCs w:val="28"/>
        </w:rPr>
        <w:t>6.</w:t>
      </w:r>
      <w:r w:rsidR="00CB17C5">
        <w:rPr>
          <w:rFonts w:ascii="Times New Roman" w:hAnsi="Times New Roman" w:cs="Times New Roman"/>
          <w:sz w:val="28"/>
          <w:szCs w:val="28"/>
        </w:rPr>
        <w:t> </w:t>
      </w:r>
      <w:r w:rsidRPr="00E5485A">
        <w:rPr>
          <w:rFonts w:ascii="Times New Roman" w:hAnsi="Times New Roman" w:cs="Times New Roman"/>
          <w:sz w:val="28"/>
          <w:szCs w:val="28"/>
        </w:rPr>
        <w:t xml:space="preserve">Учет муниципального имущества в реестре сопровождается присвоением реестрового номера муниципального имущества (далее - реестровый номер), </w:t>
      </w:r>
      <w:r w:rsidR="00E769A5">
        <w:rPr>
          <w:rFonts w:ascii="Times New Roman" w:hAnsi="Times New Roman" w:cs="Times New Roman"/>
          <w:sz w:val="28"/>
          <w:szCs w:val="28"/>
          <w:shd w:val="clear" w:color="auto" w:fill="FFFFFF"/>
        </w:rPr>
        <w:t>р</w:t>
      </w:r>
      <w:r w:rsidR="00E769A5" w:rsidRPr="00E769A5">
        <w:rPr>
          <w:rFonts w:ascii="Times New Roman" w:hAnsi="Times New Roman" w:cs="Times New Roman"/>
          <w:sz w:val="28"/>
          <w:szCs w:val="28"/>
          <w:shd w:val="clear" w:color="auto" w:fill="FFFFFF"/>
        </w:rPr>
        <w:t>еестровый номер правообладателя (далее - РНП) представляет собой 8-разрядный цифровой код, состоящий из 2 групп:</w:t>
      </w:r>
    </w:p>
    <w:tbl>
      <w:tblPr>
        <w:tblStyle w:val="2"/>
        <w:tblW w:w="0" w:type="auto"/>
        <w:jc w:val="center"/>
        <w:tblLook w:val="04A0" w:firstRow="1" w:lastRow="0" w:firstColumn="1" w:lastColumn="0" w:noHBand="0" w:noVBand="1"/>
      </w:tblPr>
      <w:tblGrid>
        <w:gridCol w:w="941"/>
        <w:gridCol w:w="941"/>
        <w:gridCol w:w="941"/>
        <w:gridCol w:w="940"/>
        <w:gridCol w:w="939"/>
        <w:gridCol w:w="939"/>
        <w:gridCol w:w="939"/>
        <w:gridCol w:w="940"/>
      </w:tblGrid>
      <w:tr w:rsidR="00E769A5" w:rsidRPr="00E769A5" w:rsidTr="00E769A5">
        <w:trPr>
          <w:trHeight w:val="321"/>
          <w:jc w:val="center"/>
        </w:trPr>
        <w:tc>
          <w:tcPr>
            <w:tcW w:w="941"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1</w:t>
            </w:r>
          </w:p>
        </w:tc>
        <w:tc>
          <w:tcPr>
            <w:tcW w:w="941"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2</w:t>
            </w:r>
          </w:p>
        </w:tc>
        <w:tc>
          <w:tcPr>
            <w:tcW w:w="941"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3</w:t>
            </w:r>
          </w:p>
        </w:tc>
        <w:tc>
          <w:tcPr>
            <w:tcW w:w="940"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4</w:t>
            </w:r>
          </w:p>
        </w:tc>
        <w:tc>
          <w:tcPr>
            <w:tcW w:w="939"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5</w:t>
            </w:r>
          </w:p>
        </w:tc>
        <w:tc>
          <w:tcPr>
            <w:tcW w:w="939"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6</w:t>
            </w:r>
          </w:p>
        </w:tc>
        <w:tc>
          <w:tcPr>
            <w:tcW w:w="939"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7</w:t>
            </w:r>
          </w:p>
        </w:tc>
        <w:tc>
          <w:tcPr>
            <w:tcW w:w="940" w:type="dxa"/>
          </w:tcPr>
          <w:p w:rsidR="00E769A5" w:rsidRPr="00E769A5" w:rsidRDefault="00E769A5" w:rsidP="00CB17C5">
            <w:pPr>
              <w:spacing w:line="276" w:lineRule="auto"/>
              <w:jc w:val="both"/>
              <w:rPr>
                <w:rFonts w:ascii="Times New Roman" w:hAnsi="Times New Roman" w:cs="Times New Roman"/>
                <w:sz w:val="28"/>
                <w:szCs w:val="28"/>
                <w:shd w:val="clear" w:color="auto" w:fill="FFFFFF"/>
              </w:rPr>
            </w:pPr>
            <w:r w:rsidRPr="00E769A5">
              <w:rPr>
                <w:rFonts w:ascii="Times New Roman" w:hAnsi="Times New Roman" w:cs="Times New Roman"/>
                <w:sz w:val="28"/>
                <w:szCs w:val="28"/>
                <w:shd w:val="clear" w:color="auto" w:fill="FFFFFF"/>
              </w:rPr>
              <w:t>8</w:t>
            </w:r>
          </w:p>
        </w:tc>
      </w:tr>
    </w:tbl>
    <w:p w:rsidR="00E769A5" w:rsidRPr="00E769A5" w:rsidRDefault="00E769A5" w:rsidP="00CB17C5">
      <w:pPr>
        <w:spacing w:after="0" w:line="276" w:lineRule="auto"/>
        <w:ind w:firstLine="709"/>
        <w:jc w:val="both"/>
        <w:rPr>
          <w:rFonts w:ascii="Times New Roman" w:hAnsi="Times New Roman" w:cs="Times New Roman"/>
          <w:sz w:val="28"/>
          <w:szCs w:val="28"/>
          <w:shd w:val="clear" w:color="auto" w:fill="FFFFFF"/>
        </w:rPr>
      </w:pPr>
      <w:r w:rsidRPr="00E769A5">
        <w:rPr>
          <w:rFonts w:ascii="Times New Roman" w:hAnsi="Times New Roman" w:cs="Times New Roman"/>
          <w:b/>
          <w:sz w:val="28"/>
          <w:szCs w:val="28"/>
          <w:shd w:val="clear" w:color="auto" w:fill="FFFFFF"/>
        </w:rPr>
        <w:t>1 группа</w:t>
      </w:r>
      <w:r w:rsidRPr="00E769A5">
        <w:rPr>
          <w:rFonts w:ascii="Times New Roman" w:hAnsi="Times New Roman" w:cs="Times New Roman"/>
          <w:sz w:val="28"/>
          <w:szCs w:val="28"/>
          <w:shd w:val="clear" w:color="auto" w:fill="FFFFFF"/>
        </w:rPr>
        <w:t xml:space="preserve"> (разряд 1,2,3,4,5) код муниципального района «</w:t>
      </w:r>
      <w:proofErr w:type="spellStart"/>
      <w:r w:rsidRPr="00E769A5">
        <w:rPr>
          <w:rFonts w:ascii="Times New Roman" w:hAnsi="Times New Roman" w:cs="Times New Roman"/>
          <w:sz w:val="28"/>
          <w:szCs w:val="28"/>
          <w:shd w:val="clear" w:color="auto" w:fill="FFFFFF"/>
        </w:rPr>
        <w:t>Карымский</w:t>
      </w:r>
      <w:proofErr w:type="spellEnd"/>
      <w:r w:rsidRPr="00E769A5">
        <w:rPr>
          <w:rFonts w:ascii="Times New Roman" w:hAnsi="Times New Roman" w:cs="Times New Roman"/>
          <w:sz w:val="28"/>
          <w:szCs w:val="28"/>
          <w:shd w:val="clear" w:color="auto" w:fill="FFFFFF"/>
        </w:rPr>
        <w:t xml:space="preserve"> район» в общероссийском классификаторе объектов административно-территориального деления (ОКАТО -76220) </w:t>
      </w:r>
    </w:p>
    <w:p w:rsidR="0044201D" w:rsidRPr="00E5485A" w:rsidRDefault="00E769A5" w:rsidP="00CB17C5">
      <w:pPr>
        <w:spacing w:after="0" w:line="276" w:lineRule="auto"/>
        <w:ind w:firstLine="709"/>
        <w:jc w:val="both"/>
        <w:rPr>
          <w:rFonts w:ascii="Times New Roman" w:hAnsi="Times New Roman" w:cs="Times New Roman"/>
          <w:sz w:val="28"/>
          <w:szCs w:val="28"/>
          <w:shd w:val="clear" w:color="auto" w:fill="FFFFFF"/>
        </w:rPr>
      </w:pPr>
      <w:r w:rsidRPr="00E769A5">
        <w:rPr>
          <w:rFonts w:ascii="Times New Roman" w:hAnsi="Times New Roman" w:cs="Times New Roman"/>
          <w:b/>
          <w:sz w:val="28"/>
          <w:szCs w:val="28"/>
          <w:shd w:val="clear" w:color="auto" w:fill="FFFFFF"/>
        </w:rPr>
        <w:t>2 группа</w:t>
      </w:r>
      <w:r w:rsidRPr="00E769A5">
        <w:rPr>
          <w:rFonts w:ascii="Times New Roman" w:hAnsi="Times New Roman" w:cs="Times New Roman"/>
          <w:sz w:val="28"/>
          <w:szCs w:val="28"/>
          <w:shd w:val="clear" w:color="auto" w:fill="FFFFFF"/>
        </w:rPr>
        <w:t xml:space="preserve"> (разряд 6-8) порядковый номер муниципального имущества, в неиспользуемых левых разрядах этой группы ставится «0».</w:t>
      </w:r>
    </w:p>
    <w:p w:rsidR="00D50185" w:rsidRPr="00E5485A" w:rsidRDefault="00D50185"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7.</w:t>
      </w:r>
      <w:r w:rsidR="00460871">
        <w:rPr>
          <w:rFonts w:ascii="Times New Roman" w:hAnsi="Times New Roman" w:cs="Times New Roman"/>
          <w:sz w:val="28"/>
          <w:szCs w:val="28"/>
        </w:rPr>
        <w:t> </w:t>
      </w:r>
      <w:r w:rsidRPr="00E5485A">
        <w:rPr>
          <w:rFonts w:ascii="Times New Roman" w:hAnsi="Times New Roman" w:cs="Times New Roman"/>
          <w:sz w:val="28"/>
          <w:szCs w:val="28"/>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8. Реестры ведутся на бумажных и (или) электронных носителях.</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Способ ведения реестра определяется уполномоченным органом самостоятельно.</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муниципальный район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и о лицах, обладающих правами на объекты учета и сведениями о них, и уточнения изменившихся сведений о муниципальном имуществе, принадлежащем на </w:t>
      </w:r>
      <w:r w:rsidRPr="00E5485A">
        <w:rPr>
          <w:rFonts w:ascii="Times New Roman" w:hAnsi="Times New Roman" w:cs="Times New Roman"/>
          <w:sz w:val="28"/>
          <w:szCs w:val="28"/>
        </w:rPr>
        <w:lastRenderedPageBreak/>
        <w:t>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а также путем исключения из реестра соответствующих сведений об объекте учета при прекращении права собственности муниципального района «</w:t>
      </w:r>
      <w:proofErr w:type="spellStart"/>
      <w:r w:rsidRPr="00E5485A">
        <w:rPr>
          <w:rFonts w:ascii="Times New Roman" w:hAnsi="Times New Roman" w:cs="Times New Roman"/>
          <w:sz w:val="28"/>
          <w:szCs w:val="28"/>
        </w:rPr>
        <w:t>Карымский</w:t>
      </w:r>
      <w:proofErr w:type="spellEnd"/>
      <w:r w:rsidRPr="00E5485A">
        <w:rPr>
          <w:rFonts w:ascii="Times New Roman" w:hAnsi="Times New Roman" w:cs="Times New Roman"/>
          <w:sz w:val="28"/>
          <w:szCs w:val="28"/>
        </w:rPr>
        <w:t xml:space="preserve"> район» на него и (или) деятельности правообладателя.</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10. Неотъемлемой частью реестра являются:</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б)</w:t>
      </w:r>
      <w:r w:rsidR="00460871">
        <w:rPr>
          <w:rFonts w:ascii="Times New Roman" w:hAnsi="Times New Roman" w:cs="Times New Roman"/>
          <w:sz w:val="28"/>
          <w:szCs w:val="28"/>
        </w:rPr>
        <w:t> </w:t>
      </w:r>
      <w:r w:rsidRPr="00E5485A">
        <w:rPr>
          <w:rFonts w:ascii="Times New Roman" w:hAnsi="Times New Roman" w:cs="Times New Roman"/>
          <w:sz w:val="28"/>
          <w:szCs w:val="28"/>
        </w:rPr>
        <w:t>иные документы, предусмотренные правовыми актами органов местного самоуправления.</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44201D" w:rsidRPr="00E5485A" w:rsidRDefault="0044201D"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44201D" w:rsidRPr="00E5485A" w:rsidRDefault="0044201D" w:rsidP="00CB17C5">
      <w:pPr>
        <w:spacing w:after="0" w:line="276" w:lineRule="auto"/>
        <w:ind w:firstLine="709"/>
        <w:jc w:val="both"/>
        <w:rPr>
          <w:rFonts w:ascii="Times New Roman" w:hAnsi="Times New Roman" w:cs="Times New Roman"/>
          <w:sz w:val="28"/>
          <w:szCs w:val="28"/>
        </w:rPr>
      </w:pPr>
    </w:p>
    <w:p w:rsidR="0044201D" w:rsidRPr="00E5485A" w:rsidRDefault="0044201D" w:rsidP="00CB17C5">
      <w:pPr>
        <w:spacing w:after="0" w:line="276" w:lineRule="auto"/>
        <w:ind w:firstLine="709"/>
        <w:jc w:val="center"/>
        <w:rPr>
          <w:rFonts w:ascii="Times New Roman" w:hAnsi="Times New Roman" w:cs="Times New Roman"/>
          <w:b/>
          <w:sz w:val="28"/>
          <w:szCs w:val="28"/>
        </w:rPr>
      </w:pPr>
      <w:r w:rsidRPr="00E5485A">
        <w:rPr>
          <w:rFonts w:ascii="Times New Roman" w:hAnsi="Times New Roman" w:cs="Times New Roman"/>
          <w:b/>
          <w:sz w:val="28"/>
          <w:szCs w:val="28"/>
        </w:rPr>
        <w:t>II. Состав сведений, подлежащих отражению в реестре</w:t>
      </w:r>
    </w:p>
    <w:p w:rsidR="00E5485A" w:rsidRPr="00E5485A" w:rsidRDefault="00E5485A" w:rsidP="00CB17C5">
      <w:pPr>
        <w:spacing w:after="0" w:line="276" w:lineRule="auto"/>
        <w:ind w:firstLine="709"/>
        <w:jc w:val="both"/>
        <w:rPr>
          <w:rFonts w:ascii="Times New Roman" w:hAnsi="Times New Roman" w:cs="Times New Roman"/>
          <w:sz w:val="28"/>
          <w:szCs w:val="28"/>
        </w:rPr>
      </w:pP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13. В раздел 1 вносятся сведения о недвижимом имуществе.</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lastRenderedPageBreak/>
        <w:t>В подраздел 1.1 раздела 1 реестра вносятся сведения о земельных участках,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наименование земельного участка;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адрес (местоположение) земельного участка (с указанием кода </w:t>
      </w:r>
      <w:hyperlink r:id="rId6" w:anchor="/document/70465940/entry/0" w:history="1">
        <w:r w:rsidRPr="00E5485A">
          <w:rPr>
            <w:rStyle w:val="a6"/>
            <w:rFonts w:ascii="Times New Roman" w:hAnsi="Times New Roman" w:cs="Times New Roman"/>
            <w:color w:val="auto"/>
            <w:sz w:val="28"/>
            <w:szCs w:val="28"/>
            <w:u w:val="none"/>
          </w:rPr>
          <w:t>Общероссийского классификатора</w:t>
        </w:r>
      </w:hyperlink>
      <w:r w:rsidRPr="00E5485A">
        <w:rPr>
          <w:rFonts w:ascii="Times New Roman" w:hAnsi="Times New Roman" w:cs="Times New Roman"/>
          <w:sz w:val="28"/>
          <w:szCs w:val="28"/>
        </w:rPr>
        <w:t> территорий муниципальных образований (далее - ОКТМО);</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кадастровый номер земельного участка (с датой присвоения);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7"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 (далее - 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стоимости земельного участка;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произведенном улучшении земельного участка;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8"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 (далее - 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вид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наименование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назначение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адрес (местоположение) объекта учета (с указанием кода </w:t>
      </w:r>
      <w:hyperlink r:id="rId9"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кадастровый номер объекта учета (с датой присвоения);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инвентарный номер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стоимости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 xml:space="preserve">В подраздел 1.3 раздела 1 реестра вносятся сведения о помещениях, </w:t>
      </w:r>
      <w:proofErr w:type="spellStart"/>
      <w:r w:rsidRPr="00E5485A">
        <w:rPr>
          <w:rFonts w:ascii="Times New Roman" w:hAnsi="Times New Roman" w:cs="Times New Roman"/>
          <w:sz w:val="28"/>
          <w:szCs w:val="28"/>
        </w:rPr>
        <w:t>машино</w:t>
      </w:r>
      <w:proofErr w:type="spellEnd"/>
      <w:r w:rsidRPr="00E5485A">
        <w:rPr>
          <w:rFonts w:ascii="Times New Roman" w:hAnsi="Times New Roman" w:cs="Times New Roman"/>
          <w:sz w:val="28"/>
          <w:szCs w:val="28"/>
        </w:rPr>
        <w:t>-местах и иных объектах, отнесенных законом к недвижимости,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вид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наименование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485A">
        <w:rPr>
          <w:rFonts w:ascii="Times New Roman" w:hAnsi="Times New Roman" w:cs="Times New Roman"/>
          <w:sz w:val="28"/>
          <w:szCs w:val="28"/>
        </w:rPr>
        <w:t>назначение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адрес (местоположение) объекта учета (с указанием кода </w:t>
      </w:r>
      <w:hyperlink r:id="rId10"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кадастровый номер объекта учета (с датой присвоения);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Pr="00E5485A">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инвентарный номер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стоимости объекта учета;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иные сведения (при необходимости).</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вид объекта учета;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наименование объекта учета;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назначение объекта учета;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порт (место) регистрации и (или) место (аэродром) базирования (с указанием кода </w:t>
      </w:r>
      <w:hyperlink r:id="rId11" w:anchor="/document/70465940/entry/0" w:history="1">
        <w:r w:rsidRPr="00F63C7F">
          <w:rPr>
            <w:rStyle w:val="a6"/>
            <w:rFonts w:ascii="Times New Roman" w:hAnsi="Times New Roman" w:cs="Times New Roman"/>
            <w:color w:val="auto"/>
            <w:sz w:val="28"/>
            <w:szCs w:val="28"/>
            <w:u w:val="none"/>
          </w:rPr>
          <w:t>ОКТМО</w:t>
        </w:r>
      </w:hyperlink>
      <w:r w:rsidRPr="00F63C7F">
        <w:rPr>
          <w:rFonts w:ascii="Times New Roman" w:hAnsi="Times New Roman" w:cs="Times New Roman"/>
          <w:sz w:val="28"/>
          <w:szCs w:val="28"/>
        </w:rPr>
        <w:t>);</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регистрационный номер (с датой присвоения);</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 правообладателе;</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w:t>
      </w:r>
      <w:r w:rsidR="00460871">
        <w:rPr>
          <w:rFonts w:ascii="Times New Roman" w:hAnsi="Times New Roman" w:cs="Times New Roman"/>
          <w:sz w:val="28"/>
          <w:szCs w:val="28"/>
        </w:rPr>
        <w:t> </w:t>
      </w:r>
      <w:r w:rsidRPr="00F63C7F">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xml:space="preserve">− сведения об основных характеристиках судна, в том числе: год и место постройки судна, инвентарный номер, серийный (заводской) номер, </w:t>
      </w:r>
      <w:r w:rsidRPr="00F63C7F">
        <w:rPr>
          <w:rFonts w:ascii="Times New Roman" w:hAnsi="Times New Roman" w:cs="Times New Roman"/>
          <w:sz w:val="28"/>
          <w:szCs w:val="28"/>
        </w:rPr>
        <w:lastRenderedPageBreak/>
        <w:t>идентификационный номер судна и место строительства (для строящихся судов);</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 стоимости судна;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 произведенных ремонте, модернизации судна;</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E5485A" w:rsidRPr="00F63C7F"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w:t>
      </w:r>
      <w:r w:rsidR="00460871">
        <w:rPr>
          <w:rFonts w:ascii="Times New Roman" w:hAnsi="Times New Roman" w:cs="Times New Roman"/>
          <w:sz w:val="28"/>
          <w:szCs w:val="28"/>
        </w:rPr>
        <w:t> </w:t>
      </w:r>
      <w:r w:rsidRPr="00F63C7F">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 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раздел 2 вносятся сведения о движимом и ином имуществе.</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2.1 раздела 2 реестра вносятся сведения об акциях, в том числе: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2" w:anchor="/document/70465940/entry/0" w:history="1">
        <w:r w:rsidRPr="00E5485A">
          <w:rPr>
            <w:rStyle w:val="a6"/>
            <w:rFonts w:ascii="Times New Roman" w:hAnsi="Times New Roman" w:cs="Times New Roman"/>
            <w:color w:val="auto"/>
            <w:sz w:val="28"/>
            <w:szCs w:val="28"/>
            <w:u w:val="none"/>
          </w:rPr>
          <w:t>ОКТМО</w:t>
        </w:r>
      </w:hyperlink>
      <w:r w:rsidRPr="00E5485A">
        <w:rPr>
          <w:rFonts w:ascii="Times New Roman" w:hAnsi="Times New Roman" w:cs="Times New Roman"/>
          <w:sz w:val="28"/>
          <w:szCs w:val="28"/>
        </w:rPr>
        <w:t>);</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правообладателе;</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E5485A"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anchor="/document/70465940/entry/0" w:history="1">
        <w:r w:rsidR="00E5485A" w:rsidRPr="00E5485A">
          <w:rPr>
            <w:rStyle w:val="a6"/>
            <w:rFonts w:ascii="Times New Roman" w:hAnsi="Times New Roman" w:cs="Times New Roman"/>
            <w:color w:val="auto"/>
            <w:sz w:val="28"/>
            <w:szCs w:val="28"/>
            <w:u w:val="none"/>
          </w:rPr>
          <w:t>ОКТМО</w:t>
        </w:r>
      </w:hyperlink>
      <w:r w:rsidR="00E5485A" w:rsidRPr="00E5485A">
        <w:rPr>
          <w:rFonts w:ascii="Times New Roman" w:hAnsi="Times New Roman" w:cs="Times New Roman"/>
          <w:sz w:val="28"/>
          <w:szCs w:val="28"/>
        </w:rPr>
        <w:t>);</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485A" w:rsidRPr="00E5485A">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485A"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наименование движимого имущества (иного имущества);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объекте учета, в том числе: марка, модель, год выпуска, инвентарный номер;</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стоимости;</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стоимости доли;</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485A" w:rsidRPr="00E5485A">
        <w:rPr>
          <w:rFonts w:ascii="Times New Roman" w:hAnsi="Times New Roman" w:cs="Times New Roman"/>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anchor="/document/70465940/entry/0" w:history="1">
        <w:r w:rsidR="00E5485A" w:rsidRPr="00E5485A">
          <w:rPr>
            <w:rStyle w:val="a6"/>
            <w:rFonts w:ascii="Times New Roman" w:hAnsi="Times New Roman" w:cs="Times New Roman"/>
            <w:color w:val="auto"/>
            <w:sz w:val="28"/>
            <w:szCs w:val="28"/>
            <w:u w:val="none"/>
          </w:rPr>
          <w:t>ОКТМО</w:t>
        </w:r>
      </w:hyperlink>
      <w:r w:rsidR="00E5485A" w:rsidRPr="00E5485A">
        <w:rPr>
          <w:rFonts w:ascii="Times New Roman" w:hAnsi="Times New Roman" w:cs="Times New Roman"/>
          <w:sz w:val="28"/>
          <w:szCs w:val="28"/>
        </w:rPr>
        <w:t>);</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сведения о лице, в пользу которого установлены ограничения (обременения);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сведения о правообладателях;</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реестровый номер объектов учета, принадлежащих на соответствующем вещном праве;</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60871">
        <w:rPr>
          <w:rFonts w:ascii="Times New Roman" w:hAnsi="Times New Roman" w:cs="Times New Roman"/>
          <w:sz w:val="28"/>
          <w:szCs w:val="28"/>
        </w:rPr>
        <w:t> </w:t>
      </w:r>
      <w:r w:rsidR="00E5485A" w:rsidRPr="00E5485A">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E5485A" w:rsidRPr="00E5485A"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485A" w:rsidRPr="00E5485A">
        <w:rPr>
          <w:rFonts w:ascii="Times New Roman" w:hAnsi="Times New Roman" w:cs="Times New Roman"/>
          <w:sz w:val="28"/>
          <w:szCs w:val="28"/>
        </w:rPr>
        <w:t>иные сведения (при необходимости).</w:t>
      </w:r>
    </w:p>
    <w:p w:rsidR="00E5485A" w:rsidRP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5485A" w:rsidRDefault="00E5485A" w:rsidP="00CB17C5">
      <w:pPr>
        <w:spacing w:after="0" w:line="276" w:lineRule="auto"/>
        <w:ind w:firstLine="709"/>
        <w:jc w:val="both"/>
        <w:rPr>
          <w:rFonts w:ascii="Times New Roman" w:hAnsi="Times New Roman" w:cs="Times New Roman"/>
          <w:sz w:val="28"/>
          <w:szCs w:val="28"/>
        </w:rPr>
      </w:pPr>
      <w:r w:rsidRPr="00E5485A">
        <w:rPr>
          <w:rFonts w:ascii="Times New Roman" w:hAnsi="Times New Roman" w:cs="Times New Roman"/>
          <w:sz w:val="28"/>
          <w:szCs w:val="28"/>
        </w:rPr>
        <w:t>Ведение учета объекта учета без указания стоимостной оценки не допускается.</w:t>
      </w:r>
    </w:p>
    <w:p w:rsidR="004D60FF" w:rsidRPr="00E5485A" w:rsidRDefault="004D60FF" w:rsidP="00CB17C5">
      <w:pPr>
        <w:spacing w:after="0" w:line="276" w:lineRule="auto"/>
        <w:ind w:firstLine="709"/>
        <w:jc w:val="both"/>
        <w:rPr>
          <w:rFonts w:ascii="Times New Roman" w:hAnsi="Times New Roman" w:cs="Times New Roman"/>
          <w:sz w:val="28"/>
          <w:szCs w:val="28"/>
        </w:rPr>
      </w:pPr>
    </w:p>
    <w:p w:rsidR="004D60FF" w:rsidRDefault="004D60FF" w:rsidP="00CB17C5">
      <w:pPr>
        <w:spacing w:after="0" w:line="276" w:lineRule="auto"/>
        <w:ind w:firstLine="709"/>
        <w:jc w:val="center"/>
        <w:rPr>
          <w:rFonts w:ascii="Times New Roman" w:hAnsi="Times New Roman" w:cs="Times New Roman"/>
          <w:b/>
          <w:sz w:val="28"/>
          <w:szCs w:val="28"/>
        </w:rPr>
      </w:pPr>
      <w:r w:rsidRPr="004D60FF">
        <w:rPr>
          <w:rFonts w:ascii="Times New Roman" w:hAnsi="Times New Roman" w:cs="Times New Roman"/>
          <w:b/>
          <w:sz w:val="28"/>
          <w:szCs w:val="28"/>
        </w:rPr>
        <w:t>III. Порядок учета муниципального имущества</w:t>
      </w:r>
    </w:p>
    <w:p w:rsidR="004D60FF" w:rsidRPr="004D60FF" w:rsidRDefault="004D60FF" w:rsidP="00CB17C5">
      <w:pPr>
        <w:spacing w:after="0" w:line="276" w:lineRule="auto"/>
        <w:ind w:firstLine="709"/>
        <w:jc w:val="center"/>
        <w:rPr>
          <w:rFonts w:ascii="Times New Roman" w:hAnsi="Times New Roman" w:cs="Times New Roman"/>
          <w:b/>
          <w:sz w:val="28"/>
          <w:szCs w:val="28"/>
        </w:rPr>
      </w:pP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w:t>
      </w:r>
      <w:hyperlink r:id="rId15" w:anchor="/document/10164072/entry/1019" w:history="1">
        <w:r w:rsidRPr="004D60FF">
          <w:rPr>
            <w:rStyle w:val="a6"/>
            <w:rFonts w:ascii="Times New Roman" w:hAnsi="Times New Roman" w:cs="Times New Roman"/>
            <w:color w:val="auto"/>
            <w:sz w:val="28"/>
            <w:szCs w:val="28"/>
            <w:u w:val="none"/>
          </w:rPr>
          <w:t>законодательством</w:t>
        </w:r>
      </w:hyperlink>
      <w:r w:rsidRPr="004D60FF">
        <w:rPr>
          <w:rFonts w:ascii="Times New Roman" w:hAnsi="Times New Roman" w:cs="Times New Roman"/>
          <w:sz w:val="28"/>
          <w:szCs w:val="28"/>
        </w:rPr>
        <w:t>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16.</w:t>
      </w:r>
      <w:r w:rsidR="005B3227">
        <w:rPr>
          <w:rFonts w:ascii="Times New Roman" w:hAnsi="Times New Roman" w:cs="Times New Roman"/>
          <w:sz w:val="28"/>
          <w:szCs w:val="28"/>
        </w:rPr>
        <w:t> </w:t>
      </w:r>
      <w:r w:rsidRPr="004D60FF">
        <w:rPr>
          <w:rFonts w:ascii="Times New Roman" w:hAnsi="Times New Roman" w:cs="Times New Roman"/>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w:t>
      </w:r>
      <w:hyperlink r:id="rId16" w:anchor="/document/408123687/entry/1017" w:history="1">
        <w:r w:rsidRPr="004D60FF">
          <w:rPr>
            <w:rStyle w:val="a6"/>
            <w:rFonts w:ascii="Times New Roman" w:hAnsi="Times New Roman" w:cs="Times New Roman"/>
            <w:color w:val="auto"/>
            <w:sz w:val="28"/>
            <w:szCs w:val="28"/>
            <w:u w:val="none"/>
          </w:rPr>
          <w:t>абзаце первом</w:t>
        </w:r>
      </w:hyperlink>
      <w:r w:rsidRPr="004D60FF">
        <w:rPr>
          <w:rFonts w:ascii="Times New Roman" w:hAnsi="Times New Roman" w:cs="Times New Roman"/>
          <w:sz w:val="28"/>
          <w:szCs w:val="28"/>
        </w:rPr>
        <w:t> настоящего пункта, в отношении каждого объекта учета.</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7" w:anchor="/document/408123687/entry/1018" w:history="1">
        <w:r w:rsidRPr="004D60FF">
          <w:rPr>
            <w:rStyle w:val="a6"/>
            <w:rFonts w:ascii="Times New Roman" w:hAnsi="Times New Roman" w:cs="Times New Roman"/>
            <w:color w:val="auto"/>
            <w:sz w:val="28"/>
            <w:szCs w:val="28"/>
            <w:u w:val="none"/>
          </w:rPr>
          <w:t>абзаце первом</w:t>
        </w:r>
      </w:hyperlink>
      <w:r w:rsidRPr="004D60FF">
        <w:rPr>
          <w:rFonts w:ascii="Times New Roman" w:hAnsi="Times New Roman" w:cs="Times New Roman"/>
          <w:sz w:val="28"/>
          <w:szCs w:val="28"/>
        </w:rPr>
        <w:t> настоящего пункта, в отношении каждого объекта учета.</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20. Сведения об объекте учета, заявления и документы, указанные в </w:t>
      </w:r>
      <w:hyperlink r:id="rId18" w:anchor="/document/408123687/entry/1015" w:history="1">
        <w:r w:rsidRPr="004D60FF">
          <w:rPr>
            <w:rStyle w:val="a6"/>
            <w:rFonts w:ascii="Times New Roman" w:hAnsi="Times New Roman" w:cs="Times New Roman"/>
            <w:color w:val="auto"/>
            <w:sz w:val="28"/>
            <w:szCs w:val="28"/>
            <w:u w:val="none"/>
          </w:rPr>
          <w:t>пунктах 15 - 18</w:t>
        </w:r>
      </w:hyperlink>
      <w:r w:rsidRPr="004D60FF">
        <w:rPr>
          <w:rFonts w:ascii="Times New Roman" w:hAnsi="Times New Roman" w:cs="Times New Roman"/>
          <w:sz w:val="28"/>
          <w:szCs w:val="28"/>
        </w:rPr>
        <w:t>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w:t>
      </w:r>
      <w:hyperlink r:id="rId19" w:anchor="/document/12184522/entry/21" w:history="1">
        <w:r w:rsidRPr="004D60FF">
          <w:rPr>
            <w:rStyle w:val="a6"/>
            <w:rFonts w:ascii="Times New Roman" w:hAnsi="Times New Roman" w:cs="Times New Roman"/>
            <w:color w:val="auto"/>
            <w:sz w:val="28"/>
            <w:szCs w:val="28"/>
            <w:u w:val="none"/>
          </w:rPr>
          <w:t>электронной подписи</w:t>
        </w:r>
      </w:hyperlink>
      <w:r w:rsidRPr="004D60FF">
        <w:rPr>
          <w:rFonts w:ascii="Times New Roman" w:hAnsi="Times New Roman" w:cs="Times New Roman"/>
          <w:sz w:val="28"/>
          <w:szCs w:val="28"/>
        </w:rPr>
        <w:t> уполномоченным должностным лицом правообладателя.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в) о приостановлении процедуры учета в реестре объекта учета в следующих случаях:</w:t>
      </w:r>
    </w:p>
    <w:p w:rsidR="004D60FF" w:rsidRPr="004D60FF"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0FF">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0FF">
        <w:rPr>
          <w:rFonts w:ascii="Times New Roman" w:hAnsi="Times New Roman" w:cs="Times New Roman"/>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В случае принятия уполномоченным органом решения, предусмотренного </w:t>
      </w:r>
      <w:hyperlink r:id="rId20" w:anchor="/document/408123687/entry/1223" w:history="1">
        <w:r>
          <w:rPr>
            <w:rStyle w:val="a6"/>
            <w:rFonts w:ascii="Times New Roman" w:hAnsi="Times New Roman" w:cs="Times New Roman"/>
            <w:color w:val="auto"/>
            <w:sz w:val="28"/>
            <w:szCs w:val="28"/>
            <w:u w:val="none"/>
          </w:rPr>
          <w:t>подпунктом «в»</w:t>
        </w:r>
      </w:hyperlink>
      <w:r w:rsidRPr="004D60FF">
        <w:rPr>
          <w:rFonts w:ascii="Times New Roman" w:hAnsi="Times New Roman" w:cs="Times New Roman"/>
          <w:sz w:val="28"/>
          <w:szCs w:val="28"/>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w:t>
      </w:r>
      <w:r w:rsidRPr="004D60FF">
        <w:rPr>
          <w:rFonts w:ascii="Times New Roman" w:hAnsi="Times New Roman" w:cs="Times New Roman"/>
          <w:sz w:val="28"/>
          <w:szCs w:val="28"/>
        </w:rPr>
        <w:lastRenderedPageBreak/>
        <w:t>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1" w:anchor="/document/408123687/entry/1015" w:history="1">
        <w:r w:rsidRPr="004D60FF">
          <w:rPr>
            <w:rStyle w:val="a6"/>
            <w:rFonts w:ascii="Times New Roman" w:hAnsi="Times New Roman" w:cs="Times New Roman"/>
            <w:color w:val="auto"/>
            <w:sz w:val="28"/>
            <w:szCs w:val="28"/>
            <w:u w:val="none"/>
          </w:rPr>
          <w:t>пунктами 15 - 23</w:t>
        </w:r>
      </w:hyperlink>
      <w:r w:rsidRPr="004D60FF">
        <w:rPr>
          <w:rFonts w:ascii="Times New Roman" w:hAnsi="Times New Roman" w:cs="Times New Roman"/>
          <w:sz w:val="28"/>
          <w:szCs w:val="28"/>
        </w:rPr>
        <w:t> настоящего Порядка.</w:t>
      </w:r>
    </w:p>
    <w:p w:rsidR="004D60FF" w:rsidRPr="00F63C7F" w:rsidRDefault="004D60FF"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25.</w:t>
      </w:r>
      <w:r w:rsidR="005B3227" w:rsidRPr="00F63C7F">
        <w:rPr>
          <w:rFonts w:ascii="Times New Roman" w:hAnsi="Times New Roman" w:cs="Times New Roman"/>
          <w:sz w:val="28"/>
          <w:szCs w:val="28"/>
        </w:rPr>
        <w:t> </w:t>
      </w:r>
      <w:r w:rsidRPr="00F63C7F">
        <w:rPr>
          <w:rFonts w:ascii="Times New Roman" w:hAnsi="Times New Roman" w:cs="Times New Roman"/>
          <w:sz w:val="28"/>
          <w:szCs w:val="28"/>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D60FF" w:rsidRDefault="004D60FF" w:rsidP="00CB17C5">
      <w:pPr>
        <w:spacing w:after="0" w:line="276" w:lineRule="auto"/>
        <w:ind w:firstLine="709"/>
        <w:jc w:val="both"/>
        <w:rPr>
          <w:rFonts w:ascii="Times New Roman" w:hAnsi="Times New Roman" w:cs="Times New Roman"/>
          <w:sz w:val="28"/>
          <w:szCs w:val="28"/>
        </w:rPr>
      </w:pPr>
      <w:r w:rsidRPr="00F63C7F">
        <w:rPr>
          <w:rFonts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D60FF" w:rsidRPr="004D60FF" w:rsidRDefault="004D60FF" w:rsidP="00CB17C5">
      <w:pPr>
        <w:spacing w:after="0" w:line="276" w:lineRule="auto"/>
        <w:ind w:firstLine="709"/>
        <w:jc w:val="both"/>
        <w:rPr>
          <w:rFonts w:ascii="Times New Roman" w:hAnsi="Times New Roman" w:cs="Times New Roman"/>
          <w:sz w:val="28"/>
          <w:szCs w:val="28"/>
        </w:rPr>
      </w:pPr>
    </w:p>
    <w:p w:rsidR="004D60FF" w:rsidRDefault="004D60FF" w:rsidP="00CB17C5">
      <w:pPr>
        <w:spacing w:after="0" w:line="276" w:lineRule="auto"/>
        <w:ind w:firstLine="709"/>
        <w:jc w:val="center"/>
        <w:rPr>
          <w:rFonts w:ascii="Times New Roman" w:hAnsi="Times New Roman" w:cs="Times New Roman"/>
          <w:b/>
          <w:sz w:val="28"/>
          <w:szCs w:val="28"/>
        </w:rPr>
      </w:pPr>
      <w:r w:rsidRPr="004D60FF">
        <w:rPr>
          <w:rFonts w:ascii="Times New Roman" w:hAnsi="Times New Roman" w:cs="Times New Roman"/>
          <w:b/>
          <w:sz w:val="28"/>
          <w:szCs w:val="28"/>
        </w:rPr>
        <w:t>IV. Предоставление информации из реестра</w:t>
      </w:r>
    </w:p>
    <w:p w:rsidR="004D60FF" w:rsidRPr="004D60FF" w:rsidRDefault="004D60FF" w:rsidP="00CB17C5">
      <w:pPr>
        <w:spacing w:after="0" w:line="276" w:lineRule="auto"/>
        <w:ind w:firstLine="709"/>
        <w:jc w:val="center"/>
        <w:rPr>
          <w:rFonts w:ascii="Times New Roman" w:hAnsi="Times New Roman" w:cs="Times New Roman"/>
          <w:b/>
          <w:sz w:val="28"/>
          <w:szCs w:val="28"/>
        </w:rPr>
      </w:pP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hyperlink r:id="rId22" w:tgtFrame="_blank" w:history="1">
        <w:r>
          <w:rPr>
            <w:rStyle w:val="a6"/>
            <w:rFonts w:ascii="Times New Roman" w:hAnsi="Times New Roman" w:cs="Times New Roman"/>
            <w:color w:val="auto"/>
            <w:sz w:val="28"/>
            <w:szCs w:val="28"/>
            <w:u w:val="none"/>
          </w:rPr>
          <w:t>«</w:t>
        </w:r>
        <w:r w:rsidRPr="004D60FF">
          <w:rPr>
            <w:rStyle w:val="a6"/>
            <w:rFonts w:ascii="Times New Roman" w:hAnsi="Times New Roman" w:cs="Times New Roman"/>
            <w:color w:val="auto"/>
            <w:sz w:val="28"/>
            <w:szCs w:val="28"/>
            <w:u w:val="none"/>
          </w:rPr>
          <w:t>Единый портал</w:t>
        </w:r>
      </w:hyperlink>
      <w:r w:rsidRPr="004D60FF">
        <w:rPr>
          <w:rFonts w:ascii="Times New Roman" w:hAnsi="Times New Roman" w:cs="Times New Roman"/>
          <w:sz w:val="28"/>
          <w:szCs w:val="28"/>
        </w:rPr>
        <w:t xml:space="preserve"> государственных </w:t>
      </w:r>
      <w:r>
        <w:rPr>
          <w:rFonts w:ascii="Times New Roman" w:hAnsi="Times New Roman" w:cs="Times New Roman"/>
          <w:sz w:val="28"/>
          <w:szCs w:val="28"/>
        </w:rPr>
        <w:t>и муниципальных услуг (функций)»</w:t>
      </w:r>
      <w:r w:rsidRPr="004D60FF">
        <w:rPr>
          <w:rFonts w:ascii="Times New Roman" w:hAnsi="Times New Roman" w:cs="Times New Roman"/>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F63C7F" w:rsidRDefault="005B3227" w:rsidP="00CB17C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60871">
        <w:rPr>
          <w:rFonts w:ascii="Arial" w:hAnsi="Arial" w:cs="Arial"/>
          <w:color w:val="444444"/>
          <w:shd w:val="clear" w:color="auto" w:fill="FFFFFF"/>
        </w:rPr>
        <w:t> </w:t>
      </w:r>
      <w:r w:rsidRPr="005B3227">
        <w:rPr>
          <w:rFonts w:ascii="Times New Roman" w:hAnsi="Times New Roman" w:cs="Times New Roman"/>
          <w:sz w:val="28"/>
          <w:szCs w:val="28"/>
          <w:shd w:val="clear" w:color="auto" w:fill="FFFFFF"/>
        </w:rPr>
        <w:t>И</w:t>
      </w:r>
      <w:r w:rsidRPr="005B3227">
        <w:rPr>
          <w:rFonts w:ascii="Times New Roman" w:hAnsi="Times New Roman" w:cs="Times New Roman"/>
          <w:sz w:val="28"/>
          <w:szCs w:val="28"/>
        </w:rPr>
        <w:t xml:space="preserve">нформация об объектах учета, содержащаяся в Реестре, предоставляется уполномоченным органом любым заинтересованным лицам бесплатно в виде выписки из Реестра по форме согласно приложению </w:t>
      </w:r>
      <w:r>
        <w:rPr>
          <w:rFonts w:ascii="Times New Roman" w:hAnsi="Times New Roman" w:cs="Times New Roman"/>
          <w:sz w:val="28"/>
          <w:szCs w:val="28"/>
        </w:rPr>
        <w:t xml:space="preserve">№ 1 </w:t>
      </w:r>
      <w:r w:rsidRPr="005B3227">
        <w:rPr>
          <w:rFonts w:ascii="Times New Roman" w:hAnsi="Times New Roman" w:cs="Times New Roman"/>
          <w:sz w:val="28"/>
          <w:szCs w:val="28"/>
        </w:rPr>
        <w:t>к настоящему Порядку либо уведомления об отсутствии в</w:t>
      </w:r>
      <w:r w:rsidR="00F63C7F">
        <w:rPr>
          <w:rFonts w:ascii="Times New Roman" w:hAnsi="Times New Roman" w:cs="Times New Roman"/>
          <w:sz w:val="28"/>
          <w:szCs w:val="28"/>
        </w:rPr>
        <w:t xml:space="preserve"> Реестре запрашиваемых сведений.</w:t>
      </w:r>
    </w:p>
    <w:p w:rsidR="004D60FF"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4201D" w:rsidRPr="004D60FF" w:rsidRDefault="004D60FF" w:rsidP="00CB17C5">
      <w:pPr>
        <w:spacing w:after="0" w:line="276" w:lineRule="auto"/>
        <w:ind w:firstLine="709"/>
        <w:jc w:val="both"/>
        <w:rPr>
          <w:rFonts w:ascii="Times New Roman" w:hAnsi="Times New Roman" w:cs="Times New Roman"/>
          <w:sz w:val="28"/>
          <w:szCs w:val="28"/>
        </w:rPr>
      </w:pPr>
      <w:r w:rsidRPr="004D60FF">
        <w:rPr>
          <w:rFonts w:ascii="Times New Roman" w:hAnsi="Times New Roman" w:cs="Times New Roman"/>
          <w:sz w:val="28"/>
          <w:szCs w:val="28"/>
        </w:rPr>
        <w:lastRenderedPageBreak/>
        <w:t>29.</w:t>
      </w:r>
      <w:r w:rsidR="005B3227">
        <w:rPr>
          <w:rFonts w:ascii="Times New Roman" w:hAnsi="Times New Roman" w:cs="Times New Roman"/>
          <w:sz w:val="28"/>
          <w:szCs w:val="28"/>
        </w:rPr>
        <w:t> </w:t>
      </w:r>
      <w:r w:rsidRPr="004D60FF">
        <w:rPr>
          <w:rFonts w:ascii="Times New Roman" w:hAnsi="Times New Roman" w:cs="Times New Roman"/>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r w:rsidR="005B3227">
        <w:rPr>
          <w:rFonts w:ascii="Times New Roman" w:hAnsi="Times New Roman" w:cs="Times New Roman"/>
          <w:sz w:val="28"/>
          <w:szCs w:val="28"/>
        </w:rPr>
        <w:t>.</w:t>
      </w:r>
    </w:p>
    <w:p w:rsidR="005B3227" w:rsidRDefault="005B3227" w:rsidP="005B3227">
      <w:pPr>
        <w:spacing w:after="0" w:line="240" w:lineRule="auto"/>
        <w:ind w:firstLine="709"/>
        <w:jc w:val="both"/>
        <w:rPr>
          <w:rFonts w:ascii="Times New Roman" w:hAnsi="Times New Roman" w:cs="Times New Roman"/>
          <w:sz w:val="28"/>
          <w:szCs w:val="28"/>
        </w:rPr>
      </w:pPr>
    </w:p>
    <w:p w:rsidR="005B3227" w:rsidRDefault="005B3227" w:rsidP="005B3227">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460871" w:rsidRPr="00460871" w:rsidRDefault="005B3227" w:rsidP="00460871">
      <w:pPr>
        <w:spacing w:after="0" w:line="240" w:lineRule="auto"/>
        <w:ind w:firstLine="708"/>
        <w:jc w:val="right"/>
        <w:rPr>
          <w:rFonts w:ascii="Times New Roman" w:eastAsia="Times New Roman" w:hAnsi="Times New Roman" w:cs="Times New Roman"/>
          <w:sz w:val="28"/>
          <w:szCs w:val="28"/>
        </w:rPr>
      </w:pPr>
      <w:r w:rsidRPr="00460871">
        <w:rPr>
          <w:rFonts w:ascii="Times New Roman" w:hAnsi="Times New Roman" w:cs="Times New Roman"/>
          <w:sz w:val="28"/>
          <w:szCs w:val="28"/>
        </w:rPr>
        <w:lastRenderedPageBreak/>
        <w:t>ПРИЛОЖЕНИЕ №1</w:t>
      </w:r>
      <w:r w:rsidR="00460871" w:rsidRPr="00460871">
        <w:rPr>
          <w:rFonts w:ascii="Times New Roman" w:eastAsia="Times New Roman" w:hAnsi="Times New Roman" w:cs="Times New Roman"/>
          <w:sz w:val="28"/>
          <w:szCs w:val="28"/>
        </w:rPr>
        <w:t xml:space="preserve"> </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rPr>
        <w:t>к порядку ведения</w:t>
      </w:r>
      <w:r w:rsidRPr="00460871">
        <w:rPr>
          <w:rFonts w:ascii="Times New Roman" w:eastAsia="Times New Roman" w:hAnsi="Times New Roman" w:cs="Times New Roman"/>
          <w:sz w:val="28"/>
          <w:szCs w:val="28"/>
          <w:lang w:eastAsia="ru-RU"/>
        </w:rPr>
        <w:t xml:space="preserve"> реестра </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lang w:eastAsia="ru-RU"/>
        </w:rPr>
        <w:t xml:space="preserve">муниципального имущества </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lang w:eastAsia="ru-RU"/>
        </w:rPr>
        <w:t>муниципального района</w:t>
      </w:r>
    </w:p>
    <w:p w:rsidR="00460871" w:rsidRPr="00460871" w:rsidRDefault="00460871" w:rsidP="00460871">
      <w:pPr>
        <w:spacing w:after="0" w:line="240" w:lineRule="auto"/>
        <w:ind w:firstLine="708"/>
        <w:jc w:val="right"/>
        <w:rPr>
          <w:rFonts w:ascii="Times New Roman" w:eastAsia="Times New Roman" w:hAnsi="Times New Roman" w:cs="Times New Roman"/>
          <w:sz w:val="28"/>
          <w:szCs w:val="28"/>
          <w:lang w:eastAsia="ru-RU"/>
        </w:rPr>
      </w:pPr>
      <w:r w:rsidRPr="00460871">
        <w:rPr>
          <w:rFonts w:ascii="Times New Roman" w:eastAsia="Times New Roman" w:hAnsi="Times New Roman" w:cs="Times New Roman"/>
          <w:sz w:val="28"/>
          <w:szCs w:val="28"/>
          <w:lang w:eastAsia="ru-RU"/>
        </w:rPr>
        <w:t xml:space="preserve"> «</w:t>
      </w:r>
      <w:proofErr w:type="spellStart"/>
      <w:r w:rsidRPr="00460871">
        <w:rPr>
          <w:rFonts w:ascii="Times New Roman" w:eastAsia="Times New Roman" w:hAnsi="Times New Roman" w:cs="Times New Roman"/>
          <w:sz w:val="28"/>
          <w:szCs w:val="28"/>
          <w:lang w:eastAsia="ru-RU"/>
        </w:rPr>
        <w:t>Карымский</w:t>
      </w:r>
      <w:proofErr w:type="spellEnd"/>
      <w:r w:rsidRPr="00460871">
        <w:rPr>
          <w:rFonts w:ascii="Times New Roman" w:eastAsia="Times New Roman" w:hAnsi="Times New Roman" w:cs="Times New Roman"/>
          <w:sz w:val="28"/>
          <w:szCs w:val="28"/>
          <w:lang w:eastAsia="ru-RU"/>
        </w:rPr>
        <w:t xml:space="preserve"> район»</w:t>
      </w:r>
    </w:p>
    <w:p w:rsidR="005B3227" w:rsidRPr="00460871" w:rsidRDefault="00460871" w:rsidP="005B3227">
      <w:pPr>
        <w:spacing w:after="0" w:line="240" w:lineRule="auto"/>
        <w:ind w:firstLine="709"/>
        <w:jc w:val="right"/>
        <w:rPr>
          <w:rFonts w:ascii="Times New Roman" w:hAnsi="Times New Roman" w:cs="Times New Roman"/>
          <w:sz w:val="28"/>
          <w:szCs w:val="28"/>
        </w:rPr>
      </w:pPr>
      <w:r w:rsidRPr="00460871">
        <w:rPr>
          <w:rFonts w:ascii="Times New Roman" w:hAnsi="Times New Roman" w:cs="Times New Roman"/>
          <w:sz w:val="28"/>
          <w:szCs w:val="28"/>
        </w:rPr>
        <w:t>«__»______2024г.</w:t>
      </w:r>
    </w:p>
    <w:tbl>
      <w:tblPr>
        <w:tblW w:w="14795" w:type="dxa"/>
        <w:tblInd w:w="-432" w:type="dxa"/>
        <w:tblLook w:val="04A0" w:firstRow="1" w:lastRow="0" w:firstColumn="1" w:lastColumn="0" w:noHBand="0" w:noVBand="1"/>
      </w:tblPr>
      <w:tblGrid>
        <w:gridCol w:w="5365"/>
        <w:gridCol w:w="4715"/>
        <w:gridCol w:w="4715"/>
      </w:tblGrid>
      <w:tr w:rsidR="00F63C7F" w:rsidRPr="00F63C7F" w:rsidTr="008028CA">
        <w:trPr>
          <w:trHeight w:val="4111"/>
        </w:trPr>
        <w:tc>
          <w:tcPr>
            <w:tcW w:w="5365" w:type="dxa"/>
            <w:hideMark/>
          </w:tcPr>
          <w:p w:rsidR="00F63C7F" w:rsidRPr="00F63C7F" w:rsidRDefault="00F63C7F" w:rsidP="00F63C7F">
            <w:pPr>
              <w:spacing w:after="0" w:line="256" w:lineRule="auto"/>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Российская Федерация</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Забайкальский край</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КОМИТЕТ ПО</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УПРАВЛЕНИЮ ИМУЩЕСТВОМ,</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ЗЕМЕЛЬНЫМ ВОПРОСАМ И</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ГРАДОСТРОИТЕЛЬНОЙ ДЕЯТЕЛЬНОСТИ</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АДМИНИСТРАЦИИ</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МУНИЦИПАЛЬНОГО РАЙОНА</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b/>
                <w:sz w:val="24"/>
                <w:szCs w:val="24"/>
              </w:rPr>
              <w:t>«КАРЫМСКИЙ РАЙОН»</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 xml:space="preserve">673300, </w:t>
            </w:r>
            <w:proofErr w:type="spellStart"/>
            <w:r w:rsidRPr="00F63C7F">
              <w:rPr>
                <w:rFonts w:ascii="Times New Roman" w:eastAsia="Times New Roman" w:hAnsi="Times New Roman" w:cs="Times New Roman"/>
                <w:sz w:val="24"/>
                <w:szCs w:val="24"/>
              </w:rPr>
              <w:t>пгт</w:t>
            </w:r>
            <w:proofErr w:type="spellEnd"/>
            <w:r w:rsidRPr="00F63C7F">
              <w:rPr>
                <w:rFonts w:ascii="Times New Roman" w:eastAsia="Times New Roman" w:hAnsi="Times New Roman" w:cs="Times New Roman"/>
                <w:sz w:val="24"/>
                <w:szCs w:val="24"/>
              </w:rPr>
              <w:t xml:space="preserve">. </w:t>
            </w:r>
            <w:proofErr w:type="spellStart"/>
            <w:r w:rsidRPr="00F63C7F">
              <w:rPr>
                <w:rFonts w:ascii="Times New Roman" w:eastAsia="Times New Roman" w:hAnsi="Times New Roman" w:cs="Times New Roman"/>
                <w:sz w:val="24"/>
                <w:szCs w:val="24"/>
              </w:rPr>
              <w:t>Карымское</w:t>
            </w:r>
            <w:proofErr w:type="spellEnd"/>
            <w:r w:rsidRPr="00F63C7F">
              <w:rPr>
                <w:rFonts w:ascii="Times New Roman" w:eastAsia="Times New Roman" w:hAnsi="Times New Roman" w:cs="Times New Roman"/>
                <w:sz w:val="24"/>
                <w:szCs w:val="24"/>
              </w:rPr>
              <w:t>,</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rPr>
            </w:pPr>
            <w:r w:rsidRPr="00F63C7F">
              <w:rPr>
                <w:rFonts w:ascii="Times New Roman" w:eastAsia="Times New Roman" w:hAnsi="Times New Roman" w:cs="Times New Roman"/>
                <w:sz w:val="24"/>
                <w:szCs w:val="24"/>
              </w:rPr>
              <w:t>ул. Ленинградская,77, тел. 8(30234) 3-34-13</w:t>
            </w:r>
          </w:p>
          <w:p w:rsidR="00F63C7F" w:rsidRPr="00F63C7F" w:rsidRDefault="00F63C7F" w:rsidP="00F63C7F">
            <w:pPr>
              <w:spacing w:after="0" w:line="256" w:lineRule="auto"/>
              <w:ind w:left="34"/>
              <w:jc w:val="center"/>
              <w:rPr>
                <w:rFonts w:ascii="Times New Roman" w:eastAsia="Times New Roman" w:hAnsi="Times New Roman" w:cs="Times New Roman"/>
                <w:sz w:val="24"/>
                <w:szCs w:val="24"/>
                <w:u w:val="single"/>
              </w:rPr>
            </w:pPr>
            <w:r w:rsidRPr="00F63C7F">
              <w:rPr>
                <w:rFonts w:ascii="Times New Roman" w:eastAsia="Times New Roman" w:hAnsi="Times New Roman" w:cs="Times New Roman"/>
                <w:sz w:val="24"/>
                <w:szCs w:val="24"/>
              </w:rPr>
              <w:t>№_____</w:t>
            </w:r>
          </w:p>
          <w:p w:rsidR="00F63C7F" w:rsidRPr="00F63C7F" w:rsidRDefault="00F63C7F" w:rsidP="00F63C7F">
            <w:pPr>
              <w:spacing w:after="0" w:line="256" w:lineRule="auto"/>
              <w:ind w:left="34"/>
              <w:jc w:val="center"/>
              <w:rPr>
                <w:rFonts w:ascii="Times New Roman" w:eastAsia="Times New Roman" w:hAnsi="Times New Roman" w:cs="Times New Roman"/>
                <w:b/>
                <w:sz w:val="24"/>
                <w:szCs w:val="24"/>
              </w:rPr>
            </w:pPr>
            <w:r w:rsidRPr="00F63C7F">
              <w:rPr>
                <w:rFonts w:ascii="Times New Roman" w:eastAsia="Times New Roman" w:hAnsi="Times New Roman" w:cs="Times New Roman"/>
                <w:sz w:val="24"/>
                <w:szCs w:val="24"/>
              </w:rPr>
              <w:t>«</w:t>
            </w:r>
            <w:r w:rsidRPr="00F63C7F">
              <w:rPr>
                <w:rFonts w:ascii="Times New Roman" w:eastAsia="Times New Roman" w:hAnsi="Times New Roman" w:cs="Times New Roman"/>
                <w:sz w:val="24"/>
                <w:szCs w:val="24"/>
                <w:u w:val="single"/>
              </w:rPr>
              <w:t>__</w:t>
            </w:r>
            <w:r w:rsidRPr="00F63C7F">
              <w:rPr>
                <w:rFonts w:ascii="Times New Roman" w:eastAsia="Times New Roman" w:hAnsi="Times New Roman" w:cs="Times New Roman"/>
                <w:sz w:val="24"/>
                <w:szCs w:val="24"/>
              </w:rPr>
              <w:t>»___________2024 г.</w:t>
            </w:r>
          </w:p>
        </w:tc>
        <w:tc>
          <w:tcPr>
            <w:tcW w:w="4715" w:type="dxa"/>
          </w:tcPr>
          <w:p w:rsidR="00F63C7F" w:rsidRPr="00F63C7F" w:rsidRDefault="00F63C7F" w:rsidP="00460871">
            <w:pPr>
              <w:spacing w:after="0" w:line="256" w:lineRule="auto"/>
              <w:jc w:val="right"/>
              <w:rPr>
                <w:rFonts w:ascii="Calibri" w:eastAsia="Times New Roman" w:hAnsi="Calibri" w:cs="Times New Roman"/>
                <w:b/>
              </w:rPr>
            </w:pPr>
          </w:p>
          <w:p w:rsidR="00CB17C5" w:rsidRDefault="00F63C7F" w:rsidP="00F63C7F">
            <w:pPr>
              <w:spacing w:after="200" w:line="27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Выписка из реестра муниципального имущества муниципального района «</w:t>
            </w:r>
            <w:proofErr w:type="spellStart"/>
            <w:r w:rsidRPr="00F63C7F">
              <w:rPr>
                <w:rFonts w:ascii="Times New Roman" w:eastAsia="Times New Roman" w:hAnsi="Times New Roman" w:cs="Times New Roman"/>
                <w:sz w:val="28"/>
                <w:szCs w:val="28"/>
              </w:rPr>
              <w:t>Карымский</w:t>
            </w:r>
            <w:proofErr w:type="spellEnd"/>
            <w:r w:rsidRPr="00F63C7F">
              <w:rPr>
                <w:rFonts w:ascii="Times New Roman" w:eastAsia="Times New Roman" w:hAnsi="Times New Roman" w:cs="Times New Roman"/>
                <w:sz w:val="28"/>
                <w:szCs w:val="28"/>
              </w:rPr>
              <w:t xml:space="preserve"> район»</w:t>
            </w:r>
          </w:p>
          <w:p w:rsidR="00F63C7F" w:rsidRPr="00CB17C5" w:rsidRDefault="00F63C7F" w:rsidP="00CB17C5">
            <w:pPr>
              <w:jc w:val="center"/>
              <w:rPr>
                <w:rFonts w:ascii="Times New Roman" w:eastAsia="Times New Roman" w:hAnsi="Times New Roman" w:cs="Times New Roman"/>
                <w:sz w:val="28"/>
                <w:szCs w:val="28"/>
              </w:rPr>
            </w:pPr>
          </w:p>
        </w:tc>
        <w:tc>
          <w:tcPr>
            <w:tcW w:w="4715" w:type="dxa"/>
          </w:tcPr>
          <w:p w:rsidR="00F63C7F" w:rsidRPr="00F63C7F" w:rsidRDefault="00F63C7F" w:rsidP="00F63C7F">
            <w:pPr>
              <w:spacing w:after="0" w:line="256" w:lineRule="auto"/>
              <w:rPr>
                <w:rFonts w:ascii="Calibri" w:eastAsia="Times New Roman" w:hAnsi="Calibri" w:cs="Times New Roman"/>
                <w:b/>
                <w:sz w:val="26"/>
                <w:szCs w:val="26"/>
              </w:rPr>
            </w:pPr>
          </w:p>
          <w:p w:rsidR="00F63C7F" w:rsidRPr="00F63C7F" w:rsidRDefault="00F63C7F" w:rsidP="00F63C7F">
            <w:pPr>
              <w:spacing w:after="200" w:line="276" w:lineRule="auto"/>
              <w:jc w:val="center"/>
              <w:rPr>
                <w:rFonts w:ascii="Times New Roman" w:eastAsia="Times New Roman" w:hAnsi="Times New Roman" w:cs="Times New Roman"/>
                <w:sz w:val="28"/>
                <w:szCs w:val="28"/>
              </w:rPr>
            </w:pPr>
          </w:p>
        </w:tc>
      </w:tr>
    </w:tbl>
    <w:p w:rsidR="00F63C7F" w:rsidRDefault="00F63C7F" w:rsidP="00F63C7F">
      <w:pPr>
        <w:spacing w:after="0" w:line="240" w:lineRule="auto"/>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b/>
          <w:sz w:val="28"/>
          <w:szCs w:val="28"/>
          <w:lang w:eastAsia="ru-RU"/>
        </w:rPr>
        <w:t>Правообладатель</w:t>
      </w:r>
      <w:r w:rsidRPr="00F63C7F">
        <w:rPr>
          <w:rFonts w:ascii="Times New Roman" w:eastAsia="Times New Roman" w:hAnsi="Times New Roman" w:cs="Times New Roman"/>
          <w:sz w:val="28"/>
          <w:szCs w:val="28"/>
          <w:lang w:eastAsia="ru-RU"/>
        </w:rPr>
        <w:t>: Муниципальный район «</w:t>
      </w:r>
      <w:proofErr w:type="spellStart"/>
      <w:r w:rsidRPr="00F63C7F">
        <w:rPr>
          <w:rFonts w:ascii="Times New Roman" w:eastAsia="Times New Roman" w:hAnsi="Times New Roman" w:cs="Times New Roman"/>
          <w:sz w:val="28"/>
          <w:szCs w:val="28"/>
          <w:lang w:eastAsia="ru-RU"/>
        </w:rPr>
        <w:t>Карымский</w:t>
      </w:r>
      <w:proofErr w:type="spellEnd"/>
      <w:r w:rsidRPr="00F63C7F">
        <w:rPr>
          <w:rFonts w:ascii="Times New Roman" w:eastAsia="Times New Roman" w:hAnsi="Times New Roman" w:cs="Times New Roman"/>
          <w:sz w:val="28"/>
          <w:szCs w:val="28"/>
          <w:lang w:eastAsia="ru-RU"/>
        </w:rPr>
        <w:t xml:space="preserve"> район» </w:t>
      </w:r>
    </w:p>
    <w:p w:rsidR="00CB17C5" w:rsidRPr="00F63C7F" w:rsidRDefault="00CB17C5" w:rsidP="00F63C7F">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Реестровый номер </w:t>
      </w:r>
    </w:p>
    <w:p w:rsidR="00F63C7F" w:rsidRPr="00F63C7F" w:rsidRDefault="00F63C7F" w:rsidP="00F63C7F">
      <w:pPr>
        <w:spacing w:after="0" w:line="240" w:lineRule="auto"/>
        <w:jc w:val="both"/>
        <w:rPr>
          <w:rFonts w:ascii="Times New Roman" w:eastAsia="Times New Roman" w:hAnsi="Times New Roman" w:cs="Times New Roman"/>
          <w:sz w:val="28"/>
          <w:szCs w:val="28"/>
          <w:lang w:eastAsia="ru-RU"/>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3600"/>
        <w:gridCol w:w="2700"/>
      </w:tblGrid>
      <w:tr w:rsidR="00F63C7F" w:rsidRPr="00F63C7F" w:rsidTr="008028CA">
        <w:trPr>
          <w:jc w:val="center"/>
        </w:trPr>
        <w:tc>
          <w:tcPr>
            <w:tcW w:w="72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 п/п</w:t>
            </w:r>
          </w:p>
        </w:tc>
        <w:tc>
          <w:tcPr>
            <w:tcW w:w="234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Наименование имущества</w:t>
            </w:r>
          </w:p>
        </w:tc>
        <w:tc>
          <w:tcPr>
            <w:tcW w:w="36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 xml:space="preserve">Адрес местонахождения имущества </w:t>
            </w:r>
          </w:p>
        </w:tc>
        <w:tc>
          <w:tcPr>
            <w:tcW w:w="27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Индивидуализирующие характеристики имущества</w:t>
            </w:r>
          </w:p>
        </w:tc>
      </w:tr>
      <w:tr w:rsidR="00F63C7F" w:rsidRPr="00F63C7F" w:rsidTr="008028CA">
        <w:trPr>
          <w:jc w:val="center"/>
        </w:trPr>
        <w:tc>
          <w:tcPr>
            <w:tcW w:w="72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1</w:t>
            </w:r>
          </w:p>
        </w:tc>
        <w:tc>
          <w:tcPr>
            <w:tcW w:w="234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3</w:t>
            </w:r>
          </w:p>
        </w:tc>
        <w:tc>
          <w:tcPr>
            <w:tcW w:w="270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5</w:t>
            </w:r>
          </w:p>
        </w:tc>
      </w:tr>
      <w:tr w:rsidR="00F63C7F" w:rsidRPr="00F63C7F" w:rsidTr="008028CA">
        <w:trPr>
          <w:jc w:val="center"/>
        </w:trPr>
        <w:tc>
          <w:tcPr>
            <w:tcW w:w="720" w:type="dxa"/>
            <w:tcBorders>
              <w:top w:val="single" w:sz="4" w:space="0" w:color="auto"/>
              <w:left w:val="single" w:sz="4" w:space="0" w:color="auto"/>
              <w:bottom w:val="single" w:sz="4" w:space="0" w:color="auto"/>
              <w:right w:val="single" w:sz="4" w:space="0" w:color="auto"/>
            </w:tcBorders>
          </w:tcPr>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r w:rsidRPr="00F63C7F">
              <w:rPr>
                <w:rFonts w:ascii="Times New Roman" w:eastAsia="Times New Roman" w:hAnsi="Times New Roman" w:cs="Times New Roman"/>
                <w:sz w:val="28"/>
                <w:szCs w:val="28"/>
              </w:rPr>
              <w:t>1</w:t>
            </w: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p w:rsidR="00F63C7F" w:rsidRPr="00F63C7F" w:rsidRDefault="00F63C7F" w:rsidP="00F63C7F">
            <w:pPr>
              <w:tabs>
                <w:tab w:val="left" w:pos="1980"/>
              </w:tabs>
              <w:spacing w:after="0" w:line="256" w:lineRule="auto"/>
              <w:jc w:val="center"/>
              <w:rPr>
                <w:rFonts w:ascii="Times New Roman" w:eastAsia="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hideMark/>
          </w:tcPr>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tc>
        <w:tc>
          <w:tcPr>
            <w:tcW w:w="3600" w:type="dxa"/>
            <w:tcBorders>
              <w:top w:val="single" w:sz="4" w:space="0" w:color="auto"/>
              <w:left w:val="single" w:sz="4" w:space="0" w:color="auto"/>
              <w:right w:val="single" w:sz="4" w:space="0" w:color="auto"/>
            </w:tcBorders>
          </w:tcPr>
          <w:p w:rsidR="00F63C7F" w:rsidRPr="00F63C7F" w:rsidRDefault="00F63C7F" w:rsidP="00F63C7F">
            <w:pPr>
              <w:tabs>
                <w:tab w:val="left" w:pos="1980"/>
              </w:tabs>
              <w:spacing w:after="0" w:line="240" w:lineRule="auto"/>
              <w:jc w:val="both"/>
              <w:rPr>
                <w:rFonts w:ascii="Times New Roman" w:eastAsia="Times New Roman" w:hAnsi="Times New Roman" w:cs="Times New Roman"/>
                <w:sz w:val="28"/>
                <w:szCs w:val="28"/>
                <w:lang w:eastAsia="ru-RU"/>
              </w:rPr>
            </w:pPr>
          </w:p>
          <w:p w:rsidR="00F63C7F" w:rsidRPr="00F63C7F" w:rsidRDefault="00F63C7F" w:rsidP="00CB17C5">
            <w:pPr>
              <w:tabs>
                <w:tab w:val="left" w:pos="1980"/>
              </w:tabs>
              <w:spacing w:after="0" w:line="240" w:lineRule="auto"/>
              <w:jc w:val="center"/>
              <w:rPr>
                <w:rFonts w:ascii="Times New Roman" w:eastAsia="Times New Roman" w:hAnsi="Times New Roman" w:cs="Times New Roman"/>
                <w:sz w:val="28"/>
                <w:szCs w:val="28"/>
                <w:lang w:eastAsia="ru-RU"/>
              </w:rPr>
            </w:pPr>
          </w:p>
        </w:tc>
        <w:tc>
          <w:tcPr>
            <w:tcW w:w="2700" w:type="dxa"/>
            <w:tcBorders>
              <w:top w:val="single" w:sz="4" w:space="0" w:color="auto"/>
              <w:left w:val="single" w:sz="4" w:space="0" w:color="auto"/>
              <w:bottom w:val="single" w:sz="4" w:space="0" w:color="auto"/>
              <w:right w:val="single" w:sz="4" w:space="0" w:color="auto"/>
            </w:tcBorders>
          </w:tcPr>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tc>
      </w:tr>
    </w:tbl>
    <w:p w:rsidR="00F63C7F" w:rsidRPr="00F63C7F" w:rsidRDefault="00F63C7F" w:rsidP="00F63C7F">
      <w:pPr>
        <w:tabs>
          <w:tab w:val="left" w:pos="1980"/>
        </w:tabs>
        <w:spacing w:after="0" w:line="240" w:lineRule="auto"/>
        <w:jc w:val="center"/>
        <w:rPr>
          <w:rFonts w:ascii="Times New Roman" w:eastAsia="Times New Roman" w:hAnsi="Times New Roman" w:cs="Times New Roman"/>
          <w:sz w:val="28"/>
          <w:szCs w:val="28"/>
          <w:lang w:eastAsia="ru-RU"/>
        </w:rPr>
      </w:pP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b/>
          <w:sz w:val="28"/>
          <w:szCs w:val="28"/>
          <w:lang w:eastAsia="ru-RU"/>
        </w:rPr>
        <w:t>Основание возникновения права</w:t>
      </w:r>
      <w:r w:rsidRPr="00F63C7F">
        <w:rPr>
          <w:rFonts w:ascii="Times New Roman" w:eastAsia="Times New Roman" w:hAnsi="Times New Roman" w:cs="Times New Roman"/>
          <w:sz w:val="28"/>
          <w:szCs w:val="28"/>
          <w:lang w:eastAsia="ru-RU"/>
        </w:rPr>
        <w:t xml:space="preserve">: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p>
    <w:p w:rsidR="00F63C7F" w:rsidRDefault="00F63C7F" w:rsidP="00F63C7F">
      <w:pPr>
        <w:spacing w:after="0" w:line="240" w:lineRule="auto"/>
        <w:jc w:val="both"/>
        <w:outlineLvl w:val="0"/>
        <w:rPr>
          <w:rFonts w:ascii="Times New Roman" w:eastAsia="Times New Roman" w:hAnsi="Times New Roman" w:cs="Times New Roman"/>
          <w:sz w:val="28"/>
          <w:szCs w:val="28"/>
          <w:lang w:eastAsia="ru-RU"/>
        </w:rPr>
      </w:pPr>
    </w:p>
    <w:p w:rsidR="00CB17C5" w:rsidRPr="00F63C7F" w:rsidRDefault="00CB17C5" w:rsidP="00F63C7F">
      <w:pPr>
        <w:spacing w:after="0" w:line="240" w:lineRule="auto"/>
        <w:jc w:val="both"/>
        <w:outlineLvl w:val="0"/>
        <w:rPr>
          <w:rFonts w:ascii="Times New Roman" w:eastAsia="Times New Roman" w:hAnsi="Times New Roman" w:cs="Times New Roman"/>
          <w:sz w:val="28"/>
          <w:szCs w:val="28"/>
          <w:lang w:eastAsia="ru-RU"/>
        </w:rPr>
      </w:pP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Председатель Комитета по управлению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имуществом, земельным вопросам и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градостроительной    деятельности </w:t>
      </w:r>
    </w:p>
    <w:p w:rsidR="00F63C7F" w:rsidRPr="00F63C7F" w:rsidRDefault="00F63C7F" w:rsidP="00F63C7F">
      <w:pPr>
        <w:spacing w:after="0" w:line="240" w:lineRule="auto"/>
        <w:jc w:val="both"/>
        <w:outlineLvl w:val="0"/>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 xml:space="preserve">администрации   муниципального района </w:t>
      </w:r>
    </w:p>
    <w:p w:rsidR="00F63C7F" w:rsidRPr="00F63C7F" w:rsidRDefault="00F63C7F" w:rsidP="00F63C7F">
      <w:pPr>
        <w:spacing w:after="0" w:line="240" w:lineRule="auto"/>
        <w:rPr>
          <w:rFonts w:ascii="Times New Roman" w:eastAsia="Times New Roman" w:hAnsi="Times New Roman" w:cs="Times New Roman"/>
          <w:sz w:val="28"/>
          <w:szCs w:val="28"/>
          <w:lang w:eastAsia="ru-RU"/>
        </w:rPr>
      </w:pPr>
      <w:r w:rsidRPr="00F63C7F">
        <w:rPr>
          <w:rFonts w:ascii="Times New Roman" w:eastAsia="Times New Roman" w:hAnsi="Times New Roman" w:cs="Times New Roman"/>
          <w:sz w:val="28"/>
          <w:szCs w:val="28"/>
          <w:lang w:eastAsia="ru-RU"/>
        </w:rPr>
        <w:t>«</w:t>
      </w:r>
      <w:proofErr w:type="spellStart"/>
      <w:r w:rsidRPr="00F63C7F">
        <w:rPr>
          <w:rFonts w:ascii="Times New Roman" w:eastAsia="Times New Roman" w:hAnsi="Times New Roman" w:cs="Times New Roman"/>
          <w:sz w:val="28"/>
          <w:szCs w:val="28"/>
          <w:lang w:eastAsia="ru-RU"/>
        </w:rPr>
        <w:t>Карымский</w:t>
      </w:r>
      <w:proofErr w:type="spellEnd"/>
      <w:r w:rsidRPr="00F63C7F">
        <w:rPr>
          <w:rFonts w:ascii="Times New Roman" w:eastAsia="Times New Roman" w:hAnsi="Times New Roman" w:cs="Times New Roman"/>
          <w:sz w:val="28"/>
          <w:szCs w:val="28"/>
          <w:lang w:eastAsia="ru-RU"/>
        </w:rPr>
        <w:t xml:space="preserve"> район»                                                                              </w:t>
      </w:r>
      <w:proofErr w:type="spellStart"/>
      <w:r w:rsidRPr="00F63C7F">
        <w:rPr>
          <w:rFonts w:ascii="Times New Roman" w:eastAsia="Times New Roman" w:hAnsi="Times New Roman" w:cs="Times New Roman"/>
          <w:sz w:val="28"/>
          <w:szCs w:val="28"/>
          <w:lang w:eastAsia="ru-RU"/>
        </w:rPr>
        <w:t>О.А.Павлов</w:t>
      </w:r>
      <w:proofErr w:type="spellEnd"/>
      <w:r w:rsidRPr="00F63C7F">
        <w:rPr>
          <w:rFonts w:ascii="Times New Roman" w:eastAsia="Times New Roman" w:hAnsi="Times New Roman" w:cs="Times New Roman"/>
          <w:sz w:val="28"/>
          <w:szCs w:val="28"/>
          <w:lang w:eastAsia="ru-RU"/>
        </w:rPr>
        <w:t xml:space="preserve">  </w:t>
      </w:r>
    </w:p>
    <w:p w:rsidR="0044201D" w:rsidRPr="00E5485A" w:rsidRDefault="0044201D" w:rsidP="00F63C7F">
      <w:pPr>
        <w:spacing w:line="240" w:lineRule="auto"/>
        <w:rPr>
          <w:rFonts w:ascii="Times New Roman" w:hAnsi="Times New Roman" w:cs="Times New Roman"/>
          <w:sz w:val="28"/>
          <w:szCs w:val="28"/>
        </w:rPr>
      </w:pPr>
    </w:p>
    <w:sectPr w:rsidR="0044201D" w:rsidRPr="00E54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D4"/>
    <w:rsid w:val="002A6A5B"/>
    <w:rsid w:val="0044201D"/>
    <w:rsid w:val="004530FB"/>
    <w:rsid w:val="00460871"/>
    <w:rsid w:val="004D60FF"/>
    <w:rsid w:val="005B3227"/>
    <w:rsid w:val="005F5B84"/>
    <w:rsid w:val="00644118"/>
    <w:rsid w:val="00657997"/>
    <w:rsid w:val="007E4A7D"/>
    <w:rsid w:val="00911F1F"/>
    <w:rsid w:val="00944AD4"/>
    <w:rsid w:val="009F3CDE"/>
    <w:rsid w:val="00A1521F"/>
    <w:rsid w:val="00CB17C5"/>
    <w:rsid w:val="00D50185"/>
    <w:rsid w:val="00E5485A"/>
    <w:rsid w:val="00E769A5"/>
    <w:rsid w:val="00F543E4"/>
    <w:rsid w:val="00F63C7F"/>
    <w:rsid w:val="00FC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1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52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521F"/>
    <w:rPr>
      <w:rFonts w:ascii="Segoe UI" w:hAnsi="Segoe UI" w:cs="Segoe UI"/>
      <w:sz w:val="18"/>
      <w:szCs w:val="18"/>
    </w:rPr>
  </w:style>
  <w:style w:type="character" w:styleId="a6">
    <w:name w:val="Hyperlink"/>
    <w:basedOn w:val="a0"/>
    <w:uiPriority w:val="99"/>
    <w:unhideWhenUsed/>
    <w:rsid w:val="00911F1F"/>
    <w:rPr>
      <w:color w:val="0563C1" w:themeColor="hyperlink"/>
      <w:u w:val="single"/>
    </w:rPr>
  </w:style>
  <w:style w:type="character" w:styleId="a7">
    <w:name w:val="FollowedHyperlink"/>
    <w:basedOn w:val="a0"/>
    <w:uiPriority w:val="99"/>
    <w:semiHidden/>
    <w:unhideWhenUsed/>
    <w:rsid w:val="00911F1F"/>
    <w:rPr>
      <w:color w:val="954F72" w:themeColor="followedHyperlink"/>
      <w:u w:val="single"/>
    </w:rPr>
  </w:style>
  <w:style w:type="table" w:customStyle="1" w:styleId="1">
    <w:name w:val="Сетка таблицы1"/>
    <w:basedOn w:val="a1"/>
    <w:next w:val="a3"/>
    <w:uiPriority w:val="39"/>
    <w:rsid w:val="00442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E76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1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152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521F"/>
    <w:rPr>
      <w:rFonts w:ascii="Segoe UI" w:hAnsi="Segoe UI" w:cs="Segoe UI"/>
      <w:sz w:val="18"/>
      <w:szCs w:val="18"/>
    </w:rPr>
  </w:style>
  <w:style w:type="character" w:styleId="a6">
    <w:name w:val="Hyperlink"/>
    <w:basedOn w:val="a0"/>
    <w:uiPriority w:val="99"/>
    <w:unhideWhenUsed/>
    <w:rsid w:val="00911F1F"/>
    <w:rPr>
      <w:color w:val="0563C1" w:themeColor="hyperlink"/>
      <w:u w:val="single"/>
    </w:rPr>
  </w:style>
  <w:style w:type="character" w:styleId="a7">
    <w:name w:val="FollowedHyperlink"/>
    <w:basedOn w:val="a0"/>
    <w:uiPriority w:val="99"/>
    <w:semiHidden/>
    <w:unhideWhenUsed/>
    <w:rsid w:val="00911F1F"/>
    <w:rPr>
      <w:color w:val="954F72" w:themeColor="followedHyperlink"/>
      <w:u w:val="single"/>
    </w:rPr>
  </w:style>
  <w:style w:type="table" w:customStyle="1" w:styleId="1">
    <w:name w:val="Сетка таблицы1"/>
    <w:basedOn w:val="a1"/>
    <w:next w:val="a3"/>
    <w:uiPriority w:val="39"/>
    <w:rsid w:val="00442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E76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3.3.2/" TargetMode="External"/><Relationship Id="rId13" Type="http://schemas.openxmlformats.org/officeDocument/2006/relationships/hyperlink" Target="http://10.3.3.2/" TargetMode="External"/><Relationship Id="rId18" Type="http://schemas.openxmlformats.org/officeDocument/2006/relationships/hyperlink" Target="http://10.3.3.2/" TargetMode="External"/><Relationship Id="rId3" Type="http://schemas.openxmlformats.org/officeDocument/2006/relationships/settings" Target="settings.xml"/><Relationship Id="rId21" Type="http://schemas.openxmlformats.org/officeDocument/2006/relationships/hyperlink" Target="http://10.3.3.2/" TargetMode="External"/><Relationship Id="rId7" Type="http://schemas.openxmlformats.org/officeDocument/2006/relationships/hyperlink" Target="http://10.3.3.2/" TargetMode="External"/><Relationship Id="rId12" Type="http://schemas.openxmlformats.org/officeDocument/2006/relationships/hyperlink" Target="http://10.3.3.2/" TargetMode="External"/><Relationship Id="rId17" Type="http://schemas.openxmlformats.org/officeDocument/2006/relationships/hyperlink" Target="http://10.3.3.2/" TargetMode="External"/><Relationship Id="rId2" Type="http://schemas.microsoft.com/office/2007/relationships/stylesWithEffects" Target="stylesWithEffects.xml"/><Relationship Id="rId16" Type="http://schemas.openxmlformats.org/officeDocument/2006/relationships/hyperlink" Target="http://10.3.3.2/" TargetMode="External"/><Relationship Id="rId20" Type="http://schemas.openxmlformats.org/officeDocument/2006/relationships/hyperlink" Target="http://10.3.3.2/" TargetMode="External"/><Relationship Id="rId1" Type="http://schemas.openxmlformats.org/officeDocument/2006/relationships/styles" Target="styles.xml"/><Relationship Id="rId6" Type="http://schemas.openxmlformats.org/officeDocument/2006/relationships/hyperlink" Target="http://10.3.3.2/" TargetMode="External"/><Relationship Id="rId11" Type="http://schemas.openxmlformats.org/officeDocument/2006/relationships/hyperlink" Target="http://10.3.3.2/" TargetMode="External"/><Relationship Id="rId24" Type="http://schemas.openxmlformats.org/officeDocument/2006/relationships/theme" Target="theme/theme1.xml"/><Relationship Id="rId5" Type="http://schemas.openxmlformats.org/officeDocument/2006/relationships/hyperlink" Target="http://&#1082;&#1072;&#1088;&#1099;&#1084;&#1089;&#1082;&#1086;&#1077;.&#1088;&#1092;" TargetMode="External"/><Relationship Id="rId15" Type="http://schemas.openxmlformats.org/officeDocument/2006/relationships/hyperlink" Target="http://10.3.3.2/" TargetMode="External"/><Relationship Id="rId23" Type="http://schemas.openxmlformats.org/officeDocument/2006/relationships/fontTable" Target="fontTable.xml"/><Relationship Id="rId10" Type="http://schemas.openxmlformats.org/officeDocument/2006/relationships/hyperlink" Target="http://10.3.3.2/" TargetMode="External"/><Relationship Id="rId19" Type="http://schemas.openxmlformats.org/officeDocument/2006/relationships/hyperlink" Target="http://10.3.3.2/" TargetMode="External"/><Relationship Id="rId4" Type="http://schemas.openxmlformats.org/officeDocument/2006/relationships/webSettings" Target="webSettings.xml"/><Relationship Id="rId9" Type="http://schemas.openxmlformats.org/officeDocument/2006/relationships/hyperlink" Target="http://10.3.3.2/" TargetMode="External"/><Relationship Id="rId14" Type="http://schemas.openxmlformats.org/officeDocument/2006/relationships/hyperlink" Target="http://10.3.3.2/"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imuchestvo-Katya</dc:creator>
  <cp:keywords/>
  <dc:description/>
  <cp:lastModifiedBy>Совет</cp:lastModifiedBy>
  <cp:revision>15</cp:revision>
  <cp:lastPrinted>2024-07-26T00:50:00Z</cp:lastPrinted>
  <dcterms:created xsi:type="dcterms:W3CDTF">2024-06-11T02:33:00Z</dcterms:created>
  <dcterms:modified xsi:type="dcterms:W3CDTF">2024-07-29T06:14:00Z</dcterms:modified>
</cp:coreProperties>
</file>