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DB1302">
        <w:rPr>
          <w:sz w:val="28"/>
          <w:szCs w:val="27"/>
        </w:rPr>
        <w:t>2</w:t>
      </w:r>
      <w:r w:rsidR="00FD316A">
        <w:rPr>
          <w:sz w:val="28"/>
          <w:szCs w:val="27"/>
        </w:rPr>
        <w:t>0</w:t>
      </w:r>
      <w:r w:rsidR="008B508D">
        <w:rPr>
          <w:sz w:val="28"/>
          <w:szCs w:val="27"/>
        </w:rPr>
        <w:t xml:space="preserve"> </w:t>
      </w:r>
      <w:r w:rsidR="00FD316A">
        <w:rPr>
          <w:sz w:val="28"/>
          <w:szCs w:val="27"/>
        </w:rPr>
        <w:t>сентября</w:t>
      </w:r>
      <w:r w:rsidR="008B508D">
        <w:rPr>
          <w:sz w:val="28"/>
          <w:szCs w:val="27"/>
        </w:rPr>
        <w:t xml:space="preserve"> 2024</w:t>
      </w:r>
      <w:r w:rsidR="00DB1302">
        <w:rPr>
          <w:sz w:val="28"/>
          <w:szCs w:val="27"/>
        </w:rPr>
        <w:t xml:space="preserve"> года </w:t>
      </w:r>
      <w:r w:rsidR="008B508D">
        <w:rPr>
          <w:sz w:val="28"/>
          <w:szCs w:val="27"/>
        </w:rPr>
        <w:t xml:space="preserve">№ </w:t>
      </w:r>
      <w:r w:rsidR="00FD316A">
        <w:rPr>
          <w:sz w:val="28"/>
          <w:szCs w:val="27"/>
        </w:rPr>
        <w:t>42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</w:t>
      </w:r>
      <w:proofErr w:type="gramEnd"/>
      <w:r w:rsidR="00C24A82" w:rsidRPr="009061AC">
        <w:rPr>
          <w:sz w:val="28"/>
          <w:szCs w:val="28"/>
        </w:rPr>
        <w:t xml:space="preserve"> </w:t>
      </w:r>
      <w:proofErr w:type="gramStart"/>
      <w:r w:rsidR="00C24A82" w:rsidRPr="009061AC">
        <w:rPr>
          <w:sz w:val="28"/>
          <w:szCs w:val="28"/>
        </w:rPr>
        <w:t>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8B508D">
        <w:rPr>
          <w:sz w:val="28"/>
          <w:szCs w:val="28"/>
        </w:rPr>
        <w:t> 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</w:t>
      </w:r>
      <w:proofErr w:type="gramEnd"/>
      <w:r w:rsidR="001A3004" w:rsidRPr="001A3004">
        <w:rPr>
          <w:sz w:val="28"/>
          <w:szCs w:val="28"/>
        </w:rPr>
        <w:t xml:space="preserve"> № </w:t>
      </w:r>
      <w:proofErr w:type="gramStart"/>
      <w:r w:rsidR="001A3004" w:rsidRPr="001A3004">
        <w:rPr>
          <w:sz w:val="28"/>
          <w:szCs w:val="28"/>
        </w:rPr>
        <w:t>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proofErr w:type="gramEnd"/>
      <w:r w:rsidR="004079D2">
        <w:rPr>
          <w:sz w:val="28"/>
          <w:szCs w:val="28"/>
        </w:rPr>
        <w:t> </w:t>
      </w:r>
      <w:proofErr w:type="gramStart"/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</w:t>
      </w:r>
      <w:proofErr w:type="gramEnd"/>
      <w:r w:rsidR="001A3004" w:rsidRPr="001A3004">
        <w:rPr>
          <w:sz w:val="28"/>
          <w:szCs w:val="28"/>
        </w:rPr>
        <w:t>/</w:t>
      </w:r>
      <w:proofErr w:type="gramStart"/>
      <w:r w:rsidR="001A3004" w:rsidRPr="001A3004">
        <w:rPr>
          <w:sz w:val="28"/>
          <w:szCs w:val="28"/>
        </w:rPr>
        <w:t>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</w:t>
      </w:r>
      <w:proofErr w:type="gramEnd"/>
      <w:r w:rsidR="001A3004" w:rsidRPr="001A3004">
        <w:rPr>
          <w:sz w:val="28"/>
          <w:szCs w:val="28"/>
        </w:rPr>
        <w:t xml:space="preserve"> </w:t>
      </w:r>
      <w:proofErr w:type="gramStart"/>
      <w:r w:rsidR="001A3004" w:rsidRPr="001A3004">
        <w:rPr>
          <w:sz w:val="28"/>
          <w:szCs w:val="28"/>
        </w:rPr>
        <w:t>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</w:t>
      </w:r>
      <w:proofErr w:type="gramEnd"/>
      <w:r w:rsidR="001A3004" w:rsidRPr="001A3004">
        <w:rPr>
          <w:sz w:val="28"/>
          <w:szCs w:val="28"/>
        </w:rPr>
        <w:t xml:space="preserve">, </w:t>
      </w:r>
      <w:proofErr w:type="gramStart"/>
      <w:r w:rsidR="001A3004" w:rsidRPr="001A3004">
        <w:rPr>
          <w:sz w:val="28"/>
          <w:szCs w:val="28"/>
        </w:rPr>
        <w:t>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</w:t>
      </w:r>
      <w:proofErr w:type="gramEnd"/>
      <w:r w:rsidR="00A157F6">
        <w:rPr>
          <w:sz w:val="28"/>
          <w:szCs w:val="27"/>
        </w:rPr>
        <w:t xml:space="preserve">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 xml:space="preserve"> 31/НПА</w:t>
      </w:r>
      <w:r w:rsidR="00FD316A">
        <w:rPr>
          <w:sz w:val="28"/>
          <w:szCs w:val="27"/>
        </w:rPr>
        <w:t>, от 25 июля 2024 года № 35/НПА</w:t>
      </w:r>
      <w:bookmarkStart w:id="0" w:name="_GoBack"/>
      <w:bookmarkEnd w:id="0"/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 xml:space="preserve">полного текста на сайте «Официальный интернет-портал правовой </w:t>
      </w:r>
      <w:r w:rsidRPr="009061AC">
        <w:rPr>
          <w:sz w:val="28"/>
          <w:szCs w:val="28"/>
        </w:rPr>
        <w:lastRenderedPageBreak/>
        <w:t>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D316A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2021-09-30T03:13:00Z</cp:lastPrinted>
  <dcterms:created xsi:type="dcterms:W3CDTF">2024-09-25T02:45:00Z</dcterms:created>
  <dcterms:modified xsi:type="dcterms:W3CDTF">2024-09-25T02:45:00Z</dcterms:modified>
</cp:coreProperties>
</file>