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Pr="0070694C" w:rsidRDefault="0070694C" w:rsidP="0070694C">
      <w:pPr>
        <w:widowControl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94C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70694C" w:rsidRPr="0070694C" w:rsidRDefault="0070694C" w:rsidP="0070694C">
      <w:pPr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94C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70694C" w:rsidRPr="00434653" w:rsidRDefault="0070694C" w:rsidP="0070694C">
      <w:pPr>
        <w:widowControl/>
        <w:ind w:firstLine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34653" w:rsidRPr="0070694C" w:rsidRDefault="00434653" w:rsidP="0070694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4C" w:rsidRPr="0070694C" w:rsidRDefault="0070694C" w:rsidP="0070694C">
      <w:pPr>
        <w:widowControl/>
        <w:ind w:firstLine="0"/>
        <w:jc w:val="center"/>
        <w:rPr>
          <w:rFonts w:ascii="Times New Roman" w:hAnsi="Times New Roman" w:cs="Times New Roman"/>
          <w:b/>
          <w:spacing w:val="20"/>
          <w:sz w:val="52"/>
          <w:szCs w:val="52"/>
        </w:rPr>
      </w:pPr>
      <w:r w:rsidRPr="0070694C">
        <w:rPr>
          <w:rFonts w:ascii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70694C" w:rsidRDefault="0070694C" w:rsidP="0070694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653" w:rsidRPr="00CB7580" w:rsidRDefault="00434653" w:rsidP="0070694C">
      <w:pPr>
        <w:widowControl/>
        <w:ind w:firstLine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0694C" w:rsidRPr="0070694C" w:rsidRDefault="0070694C" w:rsidP="0070694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694C">
        <w:rPr>
          <w:rFonts w:ascii="Times New Roman" w:hAnsi="Times New Roman" w:cs="Times New Roman"/>
          <w:sz w:val="28"/>
          <w:szCs w:val="28"/>
        </w:rPr>
        <w:t xml:space="preserve">от </w:t>
      </w:r>
      <w:r w:rsidR="00F47E3D">
        <w:rPr>
          <w:rFonts w:ascii="Times New Roman" w:hAnsi="Times New Roman" w:cs="Times New Roman"/>
          <w:sz w:val="28"/>
          <w:szCs w:val="28"/>
        </w:rPr>
        <w:t>«</w:t>
      </w:r>
      <w:r w:rsidR="006576CA">
        <w:rPr>
          <w:rFonts w:ascii="Times New Roman" w:hAnsi="Times New Roman" w:cs="Times New Roman"/>
          <w:sz w:val="28"/>
          <w:szCs w:val="28"/>
        </w:rPr>
        <w:t>26</w:t>
      </w:r>
      <w:r w:rsidR="00F47E3D">
        <w:rPr>
          <w:rFonts w:ascii="Times New Roman" w:hAnsi="Times New Roman" w:cs="Times New Roman"/>
          <w:sz w:val="28"/>
          <w:szCs w:val="28"/>
        </w:rPr>
        <w:t xml:space="preserve">»   </w:t>
      </w:r>
      <w:r w:rsidR="006576CA">
        <w:rPr>
          <w:rFonts w:ascii="Times New Roman" w:hAnsi="Times New Roman" w:cs="Times New Roman"/>
          <w:sz w:val="28"/>
          <w:szCs w:val="28"/>
        </w:rPr>
        <w:t>января</w:t>
      </w:r>
      <w:r w:rsidRPr="0070694C">
        <w:rPr>
          <w:rFonts w:ascii="Times New Roman" w:hAnsi="Times New Roman" w:cs="Times New Roman"/>
          <w:sz w:val="28"/>
          <w:szCs w:val="28"/>
        </w:rPr>
        <w:t xml:space="preserve"> 202</w:t>
      </w:r>
      <w:r w:rsidR="00F27809">
        <w:rPr>
          <w:rFonts w:ascii="Times New Roman" w:hAnsi="Times New Roman" w:cs="Times New Roman"/>
          <w:sz w:val="28"/>
          <w:szCs w:val="28"/>
        </w:rPr>
        <w:t>4</w:t>
      </w:r>
      <w:r w:rsidRPr="0070694C">
        <w:rPr>
          <w:rFonts w:ascii="Times New Roman" w:hAnsi="Times New Roman" w:cs="Times New Roman"/>
          <w:sz w:val="28"/>
          <w:szCs w:val="28"/>
        </w:rPr>
        <w:t xml:space="preserve"> г. </w:t>
      </w:r>
      <w:r w:rsidRPr="0070694C">
        <w:rPr>
          <w:rFonts w:ascii="Times New Roman" w:hAnsi="Times New Roman" w:cs="Times New Roman"/>
          <w:sz w:val="28"/>
          <w:szCs w:val="28"/>
        </w:rPr>
        <w:tab/>
      </w:r>
      <w:r w:rsidR="004346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694C">
        <w:rPr>
          <w:rFonts w:ascii="Times New Roman" w:hAnsi="Times New Roman" w:cs="Times New Roman"/>
          <w:sz w:val="28"/>
          <w:szCs w:val="28"/>
        </w:rPr>
        <w:tab/>
      </w:r>
      <w:r w:rsidRPr="0070694C">
        <w:rPr>
          <w:rFonts w:ascii="Times New Roman" w:hAnsi="Times New Roman" w:cs="Times New Roman"/>
          <w:sz w:val="28"/>
          <w:szCs w:val="28"/>
        </w:rPr>
        <w:tab/>
      </w:r>
      <w:r w:rsidRPr="0070694C">
        <w:rPr>
          <w:rFonts w:ascii="Times New Roman" w:hAnsi="Times New Roman" w:cs="Times New Roman"/>
          <w:sz w:val="28"/>
          <w:szCs w:val="28"/>
        </w:rPr>
        <w:tab/>
      </w:r>
      <w:r w:rsidRPr="0070694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6576CA">
        <w:rPr>
          <w:rFonts w:ascii="Times New Roman" w:hAnsi="Times New Roman" w:cs="Times New Roman"/>
          <w:sz w:val="28"/>
          <w:szCs w:val="28"/>
        </w:rPr>
        <w:t>29</w:t>
      </w:r>
    </w:p>
    <w:p w:rsidR="0070694C" w:rsidRPr="0070694C" w:rsidRDefault="0070694C" w:rsidP="00CB758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94C"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430D2B" w:rsidRDefault="00430D2B" w:rsidP="00CB7580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27809" w:rsidRDefault="00745BE0" w:rsidP="00CB758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F2780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наделении муниципального учреждения дополнительного образования «Детско-юношеская спортивная школа п. Карымское» правом  по оценке выполнения нормативов испытаний (тестов) Всероссийского физкультурно-спортивного комплекса «Готов к труду и обороне» (ГТО)</w:t>
      </w:r>
    </w:p>
    <w:p w:rsidR="00F27809" w:rsidRPr="00CB7580" w:rsidRDefault="00F27809" w:rsidP="00CB7580">
      <w:pPr>
        <w:jc w:val="center"/>
        <w:rPr>
          <w:rFonts w:ascii="Times New Roman" w:hAnsi="Times New Roman" w:cs="Times New Roman"/>
          <w:b/>
          <w:sz w:val="18"/>
          <w:szCs w:val="28"/>
          <w:lang w:eastAsia="ar-SA"/>
        </w:rPr>
      </w:pPr>
    </w:p>
    <w:p w:rsidR="00430D2B" w:rsidRPr="00CB7580" w:rsidRDefault="00430D2B">
      <w:pPr>
        <w:jc w:val="center"/>
        <w:rPr>
          <w:rFonts w:ascii="Times New Roman" w:hAnsi="Times New Roman" w:cs="Times New Roman"/>
          <w:b/>
          <w:sz w:val="20"/>
          <w:szCs w:val="28"/>
          <w:lang w:eastAsia="ar-SA"/>
        </w:rPr>
      </w:pPr>
    </w:p>
    <w:p w:rsidR="00F27809" w:rsidRDefault="00536055" w:rsidP="00CB758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36ECE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="00F27809">
        <w:rPr>
          <w:rFonts w:ascii="Times New Roman" w:hAnsi="Times New Roman"/>
          <w:bCs/>
          <w:sz w:val="28"/>
          <w:szCs w:val="28"/>
        </w:rPr>
        <w:t>В соответствии с частью 3 статьи 31.2 Федерального закона</w:t>
      </w:r>
      <w:r w:rsidR="00D36ECE">
        <w:rPr>
          <w:rFonts w:ascii="Times New Roman" w:hAnsi="Times New Roman"/>
          <w:bCs/>
          <w:sz w:val="28"/>
          <w:szCs w:val="28"/>
        </w:rPr>
        <w:t xml:space="preserve"> </w:t>
      </w:r>
      <w:r w:rsidR="00F27809">
        <w:rPr>
          <w:rFonts w:ascii="Times New Roman" w:hAnsi="Times New Roman"/>
          <w:bCs/>
          <w:sz w:val="28"/>
          <w:szCs w:val="28"/>
        </w:rPr>
        <w:t xml:space="preserve">от 4 декабря 2007 года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</w:t>
      </w:r>
      <w:r w:rsidR="0035335C" w:rsidRPr="0035335C">
        <w:rPr>
          <w:rFonts w:ascii="Times New Roman" w:hAnsi="Times New Roman" w:cs="Times New Roman"/>
          <w:sz w:val="28"/>
          <w:szCs w:val="28"/>
        </w:rPr>
        <w:t>руководствуясь</w:t>
      </w:r>
      <w:r w:rsidR="0035335C" w:rsidRPr="00353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35C" w:rsidRPr="0035335C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«Карымский район»</w:t>
      </w:r>
      <w:r w:rsidR="0035335C">
        <w:rPr>
          <w:rFonts w:ascii="Times New Roman" w:hAnsi="Times New Roman" w:cs="Times New Roman"/>
          <w:sz w:val="28"/>
          <w:szCs w:val="28"/>
        </w:rPr>
        <w:t>,</w:t>
      </w:r>
      <w:r w:rsidR="0035335C" w:rsidRPr="0035335C">
        <w:rPr>
          <w:rFonts w:ascii="Times New Roman" w:hAnsi="Times New Roman" w:cs="Times New Roman"/>
          <w:sz w:val="28"/>
          <w:szCs w:val="28"/>
        </w:rPr>
        <w:t xml:space="preserve"> </w:t>
      </w:r>
      <w:r w:rsidR="0035335C" w:rsidRPr="0035335C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35335C" w:rsidRDefault="0035335C" w:rsidP="00CB7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7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35C">
        <w:rPr>
          <w:rFonts w:ascii="Times New Roman" w:hAnsi="Times New Roman" w:cs="Times New Roman"/>
          <w:sz w:val="28"/>
          <w:szCs w:val="28"/>
        </w:rPr>
        <w:t>1. Наделить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35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35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«Детско-юношеская спортивная школа п. Карымское» правом  по оценке выполнения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35C" w:rsidRDefault="0035335C" w:rsidP="00CB7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75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Директору </w:t>
      </w:r>
      <w:r w:rsidRPr="0035335C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«Детско-юношеская спортивная школа п. Карымское»</w:t>
      </w:r>
      <w:r>
        <w:rPr>
          <w:rFonts w:ascii="Times New Roman" w:hAnsi="Times New Roman" w:cs="Times New Roman"/>
          <w:sz w:val="28"/>
          <w:szCs w:val="28"/>
        </w:rPr>
        <w:t xml:space="preserve"> (Ю.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Ф.Дрянов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 (ГТО).</w:t>
      </w:r>
    </w:p>
    <w:p w:rsidR="0035335C" w:rsidRDefault="0035335C" w:rsidP="00CB7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75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Председателю Комитета по финансам </w:t>
      </w:r>
      <w:r w:rsidR="00CB7580" w:rsidRPr="00CB758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CB7580">
        <w:rPr>
          <w:rFonts w:ascii="Times New Roman" w:hAnsi="Times New Roman" w:cs="Times New Roman"/>
          <w:sz w:val="28"/>
          <w:szCs w:val="28"/>
        </w:rPr>
        <w:t xml:space="preserve"> (Т. М. Сивакова) обеспечить финансирование деятельности центра тестирования в рамках средств муниципального бюджета, предусмотренных на соответствующие цели.</w:t>
      </w:r>
    </w:p>
    <w:p w:rsidR="00CB7580" w:rsidRDefault="00CB7580" w:rsidP="00CB75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Настоящее постановление вступает в силу с момента подписания.</w:t>
      </w:r>
    </w:p>
    <w:p w:rsidR="00430D2B" w:rsidRDefault="00434653" w:rsidP="00CB7580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D36EC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CB7580">
        <w:rPr>
          <w:rFonts w:ascii="Times New Roman" w:hAnsi="Times New Roman" w:cs="Times New Roman"/>
          <w:sz w:val="28"/>
          <w:szCs w:val="28"/>
          <w:lang w:eastAsia="ar-SA"/>
        </w:rPr>
        <w:t xml:space="preserve">   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C141D" w:rsidRPr="00AC141D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</w:p>
    <w:p w:rsidR="00442B76" w:rsidRDefault="00442B76" w:rsidP="00CB7580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42B76" w:rsidRDefault="00442B76" w:rsidP="00CB7580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141D" w:rsidRPr="00AC141D" w:rsidRDefault="00AC141D" w:rsidP="00CB7580">
      <w:pPr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C141D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98648A" w:rsidRPr="00CD2F4E" w:rsidRDefault="00AC141D" w:rsidP="00CD2F4E">
      <w:pPr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C141D">
        <w:rPr>
          <w:rFonts w:ascii="Times New Roman" w:hAnsi="Times New Roman" w:cs="Times New Roman"/>
          <w:color w:val="000000"/>
          <w:sz w:val="28"/>
          <w:szCs w:val="28"/>
        </w:rPr>
        <w:t xml:space="preserve">«Карымский район»                                                                              А. С. </w:t>
      </w:r>
      <w:proofErr w:type="spellStart"/>
      <w:r w:rsidRPr="00AC141D">
        <w:rPr>
          <w:rFonts w:ascii="Times New Roman" w:hAnsi="Times New Roman" w:cs="Times New Roman"/>
          <w:color w:val="000000"/>
          <w:sz w:val="28"/>
          <w:szCs w:val="28"/>
        </w:rPr>
        <w:t>Сидельников</w:t>
      </w:r>
      <w:bookmarkStart w:id="0" w:name="_GoBack"/>
      <w:bookmarkEnd w:id="0"/>
      <w:proofErr w:type="spellEnd"/>
    </w:p>
    <w:sectPr w:rsidR="0098648A" w:rsidRPr="00CD2F4E" w:rsidSect="00CB7580">
      <w:headerReference w:type="default" r:id="rId8"/>
      <w:pgSz w:w="11900" w:h="1680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EB" w:rsidRDefault="00B923EB">
      <w:r>
        <w:separator/>
      </w:r>
    </w:p>
  </w:endnote>
  <w:endnote w:type="continuationSeparator" w:id="0">
    <w:p w:rsidR="00B923EB" w:rsidRDefault="00B9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EB" w:rsidRDefault="00B923EB">
      <w:r>
        <w:separator/>
      </w:r>
    </w:p>
  </w:footnote>
  <w:footnote w:type="continuationSeparator" w:id="0">
    <w:p w:rsidR="00B923EB" w:rsidRDefault="00B9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4F" w:rsidRPr="009F353C" w:rsidRDefault="009F5C4F">
    <w:pPr>
      <w:pStyle w:val="aa"/>
      <w:jc w:val="center"/>
      <w:rPr>
        <w:sz w:val="28"/>
        <w:szCs w:val="28"/>
      </w:rPr>
    </w:pPr>
  </w:p>
  <w:p w:rsidR="009F5C4F" w:rsidRDefault="009F5C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2B9"/>
    <w:multiLevelType w:val="multilevel"/>
    <w:tmpl w:val="6B3AFBF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8E246D0"/>
    <w:multiLevelType w:val="hybridMultilevel"/>
    <w:tmpl w:val="CF9E5CBA"/>
    <w:lvl w:ilvl="0" w:tplc="CF6A900A">
      <w:start w:val="1"/>
      <w:numFmt w:val="decimal"/>
      <w:lvlText w:val="%1."/>
      <w:lvlJc w:val="left"/>
      <w:pPr>
        <w:ind w:left="1440" w:hanging="360"/>
      </w:pPr>
    </w:lvl>
    <w:lvl w:ilvl="1" w:tplc="6AEC69BA">
      <w:start w:val="1"/>
      <w:numFmt w:val="lowerLetter"/>
      <w:lvlText w:val="%2."/>
      <w:lvlJc w:val="left"/>
      <w:pPr>
        <w:ind w:left="2160" w:hanging="360"/>
      </w:pPr>
    </w:lvl>
    <w:lvl w:ilvl="2" w:tplc="881AB420">
      <w:start w:val="1"/>
      <w:numFmt w:val="lowerRoman"/>
      <w:lvlText w:val="%3."/>
      <w:lvlJc w:val="right"/>
      <w:pPr>
        <w:ind w:left="2880" w:hanging="180"/>
      </w:pPr>
    </w:lvl>
    <w:lvl w:ilvl="3" w:tplc="C9DEE8F0">
      <w:start w:val="1"/>
      <w:numFmt w:val="decimal"/>
      <w:lvlText w:val="%4."/>
      <w:lvlJc w:val="left"/>
      <w:pPr>
        <w:ind w:left="3600" w:hanging="360"/>
      </w:pPr>
    </w:lvl>
    <w:lvl w:ilvl="4" w:tplc="DA0EF7B6">
      <w:start w:val="1"/>
      <w:numFmt w:val="lowerLetter"/>
      <w:lvlText w:val="%5."/>
      <w:lvlJc w:val="left"/>
      <w:pPr>
        <w:ind w:left="4320" w:hanging="360"/>
      </w:pPr>
    </w:lvl>
    <w:lvl w:ilvl="5" w:tplc="B8727A4A">
      <w:start w:val="1"/>
      <w:numFmt w:val="lowerRoman"/>
      <w:lvlText w:val="%6."/>
      <w:lvlJc w:val="right"/>
      <w:pPr>
        <w:ind w:left="5040" w:hanging="180"/>
      </w:pPr>
    </w:lvl>
    <w:lvl w:ilvl="6" w:tplc="E996E008">
      <w:start w:val="1"/>
      <w:numFmt w:val="decimal"/>
      <w:lvlText w:val="%7."/>
      <w:lvlJc w:val="left"/>
      <w:pPr>
        <w:ind w:left="5760" w:hanging="360"/>
      </w:pPr>
    </w:lvl>
    <w:lvl w:ilvl="7" w:tplc="1CF6595C">
      <w:start w:val="1"/>
      <w:numFmt w:val="lowerLetter"/>
      <w:lvlText w:val="%8."/>
      <w:lvlJc w:val="left"/>
      <w:pPr>
        <w:ind w:left="6480" w:hanging="360"/>
      </w:pPr>
    </w:lvl>
    <w:lvl w:ilvl="8" w:tplc="B344A9E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A7B41"/>
    <w:multiLevelType w:val="hybridMultilevel"/>
    <w:tmpl w:val="98EAB1C8"/>
    <w:lvl w:ilvl="0" w:tplc="F61C3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3EFE70">
      <w:start w:val="1"/>
      <w:numFmt w:val="lowerLetter"/>
      <w:lvlText w:val="%2."/>
      <w:lvlJc w:val="left"/>
      <w:pPr>
        <w:ind w:left="1800" w:hanging="360"/>
      </w:pPr>
    </w:lvl>
    <w:lvl w:ilvl="2" w:tplc="B6C8A4C2">
      <w:start w:val="1"/>
      <w:numFmt w:val="lowerRoman"/>
      <w:lvlText w:val="%3."/>
      <w:lvlJc w:val="right"/>
      <w:pPr>
        <w:ind w:left="2520" w:hanging="180"/>
      </w:pPr>
    </w:lvl>
    <w:lvl w:ilvl="3" w:tplc="33B6531E">
      <w:start w:val="1"/>
      <w:numFmt w:val="decimal"/>
      <w:lvlText w:val="%4."/>
      <w:lvlJc w:val="left"/>
      <w:pPr>
        <w:ind w:left="3240" w:hanging="360"/>
      </w:pPr>
    </w:lvl>
    <w:lvl w:ilvl="4" w:tplc="FBCED52C">
      <w:start w:val="1"/>
      <w:numFmt w:val="lowerLetter"/>
      <w:lvlText w:val="%5."/>
      <w:lvlJc w:val="left"/>
      <w:pPr>
        <w:ind w:left="3960" w:hanging="360"/>
      </w:pPr>
    </w:lvl>
    <w:lvl w:ilvl="5" w:tplc="8AAA0F3E">
      <w:start w:val="1"/>
      <w:numFmt w:val="lowerRoman"/>
      <w:lvlText w:val="%6."/>
      <w:lvlJc w:val="right"/>
      <w:pPr>
        <w:ind w:left="4680" w:hanging="180"/>
      </w:pPr>
    </w:lvl>
    <w:lvl w:ilvl="6" w:tplc="FC6ECF66">
      <w:start w:val="1"/>
      <w:numFmt w:val="decimal"/>
      <w:lvlText w:val="%7."/>
      <w:lvlJc w:val="left"/>
      <w:pPr>
        <w:ind w:left="5400" w:hanging="360"/>
      </w:pPr>
    </w:lvl>
    <w:lvl w:ilvl="7" w:tplc="F6F01184">
      <w:start w:val="1"/>
      <w:numFmt w:val="lowerLetter"/>
      <w:lvlText w:val="%8."/>
      <w:lvlJc w:val="left"/>
      <w:pPr>
        <w:ind w:left="6120" w:hanging="360"/>
      </w:pPr>
    </w:lvl>
    <w:lvl w:ilvl="8" w:tplc="4C16517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A0E79"/>
    <w:multiLevelType w:val="hybridMultilevel"/>
    <w:tmpl w:val="DE26E5DC"/>
    <w:lvl w:ilvl="0" w:tplc="ED8CABEC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0572693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E9A27FF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ECDEB22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0B4DDF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8C366BD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D2C0C4E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10CB8D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66F66BFC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FA4DB7"/>
    <w:multiLevelType w:val="multilevel"/>
    <w:tmpl w:val="12FCA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0C7223"/>
    <w:multiLevelType w:val="multilevel"/>
    <w:tmpl w:val="D27A4DA4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5F9B15EE"/>
    <w:multiLevelType w:val="hybridMultilevel"/>
    <w:tmpl w:val="19BC8A80"/>
    <w:lvl w:ilvl="0" w:tplc="C0E82CE4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9AFA02F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F17E39CC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2A2C1D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9847E6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1B0F3F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054180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0A8FE94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3FCF24C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1DD389F"/>
    <w:multiLevelType w:val="multilevel"/>
    <w:tmpl w:val="F87894EC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67601E18"/>
    <w:multiLevelType w:val="hybridMultilevel"/>
    <w:tmpl w:val="6646E3FE"/>
    <w:lvl w:ilvl="0" w:tplc="24DE9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6F1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42B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621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8E94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FB3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2EE2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407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A9C8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407330"/>
    <w:multiLevelType w:val="multilevel"/>
    <w:tmpl w:val="BCEC64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EE50A5D"/>
    <w:multiLevelType w:val="multilevel"/>
    <w:tmpl w:val="8F7638A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ED03E4"/>
    <w:multiLevelType w:val="multilevel"/>
    <w:tmpl w:val="E4369F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B513814"/>
    <w:multiLevelType w:val="hybridMultilevel"/>
    <w:tmpl w:val="2760F804"/>
    <w:lvl w:ilvl="0" w:tplc="6EE4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AE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E8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67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E9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61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2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7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A5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B"/>
    <w:rsid w:val="0028286D"/>
    <w:rsid w:val="0035335C"/>
    <w:rsid w:val="003B3392"/>
    <w:rsid w:val="003C1E7C"/>
    <w:rsid w:val="003C585E"/>
    <w:rsid w:val="00430D2B"/>
    <w:rsid w:val="00434653"/>
    <w:rsid w:val="00442B76"/>
    <w:rsid w:val="004B00A4"/>
    <w:rsid w:val="00536055"/>
    <w:rsid w:val="005F776E"/>
    <w:rsid w:val="006576CA"/>
    <w:rsid w:val="006E0A05"/>
    <w:rsid w:val="0070694C"/>
    <w:rsid w:val="00745BE0"/>
    <w:rsid w:val="0098648A"/>
    <w:rsid w:val="009F5C4F"/>
    <w:rsid w:val="00A32EEA"/>
    <w:rsid w:val="00A940AD"/>
    <w:rsid w:val="00AC141D"/>
    <w:rsid w:val="00B923EB"/>
    <w:rsid w:val="00CB7580"/>
    <w:rsid w:val="00CD2F4E"/>
    <w:rsid w:val="00D36ECE"/>
    <w:rsid w:val="00F14DE4"/>
    <w:rsid w:val="00F27809"/>
    <w:rsid w:val="00F47E3D"/>
    <w:rsid w:val="00F71FD5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9">
    <w:name w:val="Цветовое выделение"/>
    <w:uiPriority w:val="99"/>
    <w:rPr>
      <w:b/>
      <w:color w:val="26282F"/>
    </w:rPr>
  </w:style>
  <w:style w:type="character" w:customStyle="1" w:styleId="afa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pPr>
      <w:ind w:firstLine="0"/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Текст абзаца"/>
    <w:basedOn w:val="a"/>
    <w:link w:val="afe"/>
    <w:qFormat/>
    <w:pPr>
      <w:widowControl/>
      <w:ind w:firstLine="709"/>
    </w:pPr>
    <w:rPr>
      <w:rFonts w:ascii="Times New Roman" w:hAnsi="Times New Roman" w:cs="Times New Roman"/>
    </w:rPr>
  </w:style>
  <w:style w:type="character" w:customStyle="1" w:styleId="afe">
    <w:name w:val="Текст абзаца Знак"/>
    <w:link w:val="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link w:val="aff0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Placeholder Text"/>
    <w:basedOn w:val="a0"/>
    <w:uiPriority w:val="99"/>
    <w:semiHidden/>
    <w:rPr>
      <w:color w:val="808080"/>
    </w:rPr>
  </w:style>
  <w:style w:type="paragraph" w:styleId="aff4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Абзац списка Знак"/>
    <w:link w:val="af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9">
    <w:name w:val="Цветовое выделение"/>
    <w:uiPriority w:val="99"/>
    <w:rPr>
      <w:b/>
      <w:color w:val="26282F"/>
    </w:rPr>
  </w:style>
  <w:style w:type="character" w:customStyle="1" w:styleId="afa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pPr>
      <w:ind w:firstLine="0"/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Текст абзаца"/>
    <w:basedOn w:val="a"/>
    <w:link w:val="afe"/>
    <w:qFormat/>
    <w:pPr>
      <w:widowControl/>
      <w:ind w:firstLine="709"/>
    </w:pPr>
    <w:rPr>
      <w:rFonts w:ascii="Times New Roman" w:hAnsi="Times New Roman" w:cs="Times New Roman"/>
    </w:rPr>
  </w:style>
  <w:style w:type="character" w:customStyle="1" w:styleId="afe">
    <w:name w:val="Текст абзаца Знак"/>
    <w:link w:val="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link w:val="aff0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Placeholder Text"/>
    <w:basedOn w:val="a0"/>
    <w:uiPriority w:val="99"/>
    <w:semiHidden/>
    <w:rPr>
      <w:color w:val="808080"/>
    </w:rPr>
  </w:style>
  <w:style w:type="paragraph" w:styleId="aff4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Абзац списка Знак"/>
    <w:link w:val="af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Юрист</cp:lastModifiedBy>
  <cp:revision>19</cp:revision>
  <cp:lastPrinted>2023-11-30T05:58:00Z</cp:lastPrinted>
  <dcterms:created xsi:type="dcterms:W3CDTF">2023-10-12T16:12:00Z</dcterms:created>
  <dcterms:modified xsi:type="dcterms:W3CDTF">2024-02-08T00:43:00Z</dcterms:modified>
</cp:coreProperties>
</file>