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b/>
          <w:color w:val="1A1A1A"/>
          <w:sz w:val="28"/>
          <w:szCs w:val="28"/>
          <w:lang w:eastAsia="ru-RU"/>
        </w:rPr>
        <w:t>В процесс получения компенсационных и стимулирующих выплат педагогам Забайкалья потребовалось вмешательство Генпрокуратуры России.</w:t>
      </w:r>
    </w:p>
    <w:p w:rsidR="00B413B4" w:rsidRPr="00B413B4" w:rsidRDefault="00B413B4" w:rsidP="00B41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Более двух лет 149 педагогов </w:t>
      </w:r>
      <w:proofErr w:type="gramStart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г</w:t>
      </w:r>
      <w:proofErr w:type="gramEnd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. Петровск-Забайкальский Забайкальского края не получали положенные компенсационные и стимулирующие выплаты, являющиеся частью заработной платы.</w:t>
      </w: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Чтобы привлечь внимание органов власти к своей проблеме, они обратились в средства массовой информации.</w:t>
      </w: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Разрешение этого вопроса на контроль поставил заместитель Генерального прокурора России Дмитрий Демешин. Он поручил прокурору региона Александру Яновскому разобраться в ситуации и принять меры к защите нарушенных прав учителей.</w:t>
      </w: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Установлено, что в шести школах </w:t>
      </w:r>
      <w:proofErr w:type="gramStart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г</w:t>
      </w:r>
      <w:proofErr w:type="gramEnd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. Петровска-Забайкальского начисление указанных выплат производится с нарушением законодательства.</w:t>
      </w: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По итогам проверки прокуратура обратилась в интересах 149 учителей в суд с исковыми требованиями о взыскании </w:t>
      </w:r>
      <w:proofErr w:type="spellStart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недоначисленной</w:t>
      </w:r>
      <w:proofErr w:type="spellEnd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и невыплаченной заработной платы на общую сумму более 10 </w:t>
      </w:r>
      <w:proofErr w:type="spellStart"/>
      <w:proofErr w:type="gramStart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млн</w:t>
      </w:r>
      <w:proofErr w:type="spellEnd"/>
      <w:proofErr w:type="gramEnd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рублей, которые удовлетворены.</w:t>
      </w: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В целях </w:t>
      </w:r>
      <w:proofErr w:type="gramStart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ускорения процесса восстановления нарушенных трудовых прав педагогических работников</w:t>
      </w:r>
      <w:proofErr w:type="gramEnd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прокуратурой Забайкальского края проведена рабочая встреча с первым заместителем председателя регионального правительства, по результатам которой администрации городского округа «Город Петровск-Забайкальский» доведены необходимые лимиты средств регионального бюджета.</w:t>
      </w: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После вмешательства прокуратуры 14 марта 2024 года задолженность по заработной плате перед учителями муниципальных образовательных учреждений городского округа в размере 13,4 </w:t>
      </w:r>
      <w:proofErr w:type="spellStart"/>
      <w:proofErr w:type="gramStart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млн</w:t>
      </w:r>
      <w:proofErr w:type="spellEnd"/>
      <w:proofErr w:type="gramEnd"/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 xml:space="preserve"> рублей с учетом компенсации за задержку выплат погашена в полном объеме.</w:t>
      </w: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8"/>
          <w:szCs w:val="28"/>
          <w:lang w:eastAsia="ru-RU"/>
        </w:rPr>
      </w:pP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color w:val="1A1A1A"/>
          <w:sz w:val="28"/>
          <w:szCs w:val="28"/>
          <w:lang w:eastAsia="ru-RU"/>
        </w:rPr>
        <w:t> </w:t>
      </w:r>
    </w:p>
    <w:p w:rsidR="00B413B4" w:rsidRPr="00B413B4" w:rsidRDefault="00B413B4" w:rsidP="00B4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1A1A1A"/>
          <w:sz w:val="28"/>
          <w:szCs w:val="28"/>
          <w:lang w:eastAsia="ru-RU"/>
        </w:rPr>
      </w:pPr>
      <w:r w:rsidRPr="00B413B4">
        <w:rPr>
          <w:rFonts w:ascii="Arial" w:eastAsia="Times New Roman" w:hAnsi="Arial" w:cs="Arial"/>
          <w:i/>
          <w:color w:val="1A1A1A"/>
          <w:sz w:val="28"/>
          <w:szCs w:val="28"/>
          <w:lang w:eastAsia="ru-RU"/>
        </w:rPr>
        <w:t>Управление Генеральной прокуратуры Российской Федерации по Дальневосточному федеральному округу</w:t>
      </w:r>
    </w:p>
    <w:p w:rsidR="00B0159D" w:rsidRPr="00B413B4" w:rsidRDefault="00B0159D" w:rsidP="00B413B4">
      <w:pPr>
        <w:jc w:val="both"/>
        <w:rPr>
          <w:sz w:val="28"/>
          <w:szCs w:val="28"/>
        </w:rPr>
      </w:pPr>
    </w:p>
    <w:sectPr w:rsidR="00B0159D" w:rsidRPr="00B413B4" w:rsidSect="00B0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13B4"/>
    <w:rsid w:val="000E7C89"/>
    <w:rsid w:val="00185CA7"/>
    <w:rsid w:val="004D55E8"/>
    <w:rsid w:val="0051340C"/>
    <w:rsid w:val="00517BDF"/>
    <w:rsid w:val="005E621F"/>
    <w:rsid w:val="00613FA5"/>
    <w:rsid w:val="006B11F4"/>
    <w:rsid w:val="0071436C"/>
    <w:rsid w:val="008E61D5"/>
    <w:rsid w:val="00A1307B"/>
    <w:rsid w:val="00A93B0F"/>
    <w:rsid w:val="00AA08A7"/>
    <w:rsid w:val="00B0159D"/>
    <w:rsid w:val="00B36C95"/>
    <w:rsid w:val="00B413B4"/>
    <w:rsid w:val="00D037DD"/>
    <w:rsid w:val="00D33D77"/>
    <w:rsid w:val="00D34E90"/>
    <w:rsid w:val="00E53F67"/>
    <w:rsid w:val="00F10BD2"/>
    <w:rsid w:val="00F7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Krokoz™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2024-03-20T06:40:00Z</dcterms:created>
  <dcterms:modified xsi:type="dcterms:W3CDTF">2024-03-20T06:41:00Z</dcterms:modified>
</cp:coreProperties>
</file>