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Pr="00371F6F" w:rsidRDefault="007E3FFC" w:rsidP="00371F6F">
      <w:pPr>
        <w:spacing w:after="0" w:line="240" w:lineRule="auto"/>
        <w:ind w:firstLine="567"/>
        <w:jc w:val="both"/>
        <w:rPr>
          <w:rFonts w:ascii="Segoe UI" w:hAnsi="Segoe UI" w:cs="Segoe UI"/>
          <w:sz w:val="28"/>
          <w:szCs w:val="28"/>
        </w:rPr>
      </w:pPr>
    </w:p>
    <w:p w14:paraId="0795FE35" w14:textId="575A2963" w:rsidR="00371F6F" w:rsidRPr="001310B5" w:rsidRDefault="00D84359" w:rsidP="0050012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1310B5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1310B5">
        <w:rPr>
          <w:rFonts w:ascii="Segoe UI" w:hAnsi="Segoe UI" w:cs="Segoe UI"/>
          <w:sz w:val="24"/>
          <w:szCs w:val="24"/>
        </w:rPr>
        <w:t xml:space="preserve"> разъясняет: что надо знать об ипотеке?</w:t>
      </w:r>
    </w:p>
    <w:p w14:paraId="5589CECC" w14:textId="77777777" w:rsidR="00371F6F" w:rsidRPr="001310B5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74167DC" w14:textId="2937F47B" w:rsidR="00371F6F" w:rsidRPr="001310B5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310B5">
        <w:rPr>
          <w:rFonts w:ascii="Segoe UI" w:hAnsi="Segoe UI" w:cs="Segoe UI"/>
          <w:sz w:val="24"/>
          <w:szCs w:val="24"/>
        </w:rPr>
        <w:t xml:space="preserve">Ипотечная квартира будет оформлена в вашу собственность, но до погашения кредита она </w:t>
      </w:r>
      <w:r w:rsidR="00E61571" w:rsidRPr="001310B5">
        <w:rPr>
          <w:rFonts w:ascii="Segoe UI" w:hAnsi="Segoe UI" w:cs="Segoe UI"/>
          <w:sz w:val="24"/>
          <w:szCs w:val="24"/>
        </w:rPr>
        <w:t xml:space="preserve">будет находиться </w:t>
      </w:r>
      <w:r w:rsidRPr="001310B5">
        <w:rPr>
          <w:rFonts w:ascii="Segoe UI" w:hAnsi="Segoe UI" w:cs="Segoe UI"/>
          <w:sz w:val="24"/>
          <w:szCs w:val="24"/>
        </w:rPr>
        <w:t xml:space="preserve">в залоге у банка. Запись о залоге отражается в </w:t>
      </w:r>
      <w:r w:rsidR="000A6352" w:rsidRPr="001310B5">
        <w:rPr>
          <w:rFonts w:ascii="Segoe UI" w:hAnsi="Segoe UI" w:cs="Segoe UI"/>
          <w:sz w:val="24"/>
          <w:szCs w:val="24"/>
        </w:rPr>
        <w:t>Едином государственном реестре недвижимости (ЕГРН)</w:t>
      </w:r>
      <w:r w:rsidRPr="001310B5">
        <w:rPr>
          <w:rFonts w:ascii="Segoe UI" w:hAnsi="Segoe UI" w:cs="Segoe UI"/>
          <w:sz w:val="24"/>
          <w:szCs w:val="24"/>
        </w:rPr>
        <w:t>. Без согласия банка такую квартиру нельзя продать или подарить.</w:t>
      </w:r>
    </w:p>
    <w:p w14:paraId="3ACCC6F0" w14:textId="77777777" w:rsidR="00371F6F" w:rsidRPr="001310B5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9678709" w14:textId="0A36FAC0" w:rsidR="00371F6F" w:rsidRPr="001310B5" w:rsidRDefault="00B4713A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Налоговый вычет на покупку жилья </w:t>
      </w:r>
      <w:r w:rsidR="00371F6F" w:rsidRPr="001310B5">
        <w:rPr>
          <w:rFonts w:ascii="Segoe UI" w:hAnsi="Segoe UI" w:cs="Segoe UI"/>
          <w:sz w:val="24"/>
          <w:szCs w:val="24"/>
        </w:rPr>
        <w:t>можно получить сразу, не дожидаясь погашения ипотеки. Дополните</w:t>
      </w:r>
      <w:r w:rsidR="00D5035C" w:rsidRPr="001310B5">
        <w:rPr>
          <w:rFonts w:ascii="Segoe UI" w:hAnsi="Segoe UI" w:cs="Segoe UI"/>
          <w:sz w:val="24"/>
          <w:szCs w:val="24"/>
        </w:rPr>
        <w:t>льно можно получить вычет 3 млн. рублей</w:t>
      </w:r>
      <w:r w:rsidR="00371F6F" w:rsidRPr="001310B5">
        <w:rPr>
          <w:rFonts w:ascii="Segoe UI" w:hAnsi="Segoe UI" w:cs="Segoe UI"/>
          <w:sz w:val="24"/>
          <w:szCs w:val="24"/>
        </w:rPr>
        <w:t xml:space="preserve"> за проценты по ипотеке.</w:t>
      </w:r>
      <w:r w:rsidR="00D5035C" w:rsidRPr="001310B5">
        <w:rPr>
          <w:rFonts w:ascii="Segoe UI" w:hAnsi="Segoe UI" w:cs="Segoe UI"/>
          <w:sz w:val="24"/>
          <w:szCs w:val="24"/>
        </w:rPr>
        <w:t xml:space="preserve"> Общая сумма налога к возврату -</w:t>
      </w:r>
      <w:r w:rsidR="00371F6F" w:rsidRPr="001310B5">
        <w:rPr>
          <w:rFonts w:ascii="Segoe UI" w:hAnsi="Segoe UI" w:cs="Segoe UI"/>
          <w:sz w:val="24"/>
          <w:szCs w:val="24"/>
        </w:rPr>
        <w:t xml:space="preserve"> до 650 тыс. </w:t>
      </w:r>
      <w:r w:rsidR="00D5035C" w:rsidRPr="001310B5">
        <w:rPr>
          <w:rFonts w:ascii="Segoe UI" w:hAnsi="Segoe UI" w:cs="Segoe UI"/>
          <w:sz w:val="24"/>
          <w:szCs w:val="24"/>
        </w:rPr>
        <w:t>рублей</w:t>
      </w:r>
      <w:r w:rsidR="00371F6F" w:rsidRPr="001310B5">
        <w:rPr>
          <w:rFonts w:ascii="Segoe UI" w:hAnsi="Segoe UI" w:cs="Segoe UI"/>
          <w:sz w:val="24"/>
          <w:szCs w:val="24"/>
        </w:rPr>
        <w:t>.</w:t>
      </w:r>
    </w:p>
    <w:p w14:paraId="43E513AC" w14:textId="77777777" w:rsidR="00371F6F" w:rsidRPr="001310B5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5385783" w14:textId="147126A4" w:rsidR="00371F6F" w:rsidRPr="001310B5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310B5">
        <w:rPr>
          <w:rFonts w:ascii="Segoe UI" w:hAnsi="Segoe UI" w:cs="Segoe UI"/>
          <w:sz w:val="24"/>
          <w:szCs w:val="24"/>
        </w:rPr>
        <w:t xml:space="preserve">При ипотеке обязательно страховать только предмет залога </w:t>
      </w:r>
      <w:r w:rsidR="000A6352" w:rsidRPr="001310B5">
        <w:rPr>
          <w:rFonts w:ascii="Segoe UI" w:hAnsi="Segoe UI" w:cs="Segoe UI"/>
          <w:sz w:val="24"/>
          <w:szCs w:val="24"/>
        </w:rPr>
        <w:t>-</w:t>
      </w:r>
      <w:r w:rsidRPr="001310B5">
        <w:rPr>
          <w:rFonts w:ascii="Segoe UI" w:hAnsi="Segoe UI" w:cs="Segoe UI"/>
          <w:sz w:val="24"/>
          <w:szCs w:val="24"/>
        </w:rPr>
        <w:t xml:space="preserve"> квартиру. Страхование жизни и здоровья </w:t>
      </w:r>
      <w:r w:rsidR="00D5035C" w:rsidRPr="001310B5">
        <w:rPr>
          <w:rFonts w:ascii="Segoe UI" w:hAnsi="Segoe UI" w:cs="Segoe UI"/>
          <w:sz w:val="24"/>
          <w:szCs w:val="24"/>
        </w:rPr>
        <w:t>-</w:t>
      </w:r>
      <w:r w:rsidRPr="001310B5">
        <w:rPr>
          <w:rFonts w:ascii="Segoe UI" w:hAnsi="Segoe UI" w:cs="Segoe UI"/>
          <w:sz w:val="24"/>
          <w:szCs w:val="24"/>
        </w:rPr>
        <w:t xml:space="preserve"> по </w:t>
      </w:r>
      <w:proofErr w:type="spellStart"/>
      <w:proofErr w:type="gramStart"/>
      <w:r w:rsidRPr="001310B5">
        <w:rPr>
          <w:rFonts w:ascii="Segoe UI" w:hAnsi="Segoe UI" w:cs="Segoe UI"/>
          <w:sz w:val="24"/>
          <w:szCs w:val="24"/>
        </w:rPr>
        <w:t>желанию,</w:t>
      </w:r>
      <w:r w:rsidR="00B4713A">
        <w:rPr>
          <w:rFonts w:ascii="Segoe UI" w:hAnsi="Segoe UI" w:cs="Segoe UI"/>
          <w:sz w:val="24"/>
          <w:szCs w:val="24"/>
        </w:rPr>
        <w:t>а</w:t>
      </w:r>
      <w:proofErr w:type="spellEnd"/>
      <w:proofErr w:type="gramEnd"/>
      <w:r w:rsidR="00B4713A">
        <w:rPr>
          <w:rFonts w:ascii="Segoe UI" w:hAnsi="Segoe UI" w:cs="Segoe UI"/>
          <w:sz w:val="24"/>
          <w:szCs w:val="24"/>
        </w:rPr>
        <w:t xml:space="preserve"> в течение 30 дней от плиса можно отказаться.</w:t>
      </w:r>
      <w:bookmarkStart w:id="0" w:name="_GoBack"/>
      <w:bookmarkEnd w:id="0"/>
      <w:r w:rsidRPr="00500121">
        <w:rPr>
          <w:rFonts w:ascii="Segoe UI" w:hAnsi="Segoe UI" w:cs="Segoe UI"/>
          <w:sz w:val="24"/>
          <w:szCs w:val="24"/>
        </w:rPr>
        <w:t> </w:t>
      </w:r>
      <w:r w:rsidRPr="001310B5">
        <w:rPr>
          <w:rFonts w:ascii="Segoe UI" w:hAnsi="Segoe UI" w:cs="Segoe UI"/>
          <w:sz w:val="24"/>
          <w:szCs w:val="24"/>
        </w:rPr>
        <w:t>Но банк будет вправе повысить ставку по кредиту.</w:t>
      </w:r>
    </w:p>
    <w:p w14:paraId="5546CD64" w14:textId="77777777" w:rsidR="00371F6F" w:rsidRPr="001310B5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F8D349F" w14:textId="77777777" w:rsidR="00371F6F" w:rsidRPr="001310B5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310B5">
        <w:rPr>
          <w:rFonts w:ascii="Segoe UI" w:hAnsi="Segoe UI" w:cs="Segoe UI"/>
          <w:sz w:val="24"/>
          <w:szCs w:val="24"/>
        </w:rPr>
        <w:t>Семьи с детьми могут использовать господдержку:</w:t>
      </w:r>
    </w:p>
    <w:p w14:paraId="4D18138A" w14:textId="77777777" w:rsidR="00371F6F" w:rsidRPr="00504AFF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504AFF">
        <w:rPr>
          <w:rFonts w:ascii="Segoe UI" w:hAnsi="Segoe UI" w:cs="Segoe UI"/>
          <w:sz w:val="24"/>
          <w:szCs w:val="24"/>
        </w:rPr>
        <w:t xml:space="preserve">- </w:t>
      </w:r>
      <w:hyperlink r:id="rId8" w:tgtFrame="_blank" w:history="1">
        <w:r w:rsidRPr="00504AFF">
          <w:rPr>
            <w:rStyle w:val="a7"/>
            <w:rFonts w:ascii="Segoe UI" w:hAnsi="Segoe UI" w:cs="Segoe UI"/>
            <w:color w:val="auto"/>
            <w:sz w:val="24"/>
            <w:szCs w:val="24"/>
            <w:u w:val="none"/>
          </w:rPr>
          <w:t>льготная ипотека</w:t>
        </w:r>
      </w:hyperlink>
    </w:p>
    <w:p w14:paraId="20140CB8" w14:textId="77777777" w:rsidR="00371F6F" w:rsidRPr="00504AFF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504AFF">
        <w:rPr>
          <w:rFonts w:ascii="Segoe UI" w:hAnsi="Segoe UI" w:cs="Segoe UI"/>
          <w:sz w:val="24"/>
          <w:szCs w:val="24"/>
        </w:rPr>
        <w:t>- </w:t>
      </w:r>
      <w:hyperlink r:id="rId9" w:tgtFrame="_blank" w:history="1">
        <w:r w:rsidRPr="00504AFF">
          <w:rPr>
            <w:rStyle w:val="a7"/>
            <w:rFonts w:ascii="Segoe UI" w:hAnsi="Segoe UI" w:cs="Segoe UI"/>
            <w:color w:val="auto"/>
            <w:sz w:val="24"/>
            <w:szCs w:val="24"/>
            <w:u w:val="none"/>
          </w:rPr>
          <w:t>материнский капитал</w:t>
        </w:r>
      </w:hyperlink>
    </w:p>
    <w:p w14:paraId="355F176E" w14:textId="3C38B5BA" w:rsidR="00371F6F" w:rsidRPr="00504AFF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504AFF">
        <w:rPr>
          <w:rFonts w:ascii="Segoe UI" w:hAnsi="Segoe UI" w:cs="Segoe UI"/>
          <w:sz w:val="24"/>
          <w:szCs w:val="24"/>
        </w:rPr>
        <w:t>- </w:t>
      </w:r>
      <w:hyperlink r:id="rId10" w:tgtFrame="_blank" w:history="1">
        <w:r w:rsidRPr="00504AFF">
          <w:rPr>
            <w:rStyle w:val="a7"/>
            <w:rFonts w:ascii="Segoe UI" w:hAnsi="Segoe UI" w:cs="Segoe UI"/>
            <w:color w:val="auto"/>
            <w:sz w:val="24"/>
            <w:szCs w:val="24"/>
            <w:u w:val="none"/>
          </w:rPr>
          <w:t>450 тыс. ₽ многодетным</w:t>
        </w:r>
      </w:hyperlink>
    </w:p>
    <w:p w14:paraId="66A073F7" w14:textId="77777777" w:rsidR="00371F6F" w:rsidRPr="001310B5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C129C0C" w14:textId="2D63EF46" w:rsidR="00371F6F" w:rsidRPr="001310B5" w:rsidRDefault="000A6352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310B5">
        <w:rPr>
          <w:rFonts w:ascii="Segoe UI" w:hAnsi="Segoe UI" w:cs="Segoe UI"/>
          <w:sz w:val="24"/>
          <w:szCs w:val="24"/>
        </w:rPr>
        <w:t xml:space="preserve">- </w:t>
      </w:r>
      <w:r w:rsidR="00371F6F" w:rsidRPr="001310B5">
        <w:rPr>
          <w:rFonts w:ascii="Segoe UI" w:hAnsi="Segoe UI" w:cs="Segoe UI"/>
          <w:sz w:val="24"/>
          <w:szCs w:val="24"/>
        </w:rPr>
        <w:t>Если квартира п</w:t>
      </w:r>
      <w:r w:rsidR="00E61571" w:rsidRPr="001310B5">
        <w:rPr>
          <w:rFonts w:ascii="Segoe UI" w:hAnsi="Segoe UI" w:cs="Segoe UI"/>
          <w:sz w:val="24"/>
          <w:szCs w:val="24"/>
        </w:rPr>
        <w:t>риобретена в браке, то</w:t>
      </w:r>
      <w:r w:rsidR="00371F6F" w:rsidRPr="001310B5">
        <w:rPr>
          <w:rFonts w:ascii="Segoe UI" w:hAnsi="Segoe UI" w:cs="Segoe UI"/>
          <w:sz w:val="24"/>
          <w:szCs w:val="24"/>
        </w:rPr>
        <w:t xml:space="preserve"> это совместно нажитое имущество, которое без брачного договора </w:t>
      </w:r>
      <w:hyperlink r:id="rId11" w:tgtFrame="_blank" w:history="1">
        <w:r w:rsidR="00371F6F" w:rsidRPr="00504AFF">
          <w:rPr>
            <w:rStyle w:val="a7"/>
            <w:rFonts w:ascii="Segoe UI" w:hAnsi="Segoe UI" w:cs="Segoe UI"/>
            <w:color w:val="auto"/>
            <w:sz w:val="24"/>
            <w:szCs w:val="24"/>
            <w:u w:val="none"/>
          </w:rPr>
          <w:t>при разводе делится поровну.</w:t>
        </w:r>
      </w:hyperlink>
      <w:r w:rsidR="00CD1D97" w:rsidRPr="00504AFF">
        <w:rPr>
          <w:rFonts w:ascii="Segoe UI" w:hAnsi="Segoe UI" w:cs="Segoe UI"/>
          <w:sz w:val="24"/>
          <w:szCs w:val="24"/>
        </w:rPr>
        <w:t xml:space="preserve"> </w:t>
      </w:r>
      <w:r w:rsidR="00371F6F" w:rsidRPr="001310B5">
        <w:rPr>
          <w:rFonts w:ascii="Segoe UI" w:hAnsi="Segoe UI" w:cs="Segoe UI"/>
          <w:sz w:val="24"/>
          <w:szCs w:val="24"/>
        </w:rPr>
        <w:t xml:space="preserve">Даже если указан собственником и ипотеку выплачивает один супруг. </w:t>
      </w:r>
      <w:r w:rsidR="00CD1D97" w:rsidRPr="001310B5">
        <w:rPr>
          <w:rFonts w:ascii="Segoe UI" w:hAnsi="Segoe UI" w:cs="Segoe UI"/>
          <w:sz w:val="24"/>
          <w:szCs w:val="24"/>
        </w:rPr>
        <w:t>Е</w:t>
      </w:r>
      <w:r w:rsidR="00371F6F" w:rsidRPr="001310B5">
        <w:rPr>
          <w:rFonts w:ascii="Segoe UI" w:hAnsi="Segoe UI" w:cs="Segoe UI"/>
          <w:sz w:val="24"/>
          <w:szCs w:val="24"/>
        </w:rPr>
        <w:t xml:space="preserve">сли ипотеку взяли до брака, то даже если платят оба супруга, жилье разделу не подлежит. Разделить можно только часть платежей </w:t>
      </w:r>
      <w:r w:rsidRPr="001310B5">
        <w:rPr>
          <w:rFonts w:ascii="Segoe UI" w:hAnsi="Segoe UI" w:cs="Segoe UI"/>
          <w:sz w:val="24"/>
          <w:szCs w:val="24"/>
        </w:rPr>
        <w:t>-</w:t>
      </w:r>
      <w:r w:rsidR="00371F6F" w:rsidRPr="001310B5">
        <w:rPr>
          <w:rFonts w:ascii="Segoe UI" w:hAnsi="Segoe UI" w:cs="Segoe UI"/>
          <w:sz w:val="24"/>
          <w:szCs w:val="24"/>
        </w:rPr>
        <w:t xml:space="preserve"> через суд</w:t>
      </w:r>
      <w:r w:rsidRPr="001310B5">
        <w:rPr>
          <w:rFonts w:ascii="Segoe UI" w:hAnsi="Segoe UI" w:cs="Segoe UI"/>
          <w:sz w:val="24"/>
          <w:szCs w:val="24"/>
        </w:rPr>
        <w:t xml:space="preserve">, - отмечает Ольга Маркова, президент Нотариальной палаты Забайкальского края, член Общественного совета Управления </w:t>
      </w:r>
      <w:proofErr w:type="spellStart"/>
      <w:r w:rsidRPr="001310B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310B5"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371F6F" w:rsidRPr="001310B5">
        <w:rPr>
          <w:rFonts w:ascii="Segoe UI" w:hAnsi="Segoe UI" w:cs="Segoe UI"/>
          <w:sz w:val="24"/>
          <w:szCs w:val="24"/>
        </w:rPr>
        <w:t>.</w:t>
      </w:r>
    </w:p>
    <w:p w14:paraId="39E39BB8" w14:textId="77777777" w:rsidR="00371F6F" w:rsidRPr="001310B5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0F93DF9" w14:textId="411AFE45" w:rsidR="00371F6F" w:rsidRPr="001310B5" w:rsidRDefault="00371F6F" w:rsidP="001310B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310B5">
        <w:rPr>
          <w:rFonts w:ascii="Segoe UI" w:hAnsi="Segoe UI" w:cs="Segoe UI"/>
          <w:sz w:val="24"/>
          <w:szCs w:val="24"/>
        </w:rPr>
        <w:t xml:space="preserve">Если со временем ставки по ипотеке снизятся, имеющуюся ипотеку можно рефинансировать в другом банке. Или в том же банке </w:t>
      </w:r>
      <w:r w:rsidR="00CD1D97" w:rsidRPr="001310B5">
        <w:rPr>
          <w:rFonts w:ascii="Segoe UI" w:hAnsi="Segoe UI" w:cs="Segoe UI"/>
          <w:sz w:val="24"/>
          <w:szCs w:val="24"/>
        </w:rPr>
        <w:t>-</w:t>
      </w:r>
      <w:r w:rsidRPr="001310B5">
        <w:rPr>
          <w:rFonts w:ascii="Segoe UI" w:hAnsi="Segoe UI" w:cs="Segoe UI"/>
          <w:sz w:val="24"/>
          <w:szCs w:val="24"/>
        </w:rPr>
        <w:t xml:space="preserve"> если он п</w:t>
      </w:r>
      <w:r w:rsidR="00CD1D97" w:rsidRPr="001310B5">
        <w:rPr>
          <w:rFonts w:ascii="Segoe UI" w:hAnsi="Segoe UI" w:cs="Segoe UI"/>
          <w:sz w:val="24"/>
          <w:szCs w:val="24"/>
        </w:rPr>
        <w:t xml:space="preserve">редоставляет такую возможность, что </w:t>
      </w:r>
      <w:r w:rsidRPr="001310B5">
        <w:rPr>
          <w:rFonts w:ascii="Segoe UI" w:hAnsi="Segoe UI" w:cs="Segoe UI"/>
          <w:sz w:val="24"/>
          <w:szCs w:val="24"/>
        </w:rPr>
        <w:t>уменьшит ежемесячные платежи.</w:t>
      </w:r>
    </w:p>
    <w:p w14:paraId="250961F7" w14:textId="74000D3B" w:rsidR="00A827B1" w:rsidRPr="00371F6F" w:rsidRDefault="00A827B1" w:rsidP="00371F6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D7F92F7" w14:textId="33E87362" w:rsidR="00A827B1" w:rsidRPr="00371F6F" w:rsidRDefault="00A827B1" w:rsidP="00BE50C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>#</w:t>
      </w:r>
      <w:proofErr w:type="spellStart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>РосреестрЧита</w:t>
      </w:r>
      <w:proofErr w:type="spellEnd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>РосреестрЗабайкальскийКрай</w:t>
      </w:r>
      <w:proofErr w:type="spellEnd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>ЗабайкальскийРосреестр</w:t>
      </w:r>
      <w:proofErr w:type="spellEnd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 xml:space="preserve"> #Росреестр75 #</w:t>
      </w:r>
      <w:proofErr w:type="spellStart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>Госуслуги</w:t>
      </w:r>
      <w:proofErr w:type="spellEnd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 xml:space="preserve"> #Недвижимость </w:t>
      </w:r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>#</w:t>
      </w:r>
      <w:proofErr w:type="spellStart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>Маткапитал</w:t>
      </w:r>
      <w:proofErr w:type="spellEnd"/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>#</w:t>
      </w:r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>Залог</w:t>
      </w:r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r w:rsidRPr="00371F6F">
        <w:rPr>
          <w:rFonts w:ascii="Segoe UI" w:eastAsia="Times New Roman" w:hAnsi="Segoe UI" w:cs="Segoe UI"/>
          <w:sz w:val="24"/>
          <w:szCs w:val="24"/>
          <w:lang w:eastAsia="ru-RU"/>
        </w:rPr>
        <w:t>Ипотека</w:t>
      </w:r>
    </w:p>
    <w:sectPr w:rsidR="00A827B1" w:rsidRPr="00371F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4F347" w14:textId="77777777" w:rsidR="00950C62" w:rsidRDefault="00950C62" w:rsidP="007E3FFC">
      <w:pPr>
        <w:spacing w:after="0" w:line="240" w:lineRule="auto"/>
      </w:pPr>
      <w:r>
        <w:separator/>
      </w:r>
    </w:p>
  </w:endnote>
  <w:endnote w:type="continuationSeparator" w:id="0">
    <w:p w14:paraId="796BFEDE" w14:textId="77777777" w:rsidR="00950C62" w:rsidRDefault="00950C62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A827B1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827B1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827B1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827B1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A827B1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A827B1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A827B1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A827B1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A827B1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A827B1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ED0A4" w14:textId="77777777" w:rsidR="00950C62" w:rsidRDefault="00950C62" w:rsidP="007E3FFC">
      <w:pPr>
        <w:spacing w:after="0" w:line="240" w:lineRule="auto"/>
      </w:pPr>
      <w:r>
        <w:separator/>
      </w:r>
    </w:p>
  </w:footnote>
  <w:footnote w:type="continuationSeparator" w:id="0">
    <w:p w14:paraId="073A1150" w14:textId="77777777" w:rsidR="00950C62" w:rsidRDefault="00950C62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0A6352"/>
    <w:rsid w:val="001310B5"/>
    <w:rsid w:val="00152677"/>
    <w:rsid w:val="001F6CF1"/>
    <w:rsid w:val="00235EEF"/>
    <w:rsid w:val="002860BC"/>
    <w:rsid w:val="00294C2C"/>
    <w:rsid w:val="002A6516"/>
    <w:rsid w:val="002B456C"/>
    <w:rsid w:val="002C2D0F"/>
    <w:rsid w:val="002D15FB"/>
    <w:rsid w:val="00371F6F"/>
    <w:rsid w:val="003A63C1"/>
    <w:rsid w:val="003E7D1D"/>
    <w:rsid w:val="004326D6"/>
    <w:rsid w:val="00476E54"/>
    <w:rsid w:val="00495C8F"/>
    <w:rsid w:val="004E3DB9"/>
    <w:rsid w:val="00500121"/>
    <w:rsid w:val="00504AFF"/>
    <w:rsid w:val="00516589"/>
    <w:rsid w:val="005A5C60"/>
    <w:rsid w:val="005C003B"/>
    <w:rsid w:val="005D3C00"/>
    <w:rsid w:val="005D46CD"/>
    <w:rsid w:val="00624661"/>
    <w:rsid w:val="00676C8D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0C62"/>
    <w:rsid w:val="009544EF"/>
    <w:rsid w:val="009926BE"/>
    <w:rsid w:val="00995DBA"/>
    <w:rsid w:val="00A23BEF"/>
    <w:rsid w:val="00A36C70"/>
    <w:rsid w:val="00A371C1"/>
    <w:rsid w:val="00A44503"/>
    <w:rsid w:val="00A827B1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4713A"/>
    <w:rsid w:val="00B66234"/>
    <w:rsid w:val="00BA4C3D"/>
    <w:rsid w:val="00BB119A"/>
    <w:rsid w:val="00BD2A3D"/>
    <w:rsid w:val="00BE252A"/>
    <w:rsid w:val="00BE50CE"/>
    <w:rsid w:val="00C03E02"/>
    <w:rsid w:val="00C24313"/>
    <w:rsid w:val="00CB3098"/>
    <w:rsid w:val="00CB6773"/>
    <w:rsid w:val="00CD1D97"/>
    <w:rsid w:val="00D10BA5"/>
    <w:rsid w:val="00D171F7"/>
    <w:rsid w:val="00D5035C"/>
    <w:rsid w:val="00D74E85"/>
    <w:rsid w:val="00D84359"/>
    <w:rsid w:val="00D97FA9"/>
    <w:rsid w:val="00DA5272"/>
    <w:rsid w:val="00DF02F6"/>
    <w:rsid w:val="00E42A7C"/>
    <w:rsid w:val="00E435E3"/>
    <w:rsid w:val="00E52806"/>
    <w:rsid w:val="00E61571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semiHidden/>
    <w:unhideWhenUsed/>
    <w:rsid w:val="0037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osuslugiforparents/3914?utm_source=tg&amp;utm_medium=info&amp;utm_campaign=taxes&amp;utm_content=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gosuslugiforparents/2802?utm_source=tg&amp;utm_medium=info&amp;utm_campaign=taxes&amp;utm_content=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.me/gosuslugiforparents/3959?utm_source=tg&amp;utm_medium=info&amp;utm_campaign=taxes&amp;utm_content=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gosuslugiforparents/3255?utm_source=tg&amp;utm_medium=info&amp;utm_campaign=taxes&amp;utm_content=4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21</cp:revision>
  <cp:lastPrinted>2021-04-20T16:11:00Z</cp:lastPrinted>
  <dcterms:created xsi:type="dcterms:W3CDTF">2022-05-27T10:42:00Z</dcterms:created>
  <dcterms:modified xsi:type="dcterms:W3CDTF">2024-09-09T01:31:00Z</dcterms:modified>
</cp:coreProperties>
</file>