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240" w:rsidRPr="00734038" w:rsidRDefault="00974240" w:rsidP="00974240">
      <w:pPr>
        <w:autoSpaceDE w:val="0"/>
        <w:autoSpaceDN w:val="0"/>
        <w:adjustRightInd w:val="0"/>
        <w:jc w:val="center"/>
        <w:rPr>
          <w:b/>
          <w:sz w:val="36"/>
          <w:szCs w:val="36"/>
        </w:rPr>
      </w:pPr>
      <w:r w:rsidRPr="00734038">
        <w:rPr>
          <w:b/>
          <w:sz w:val="36"/>
          <w:szCs w:val="36"/>
        </w:rPr>
        <w:t>Администрация муниципального района</w:t>
      </w:r>
    </w:p>
    <w:p w:rsidR="00974240" w:rsidRPr="00734038" w:rsidRDefault="00974240" w:rsidP="00974240">
      <w:pPr>
        <w:jc w:val="center"/>
        <w:rPr>
          <w:b/>
          <w:sz w:val="36"/>
          <w:szCs w:val="36"/>
        </w:rPr>
      </w:pPr>
      <w:r w:rsidRPr="00734038">
        <w:rPr>
          <w:b/>
          <w:sz w:val="36"/>
          <w:szCs w:val="36"/>
        </w:rPr>
        <w:t xml:space="preserve">«Карымский район» </w:t>
      </w:r>
    </w:p>
    <w:p w:rsidR="00974240" w:rsidRPr="00734038" w:rsidRDefault="00974240" w:rsidP="00974240">
      <w:pPr>
        <w:jc w:val="center"/>
        <w:rPr>
          <w:b/>
          <w:sz w:val="28"/>
          <w:szCs w:val="28"/>
        </w:rPr>
      </w:pPr>
    </w:p>
    <w:p w:rsidR="00974240" w:rsidRPr="00734038" w:rsidRDefault="00974240" w:rsidP="00974240">
      <w:pPr>
        <w:jc w:val="center"/>
        <w:rPr>
          <w:b/>
          <w:sz w:val="28"/>
          <w:szCs w:val="28"/>
        </w:rPr>
      </w:pPr>
    </w:p>
    <w:p w:rsidR="00974240" w:rsidRPr="00734038" w:rsidRDefault="00974240" w:rsidP="00974240">
      <w:pPr>
        <w:jc w:val="center"/>
        <w:rPr>
          <w:b/>
          <w:spacing w:val="20"/>
          <w:sz w:val="52"/>
          <w:szCs w:val="52"/>
        </w:rPr>
      </w:pPr>
      <w:r w:rsidRPr="00734038">
        <w:rPr>
          <w:b/>
          <w:spacing w:val="20"/>
          <w:sz w:val="52"/>
          <w:szCs w:val="52"/>
        </w:rPr>
        <w:t>ПОСТАНОВЛЕНИЕ</w:t>
      </w:r>
    </w:p>
    <w:p w:rsidR="00974240" w:rsidRPr="00734038" w:rsidRDefault="00974240" w:rsidP="00974240">
      <w:pPr>
        <w:jc w:val="center"/>
        <w:rPr>
          <w:b/>
          <w:sz w:val="28"/>
          <w:szCs w:val="28"/>
        </w:rPr>
      </w:pPr>
    </w:p>
    <w:tbl>
      <w:tblPr>
        <w:tblW w:w="0" w:type="auto"/>
        <w:tblLook w:val="04A0"/>
      </w:tblPr>
      <w:tblGrid>
        <w:gridCol w:w="4785"/>
        <w:gridCol w:w="4786"/>
      </w:tblGrid>
      <w:tr w:rsidR="00974240" w:rsidRPr="00734038" w:rsidTr="00DD5877">
        <w:tc>
          <w:tcPr>
            <w:tcW w:w="4785" w:type="dxa"/>
          </w:tcPr>
          <w:p w:rsidR="00974240" w:rsidRPr="00734038" w:rsidRDefault="00974240" w:rsidP="006C604C">
            <w:pPr>
              <w:widowControl w:val="0"/>
              <w:autoSpaceDE w:val="0"/>
              <w:autoSpaceDN w:val="0"/>
              <w:adjustRightInd w:val="0"/>
              <w:jc w:val="both"/>
              <w:rPr>
                <w:sz w:val="28"/>
                <w:szCs w:val="28"/>
              </w:rPr>
            </w:pPr>
            <w:r w:rsidRPr="00734038">
              <w:rPr>
                <w:sz w:val="28"/>
                <w:szCs w:val="28"/>
              </w:rPr>
              <w:t xml:space="preserve">от </w:t>
            </w:r>
            <w:r>
              <w:rPr>
                <w:sz w:val="28"/>
                <w:szCs w:val="28"/>
              </w:rPr>
              <w:t>_</w:t>
            </w:r>
            <w:r w:rsidR="006C604C">
              <w:rPr>
                <w:sz w:val="28"/>
                <w:szCs w:val="28"/>
              </w:rPr>
              <w:t xml:space="preserve">10 </w:t>
            </w:r>
            <w:r w:rsidR="006C604C" w:rsidRPr="006C604C">
              <w:rPr>
                <w:sz w:val="28"/>
                <w:szCs w:val="28"/>
                <w:u w:val="single"/>
              </w:rPr>
              <w:t>октября</w:t>
            </w:r>
            <w:r w:rsidR="006C604C">
              <w:rPr>
                <w:sz w:val="28"/>
                <w:szCs w:val="28"/>
              </w:rPr>
              <w:t xml:space="preserve"> </w:t>
            </w:r>
            <w:r w:rsidRPr="00734038">
              <w:rPr>
                <w:sz w:val="28"/>
                <w:szCs w:val="28"/>
              </w:rPr>
              <w:t xml:space="preserve"> 2023 года</w:t>
            </w:r>
          </w:p>
        </w:tc>
        <w:tc>
          <w:tcPr>
            <w:tcW w:w="4786" w:type="dxa"/>
          </w:tcPr>
          <w:p w:rsidR="00974240" w:rsidRPr="00734038" w:rsidRDefault="00974240" w:rsidP="00DD5877">
            <w:pPr>
              <w:widowControl w:val="0"/>
              <w:autoSpaceDE w:val="0"/>
              <w:autoSpaceDN w:val="0"/>
              <w:adjustRightInd w:val="0"/>
              <w:jc w:val="center"/>
              <w:rPr>
                <w:sz w:val="28"/>
                <w:szCs w:val="28"/>
              </w:rPr>
            </w:pPr>
            <w:r w:rsidRPr="00734038">
              <w:rPr>
                <w:sz w:val="28"/>
                <w:szCs w:val="28"/>
              </w:rPr>
              <w:t xml:space="preserve">                   </w:t>
            </w:r>
            <w:r w:rsidR="006C604C">
              <w:rPr>
                <w:sz w:val="28"/>
                <w:szCs w:val="28"/>
              </w:rPr>
              <w:t xml:space="preserve">                          </w:t>
            </w:r>
            <w:r w:rsidRPr="00734038">
              <w:rPr>
                <w:sz w:val="28"/>
                <w:szCs w:val="28"/>
              </w:rPr>
              <w:t xml:space="preserve"> № </w:t>
            </w:r>
            <w:r>
              <w:rPr>
                <w:sz w:val="28"/>
                <w:szCs w:val="28"/>
              </w:rPr>
              <w:t>__</w:t>
            </w:r>
            <w:r w:rsidR="006C604C" w:rsidRPr="006C604C">
              <w:rPr>
                <w:sz w:val="28"/>
                <w:szCs w:val="28"/>
                <w:u w:val="single"/>
              </w:rPr>
              <w:t>370</w:t>
            </w:r>
            <w:r>
              <w:rPr>
                <w:sz w:val="28"/>
                <w:szCs w:val="28"/>
              </w:rPr>
              <w:t>__</w:t>
            </w:r>
          </w:p>
        </w:tc>
      </w:tr>
    </w:tbl>
    <w:p w:rsidR="00974240" w:rsidRPr="00734038" w:rsidRDefault="00974240" w:rsidP="00974240">
      <w:pPr>
        <w:widowControl w:val="0"/>
        <w:autoSpaceDE w:val="0"/>
        <w:autoSpaceDN w:val="0"/>
        <w:adjustRightInd w:val="0"/>
        <w:jc w:val="center"/>
        <w:rPr>
          <w:sz w:val="28"/>
          <w:szCs w:val="28"/>
        </w:rPr>
      </w:pPr>
      <w:r w:rsidRPr="00734038">
        <w:rPr>
          <w:sz w:val="28"/>
          <w:szCs w:val="28"/>
        </w:rPr>
        <w:t>пгт. Карымское</w:t>
      </w:r>
    </w:p>
    <w:p w:rsidR="00974240" w:rsidRPr="00734038" w:rsidRDefault="00974240" w:rsidP="00974240">
      <w:pPr>
        <w:jc w:val="center"/>
        <w:rPr>
          <w:b/>
          <w:sz w:val="28"/>
          <w:szCs w:val="20"/>
        </w:rPr>
      </w:pPr>
    </w:p>
    <w:p w:rsidR="00657077" w:rsidRPr="00150EB5" w:rsidRDefault="00657077" w:rsidP="00631D4F">
      <w:pPr>
        <w:jc w:val="both"/>
        <w:rPr>
          <w:b/>
          <w:bCs/>
          <w:sz w:val="2"/>
          <w:szCs w:val="2"/>
        </w:rPr>
      </w:pPr>
    </w:p>
    <w:p w:rsidR="00657077" w:rsidRPr="00150EB5" w:rsidRDefault="00657077" w:rsidP="00631D4F">
      <w:pPr>
        <w:jc w:val="both"/>
        <w:rPr>
          <w:b/>
          <w:bCs/>
          <w:sz w:val="2"/>
          <w:szCs w:val="2"/>
        </w:rPr>
      </w:pPr>
    </w:p>
    <w:p w:rsidR="00657077" w:rsidRPr="00150EB5" w:rsidRDefault="00657077" w:rsidP="00631D4F">
      <w:pPr>
        <w:jc w:val="both"/>
        <w:rPr>
          <w:b/>
          <w:bCs/>
          <w:sz w:val="2"/>
          <w:szCs w:val="2"/>
        </w:rPr>
      </w:pPr>
    </w:p>
    <w:p w:rsidR="00657077" w:rsidRPr="00150EB5" w:rsidRDefault="00657077" w:rsidP="00631D4F">
      <w:pPr>
        <w:jc w:val="both"/>
        <w:rPr>
          <w:b/>
          <w:bCs/>
          <w:sz w:val="2"/>
          <w:szCs w:val="2"/>
        </w:rPr>
      </w:pPr>
    </w:p>
    <w:p w:rsidR="00657077" w:rsidRPr="00150EB5" w:rsidRDefault="00657077" w:rsidP="00631D4F">
      <w:pPr>
        <w:jc w:val="both"/>
        <w:rPr>
          <w:b/>
          <w:bCs/>
          <w:sz w:val="2"/>
          <w:szCs w:val="2"/>
        </w:rPr>
      </w:pPr>
    </w:p>
    <w:p w:rsidR="00657077" w:rsidRPr="00150EB5" w:rsidRDefault="00657077" w:rsidP="00631D4F">
      <w:pPr>
        <w:jc w:val="both"/>
        <w:rPr>
          <w:b/>
          <w:bCs/>
          <w:sz w:val="2"/>
          <w:szCs w:val="2"/>
        </w:rPr>
      </w:pPr>
    </w:p>
    <w:p w:rsidR="00974240" w:rsidRDefault="00974240" w:rsidP="00974240">
      <w:pPr>
        <w:tabs>
          <w:tab w:val="left" w:pos="1080"/>
        </w:tabs>
        <w:ind w:firstLine="720"/>
        <w:jc w:val="center"/>
        <w:rPr>
          <w:b/>
          <w:iCs/>
          <w:sz w:val="28"/>
          <w:szCs w:val="28"/>
        </w:rPr>
      </w:pPr>
      <w:r w:rsidRPr="00734038">
        <w:rPr>
          <w:b/>
          <w:iCs/>
          <w:sz w:val="28"/>
          <w:szCs w:val="28"/>
        </w:rPr>
        <w:t xml:space="preserve">Об утверждении муниципальной программы </w:t>
      </w:r>
    </w:p>
    <w:p w:rsidR="00A80223" w:rsidRPr="00974240" w:rsidRDefault="00974240" w:rsidP="00974240">
      <w:pPr>
        <w:tabs>
          <w:tab w:val="left" w:pos="1080"/>
        </w:tabs>
        <w:ind w:firstLine="720"/>
        <w:jc w:val="center"/>
        <w:rPr>
          <w:b/>
          <w:bCs/>
          <w:color w:val="808080" w:themeColor="background1" w:themeShade="80"/>
          <w:sz w:val="28"/>
          <w:szCs w:val="28"/>
        </w:rPr>
      </w:pPr>
      <w:r w:rsidRPr="00974240">
        <w:rPr>
          <w:b/>
          <w:iCs/>
          <w:sz w:val="28"/>
          <w:szCs w:val="28"/>
        </w:rPr>
        <w:t>«</w:t>
      </w:r>
      <w:r w:rsidRPr="00974240">
        <w:rPr>
          <w:b/>
          <w:sz w:val="28"/>
          <w:szCs w:val="28"/>
        </w:rPr>
        <w:t>Управление муниципальными финансами, создание условий для управления муниципальными финансами, повышение устойчивости бюджетов городских и сельских поселений Карымского района»</w:t>
      </w:r>
    </w:p>
    <w:p w:rsidR="008C1B53" w:rsidRPr="00150EB5" w:rsidRDefault="008C1B53" w:rsidP="0096050A">
      <w:pPr>
        <w:ind w:firstLine="708"/>
        <w:jc w:val="both"/>
        <w:rPr>
          <w:sz w:val="28"/>
          <w:szCs w:val="28"/>
        </w:rPr>
      </w:pPr>
    </w:p>
    <w:p w:rsidR="00A94220" w:rsidRPr="00150EB5" w:rsidRDefault="00E61A27" w:rsidP="001022AE">
      <w:pPr>
        <w:ind w:firstLine="708"/>
        <w:jc w:val="both"/>
        <w:rPr>
          <w:sz w:val="28"/>
          <w:szCs w:val="28"/>
        </w:rPr>
      </w:pPr>
      <w:r w:rsidRPr="00150EB5">
        <w:rPr>
          <w:sz w:val="28"/>
          <w:szCs w:val="28"/>
        </w:rPr>
        <w:t xml:space="preserve">В соответствии со статьей </w:t>
      </w:r>
      <w:r w:rsidR="002D6F81" w:rsidRPr="00150EB5">
        <w:rPr>
          <w:sz w:val="28"/>
          <w:szCs w:val="28"/>
        </w:rPr>
        <w:t xml:space="preserve">179 Бюджетного кодекса Российской Федерации, статьями 14, 17 Федерального закона от 06.10.2003 года №131-ФЗ «Об общих принципах </w:t>
      </w:r>
      <w:r w:rsidR="000A5D6C">
        <w:rPr>
          <w:sz w:val="28"/>
          <w:szCs w:val="28"/>
        </w:rPr>
        <w:t xml:space="preserve">организации </w:t>
      </w:r>
      <w:r w:rsidR="002D6F81" w:rsidRPr="00150EB5">
        <w:rPr>
          <w:sz w:val="28"/>
          <w:szCs w:val="28"/>
        </w:rPr>
        <w:t xml:space="preserve">местного самоуправления в Российской Федерации», статьей </w:t>
      </w:r>
      <w:r w:rsidR="0040517C" w:rsidRPr="00150EB5">
        <w:rPr>
          <w:sz w:val="28"/>
          <w:szCs w:val="28"/>
        </w:rPr>
        <w:t>25</w:t>
      </w:r>
      <w:r w:rsidRPr="00150EB5">
        <w:rPr>
          <w:sz w:val="28"/>
          <w:szCs w:val="28"/>
        </w:rPr>
        <w:t xml:space="preserve"> Устава </w:t>
      </w:r>
      <w:r w:rsidR="0040517C" w:rsidRPr="00150EB5">
        <w:rPr>
          <w:bCs/>
          <w:sz w:val="28"/>
          <w:szCs w:val="28"/>
        </w:rPr>
        <w:t>муниципального района «Карымский район»</w:t>
      </w:r>
      <w:r w:rsidR="006444E7" w:rsidRPr="00150EB5">
        <w:rPr>
          <w:sz w:val="28"/>
          <w:szCs w:val="28"/>
        </w:rPr>
        <w:t>,</w:t>
      </w:r>
      <w:r w:rsidR="00D13328" w:rsidRPr="00150EB5">
        <w:rPr>
          <w:sz w:val="28"/>
          <w:szCs w:val="28"/>
        </w:rPr>
        <w:t xml:space="preserve"> </w:t>
      </w:r>
      <w:r w:rsidR="00974240" w:rsidRPr="00686DB9">
        <w:rPr>
          <w:bCs/>
          <w:iCs/>
          <w:sz w:val="28"/>
          <w:szCs w:val="28"/>
        </w:rPr>
        <w:t>администрация муниципального района «Карымский район» постановляет:</w:t>
      </w:r>
    </w:p>
    <w:p w:rsidR="002D6F81" w:rsidRDefault="002D6F81" w:rsidP="000A5D6C">
      <w:pPr>
        <w:numPr>
          <w:ilvl w:val="0"/>
          <w:numId w:val="1"/>
        </w:numPr>
        <w:tabs>
          <w:tab w:val="left" w:pos="1080"/>
        </w:tabs>
        <w:ind w:left="0" w:firstLine="709"/>
        <w:jc w:val="both"/>
        <w:rPr>
          <w:sz w:val="28"/>
          <w:szCs w:val="28"/>
        </w:rPr>
      </w:pPr>
      <w:r w:rsidRPr="00150EB5">
        <w:rPr>
          <w:sz w:val="28"/>
          <w:szCs w:val="28"/>
        </w:rPr>
        <w:t>Утвердить муниципальную программу «Управление муниципальными финансами,</w:t>
      </w:r>
      <w:r w:rsidR="00175E9B" w:rsidRPr="00150EB5">
        <w:rPr>
          <w:sz w:val="28"/>
          <w:szCs w:val="28"/>
        </w:rPr>
        <w:t xml:space="preserve"> </w:t>
      </w:r>
      <w:r w:rsidRPr="00150EB5">
        <w:rPr>
          <w:sz w:val="28"/>
          <w:szCs w:val="28"/>
        </w:rPr>
        <w:t>создание условий для управления муниципальными финансами, повышение устойчивости бюджетов городских и сельских пос</w:t>
      </w:r>
      <w:r w:rsidR="00A94220" w:rsidRPr="00150EB5">
        <w:rPr>
          <w:sz w:val="28"/>
          <w:szCs w:val="28"/>
        </w:rPr>
        <w:t>елений Карымского района</w:t>
      </w:r>
      <w:r w:rsidRPr="00150EB5">
        <w:rPr>
          <w:sz w:val="28"/>
          <w:szCs w:val="28"/>
        </w:rPr>
        <w:t>».</w:t>
      </w:r>
    </w:p>
    <w:p w:rsidR="00A94220" w:rsidRPr="00150EB5" w:rsidRDefault="00A94220" w:rsidP="000A5D6C">
      <w:pPr>
        <w:numPr>
          <w:ilvl w:val="0"/>
          <w:numId w:val="1"/>
        </w:numPr>
        <w:tabs>
          <w:tab w:val="left" w:pos="1080"/>
        </w:tabs>
        <w:ind w:left="0" w:firstLine="709"/>
        <w:jc w:val="both"/>
      </w:pPr>
      <w:r w:rsidRPr="00150EB5">
        <w:rPr>
          <w:sz w:val="28"/>
          <w:szCs w:val="28"/>
        </w:rPr>
        <w:t xml:space="preserve">Считать утратившим силу постановление администрации муниципального района «Карымский район» </w:t>
      </w:r>
      <w:r w:rsidR="000A5D6C" w:rsidRPr="00150EB5">
        <w:rPr>
          <w:sz w:val="28"/>
          <w:szCs w:val="28"/>
        </w:rPr>
        <w:t xml:space="preserve">от </w:t>
      </w:r>
      <w:r w:rsidR="000A5D6C">
        <w:rPr>
          <w:sz w:val="28"/>
          <w:szCs w:val="28"/>
        </w:rPr>
        <w:t>10.09</w:t>
      </w:r>
      <w:r w:rsidR="000A5D6C" w:rsidRPr="00150EB5">
        <w:rPr>
          <w:sz w:val="28"/>
          <w:szCs w:val="28"/>
        </w:rPr>
        <w:t>.201</w:t>
      </w:r>
      <w:r w:rsidR="000A5D6C">
        <w:rPr>
          <w:sz w:val="28"/>
          <w:szCs w:val="28"/>
        </w:rPr>
        <w:t>9</w:t>
      </w:r>
      <w:r w:rsidR="000A5D6C" w:rsidRPr="00150EB5">
        <w:rPr>
          <w:sz w:val="28"/>
          <w:szCs w:val="28"/>
        </w:rPr>
        <w:t xml:space="preserve"> № </w:t>
      </w:r>
      <w:r w:rsidR="000A5D6C">
        <w:rPr>
          <w:sz w:val="28"/>
          <w:szCs w:val="28"/>
        </w:rPr>
        <w:t xml:space="preserve">328 «Об утверждении муниципальной программы </w:t>
      </w:r>
      <w:r w:rsidRPr="00150EB5">
        <w:rPr>
          <w:sz w:val="28"/>
          <w:szCs w:val="28"/>
        </w:rPr>
        <w:t>«</w:t>
      </w:r>
      <w:r w:rsidR="000A5D6C" w:rsidRPr="00150EB5">
        <w:rPr>
          <w:sz w:val="28"/>
          <w:szCs w:val="28"/>
        </w:rPr>
        <w:t>Управление муниципальными финансами, создание условий для управления муниципальными финансами, повышение устойчивости бюджетов городских и сельских поселений Карымского района на 2020-202</w:t>
      </w:r>
      <w:r w:rsidR="000A5D6C">
        <w:rPr>
          <w:sz w:val="28"/>
          <w:szCs w:val="28"/>
        </w:rPr>
        <w:t>5</w:t>
      </w:r>
      <w:r w:rsidR="000A5D6C" w:rsidRPr="00150EB5">
        <w:rPr>
          <w:sz w:val="28"/>
          <w:szCs w:val="28"/>
        </w:rPr>
        <w:t xml:space="preserve"> годы»</w:t>
      </w:r>
      <w:r w:rsidR="000A5D6C">
        <w:rPr>
          <w:sz w:val="28"/>
          <w:szCs w:val="28"/>
        </w:rPr>
        <w:t>».</w:t>
      </w:r>
    </w:p>
    <w:p w:rsidR="002D6F81" w:rsidRPr="00150EB5" w:rsidRDefault="002D6F81" w:rsidP="000A5D6C">
      <w:pPr>
        <w:numPr>
          <w:ilvl w:val="0"/>
          <w:numId w:val="1"/>
        </w:numPr>
        <w:tabs>
          <w:tab w:val="left" w:pos="1080"/>
        </w:tabs>
        <w:ind w:left="0" w:firstLine="709"/>
        <w:jc w:val="both"/>
        <w:rPr>
          <w:sz w:val="28"/>
          <w:szCs w:val="28"/>
        </w:rPr>
      </w:pPr>
      <w:r w:rsidRPr="00150EB5">
        <w:rPr>
          <w:sz w:val="28"/>
          <w:szCs w:val="28"/>
        </w:rPr>
        <w:t xml:space="preserve">Контроль за исполнением настоящего постановления возложить на председателя Комитета по финансам муниципального района «Карымский район» </w:t>
      </w:r>
      <w:r w:rsidR="000A5D6C">
        <w:rPr>
          <w:sz w:val="28"/>
          <w:szCs w:val="28"/>
        </w:rPr>
        <w:t>Сивакову Т.М.</w:t>
      </w:r>
    </w:p>
    <w:p w:rsidR="000208C1" w:rsidRPr="00150EB5" w:rsidRDefault="000208C1" w:rsidP="000A5D6C">
      <w:pPr>
        <w:pStyle w:val="ConsPlusNormal"/>
        <w:numPr>
          <w:ilvl w:val="0"/>
          <w:numId w:val="1"/>
        </w:numPr>
        <w:tabs>
          <w:tab w:val="left" w:pos="1080"/>
        </w:tabs>
        <w:ind w:left="0" w:firstLine="709"/>
        <w:jc w:val="both"/>
        <w:rPr>
          <w:rFonts w:ascii="Times New Roman" w:hAnsi="Times New Roman" w:cs="Times New Roman"/>
          <w:sz w:val="28"/>
          <w:szCs w:val="28"/>
        </w:rPr>
      </w:pPr>
      <w:r w:rsidRPr="00150EB5">
        <w:rPr>
          <w:rFonts w:ascii="Times New Roman" w:hAnsi="Times New Roman" w:cs="Times New Roman"/>
          <w:sz w:val="28"/>
          <w:szCs w:val="28"/>
        </w:rPr>
        <w:t xml:space="preserve">Настоящее постановление вступает в силу </w:t>
      </w:r>
      <w:r w:rsidR="000A5D6C">
        <w:rPr>
          <w:rFonts w:ascii="Times New Roman" w:hAnsi="Times New Roman" w:cs="Times New Roman"/>
          <w:sz w:val="28"/>
          <w:szCs w:val="28"/>
        </w:rPr>
        <w:t>с 01 января 2024</w:t>
      </w:r>
      <w:r w:rsidR="00A94220" w:rsidRPr="00150EB5">
        <w:rPr>
          <w:rFonts w:ascii="Times New Roman" w:hAnsi="Times New Roman" w:cs="Times New Roman"/>
          <w:sz w:val="28"/>
          <w:szCs w:val="28"/>
        </w:rPr>
        <w:t xml:space="preserve"> года</w:t>
      </w:r>
      <w:r w:rsidRPr="00150EB5">
        <w:rPr>
          <w:rFonts w:ascii="Times New Roman" w:hAnsi="Times New Roman" w:cs="Times New Roman"/>
          <w:sz w:val="28"/>
          <w:szCs w:val="28"/>
        </w:rPr>
        <w:t>.</w:t>
      </w:r>
    </w:p>
    <w:p w:rsidR="000208C1" w:rsidRPr="00150EB5" w:rsidRDefault="000208C1" w:rsidP="000A5D6C">
      <w:pPr>
        <w:pStyle w:val="ConsPlusNormal"/>
        <w:numPr>
          <w:ilvl w:val="0"/>
          <w:numId w:val="1"/>
        </w:numPr>
        <w:tabs>
          <w:tab w:val="left" w:pos="1080"/>
        </w:tabs>
        <w:ind w:left="0" w:firstLine="709"/>
        <w:jc w:val="both"/>
        <w:rPr>
          <w:rFonts w:ascii="Times New Roman" w:hAnsi="Times New Roman"/>
          <w:sz w:val="28"/>
          <w:szCs w:val="28"/>
        </w:rPr>
      </w:pPr>
      <w:r w:rsidRPr="00150EB5">
        <w:rPr>
          <w:rFonts w:ascii="Times New Roman" w:hAnsi="Times New Roman" w:cs="Times New Roman"/>
          <w:sz w:val="28"/>
          <w:szCs w:val="28"/>
        </w:rPr>
        <w:t xml:space="preserve">Настоящее постановление </w:t>
      </w:r>
      <w:r w:rsidRPr="00150EB5">
        <w:rPr>
          <w:rFonts w:ascii="Times New Roman" w:hAnsi="Times New Roman"/>
          <w:sz w:val="28"/>
          <w:szCs w:val="28"/>
        </w:rPr>
        <w:t>опубликовать в газете «Красное знамя» и разместить на официальном сайте муниципального района «Карымский район» в информационно-телекоммуникационной сети «Интернет»:http://карымское.рф.</w:t>
      </w:r>
    </w:p>
    <w:p w:rsidR="000208C1" w:rsidRPr="00150EB5" w:rsidRDefault="000208C1" w:rsidP="000208C1">
      <w:pPr>
        <w:pStyle w:val="ConsPlusNormal"/>
        <w:ind w:left="360" w:firstLine="0"/>
        <w:jc w:val="both"/>
        <w:rPr>
          <w:rFonts w:ascii="Times New Roman" w:hAnsi="Times New Roman" w:cs="Times New Roman"/>
          <w:sz w:val="28"/>
          <w:szCs w:val="28"/>
        </w:rPr>
      </w:pPr>
    </w:p>
    <w:p w:rsidR="000208C1" w:rsidRDefault="000208C1" w:rsidP="000208C1">
      <w:pPr>
        <w:pStyle w:val="ConsPlusNormal"/>
        <w:ind w:left="360" w:firstLine="0"/>
        <w:jc w:val="both"/>
        <w:rPr>
          <w:rFonts w:ascii="Times New Roman" w:hAnsi="Times New Roman" w:cs="Times New Roman"/>
          <w:sz w:val="28"/>
          <w:szCs w:val="28"/>
        </w:rPr>
      </w:pPr>
    </w:p>
    <w:p w:rsidR="000208C1" w:rsidRPr="00150EB5" w:rsidRDefault="000208C1" w:rsidP="00787A92">
      <w:pPr>
        <w:pStyle w:val="af3"/>
        <w:ind w:firstLine="0"/>
        <w:rPr>
          <w:color w:val="auto"/>
          <w:sz w:val="28"/>
          <w:szCs w:val="28"/>
        </w:rPr>
      </w:pPr>
      <w:r w:rsidRPr="00150EB5">
        <w:rPr>
          <w:color w:val="auto"/>
          <w:sz w:val="28"/>
          <w:szCs w:val="28"/>
        </w:rPr>
        <w:t>Глава муниципального района</w:t>
      </w:r>
    </w:p>
    <w:p w:rsidR="000208C1" w:rsidRPr="00150EB5" w:rsidRDefault="000208C1" w:rsidP="00787A92">
      <w:pPr>
        <w:pStyle w:val="af3"/>
        <w:ind w:firstLine="0"/>
        <w:rPr>
          <w:color w:val="auto"/>
          <w:sz w:val="28"/>
          <w:szCs w:val="28"/>
        </w:rPr>
      </w:pPr>
      <w:r w:rsidRPr="00150EB5">
        <w:rPr>
          <w:color w:val="auto"/>
          <w:sz w:val="28"/>
          <w:szCs w:val="28"/>
        </w:rPr>
        <w:t xml:space="preserve">«Карымский район»                                                 </w:t>
      </w:r>
      <w:r w:rsidR="00787A92">
        <w:rPr>
          <w:color w:val="auto"/>
          <w:sz w:val="28"/>
          <w:szCs w:val="28"/>
        </w:rPr>
        <w:t xml:space="preserve">       </w:t>
      </w:r>
      <w:r w:rsidRPr="00150EB5">
        <w:rPr>
          <w:color w:val="auto"/>
          <w:sz w:val="28"/>
          <w:szCs w:val="28"/>
        </w:rPr>
        <w:t xml:space="preserve">     </w:t>
      </w:r>
      <w:r w:rsidR="00520286">
        <w:rPr>
          <w:color w:val="auto"/>
          <w:sz w:val="28"/>
          <w:szCs w:val="28"/>
        </w:rPr>
        <w:t xml:space="preserve">   </w:t>
      </w:r>
      <w:r w:rsidRPr="00150EB5">
        <w:rPr>
          <w:color w:val="auto"/>
          <w:sz w:val="28"/>
          <w:szCs w:val="28"/>
        </w:rPr>
        <w:t xml:space="preserve">       А.С.Сидельников</w:t>
      </w:r>
    </w:p>
    <w:p w:rsidR="00054A6D" w:rsidRDefault="00054A6D" w:rsidP="00054A6D">
      <w:pPr>
        <w:pStyle w:val="ConsPlusNormal"/>
        <w:ind w:left="5387" w:firstLine="0"/>
        <w:outlineLvl w:val="0"/>
        <w:rPr>
          <w:rFonts w:ascii="Times New Roman" w:hAnsi="Times New Roman" w:cs="Times New Roman"/>
          <w:sz w:val="28"/>
          <w:szCs w:val="28"/>
        </w:rPr>
      </w:pPr>
      <w:r w:rsidRPr="00B169B4">
        <w:rPr>
          <w:rFonts w:ascii="Times New Roman" w:hAnsi="Times New Roman" w:cs="Times New Roman"/>
          <w:sz w:val="28"/>
          <w:szCs w:val="28"/>
        </w:rPr>
        <w:lastRenderedPageBreak/>
        <w:t xml:space="preserve">ПРИЛОЖЕНИЕ </w:t>
      </w:r>
    </w:p>
    <w:p w:rsidR="00054A6D" w:rsidRPr="00B169B4" w:rsidRDefault="00054A6D" w:rsidP="00054A6D">
      <w:pPr>
        <w:pStyle w:val="ConsPlusNormal"/>
        <w:ind w:left="5387" w:firstLine="0"/>
        <w:outlineLvl w:val="0"/>
        <w:rPr>
          <w:rFonts w:ascii="Times New Roman" w:hAnsi="Times New Roman" w:cs="Times New Roman"/>
          <w:sz w:val="28"/>
          <w:szCs w:val="28"/>
        </w:rPr>
      </w:pPr>
      <w:r>
        <w:rPr>
          <w:rFonts w:ascii="Times New Roman" w:hAnsi="Times New Roman" w:cs="Times New Roman"/>
          <w:sz w:val="28"/>
          <w:szCs w:val="28"/>
        </w:rPr>
        <w:t>к постановлению</w:t>
      </w:r>
      <w:r w:rsidRPr="00B169B4">
        <w:rPr>
          <w:rFonts w:ascii="Times New Roman" w:hAnsi="Times New Roman" w:cs="Times New Roman"/>
          <w:sz w:val="24"/>
          <w:szCs w:val="24"/>
        </w:rPr>
        <w:t xml:space="preserve"> </w:t>
      </w:r>
      <w:r w:rsidRPr="00B169B4">
        <w:rPr>
          <w:rFonts w:ascii="Times New Roman" w:hAnsi="Times New Roman" w:cs="Times New Roman"/>
          <w:sz w:val="28"/>
          <w:szCs w:val="28"/>
        </w:rPr>
        <w:t>администрации</w:t>
      </w:r>
    </w:p>
    <w:p w:rsidR="00054A6D" w:rsidRPr="00B169B4" w:rsidRDefault="00054A6D" w:rsidP="00054A6D">
      <w:pPr>
        <w:pStyle w:val="ConsPlusNormal"/>
        <w:ind w:left="5387" w:firstLine="0"/>
        <w:rPr>
          <w:rFonts w:ascii="Times New Roman" w:hAnsi="Times New Roman" w:cs="Times New Roman"/>
          <w:sz w:val="28"/>
          <w:szCs w:val="28"/>
          <w:u w:val="single"/>
        </w:rPr>
      </w:pPr>
      <w:r w:rsidRPr="00B169B4">
        <w:rPr>
          <w:rFonts w:ascii="Times New Roman" w:hAnsi="Times New Roman" w:cs="Times New Roman"/>
          <w:sz w:val="28"/>
          <w:szCs w:val="28"/>
        </w:rPr>
        <w:t>муниципального района «Карымский район»</w:t>
      </w:r>
      <w:r>
        <w:rPr>
          <w:rFonts w:ascii="Times New Roman" w:hAnsi="Times New Roman" w:cs="Times New Roman"/>
          <w:sz w:val="28"/>
          <w:szCs w:val="28"/>
        </w:rPr>
        <w:t xml:space="preserve"> </w:t>
      </w:r>
      <w:r>
        <w:rPr>
          <w:rFonts w:ascii="Times New Roman" w:hAnsi="Times New Roman" w:cs="Times New Roman"/>
          <w:sz w:val="24"/>
          <w:szCs w:val="24"/>
        </w:rPr>
        <w:t xml:space="preserve">                                                                               </w:t>
      </w:r>
      <w:r w:rsidRPr="00B169B4">
        <w:rPr>
          <w:rFonts w:ascii="Times New Roman" w:hAnsi="Times New Roman" w:cs="Times New Roman"/>
          <w:sz w:val="28"/>
          <w:szCs w:val="28"/>
        </w:rPr>
        <w:t xml:space="preserve">от  </w:t>
      </w:r>
      <w:r w:rsidR="00EE2FFA">
        <w:rPr>
          <w:rFonts w:ascii="Times New Roman" w:hAnsi="Times New Roman" w:cs="Times New Roman"/>
          <w:sz w:val="28"/>
          <w:szCs w:val="28"/>
        </w:rPr>
        <w:t xml:space="preserve">10 октября </w:t>
      </w:r>
      <w:r w:rsidRPr="00B169B4">
        <w:rPr>
          <w:rFonts w:ascii="Times New Roman" w:hAnsi="Times New Roman" w:cs="Times New Roman"/>
          <w:sz w:val="28"/>
          <w:szCs w:val="28"/>
        </w:rPr>
        <w:t>20</w:t>
      </w:r>
      <w:r>
        <w:rPr>
          <w:rFonts w:ascii="Times New Roman" w:hAnsi="Times New Roman" w:cs="Times New Roman"/>
          <w:sz w:val="28"/>
          <w:szCs w:val="28"/>
        </w:rPr>
        <w:t>23</w:t>
      </w:r>
      <w:r w:rsidRPr="00B169B4">
        <w:rPr>
          <w:rFonts w:ascii="Times New Roman" w:hAnsi="Times New Roman" w:cs="Times New Roman"/>
          <w:sz w:val="28"/>
          <w:szCs w:val="28"/>
        </w:rPr>
        <w:t xml:space="preserve"> года   № </w:t>
      </w:r>
      <w:r w:rsidR="00EE2FFA" w:rsidRPr="00EE2FFA">
        <w:rPr>
          <w:rFonts w:ascii="Times New Roman" w:hAnsi="Times New Roman" w:cs="Times New Roman"/>
          <w:sz w:val="28"/>
          <w:szCs w:val="28"/>
          <w:u w:val="single"/>
        </w:rPr>
        <w:t>370</w:t>
      </w:r>
    </w:p>
    <w:p w:rsidR="00566335" w:rsidRPr="00150EB5" w:rsidRDefault="00566335" w:rsidP="00566335">
      <w:pPr>
        <w:pStyle w:val="ConsPlusNormal"/>
        <w:jc w:val="right"/>
        <w:rPr>
          <w:rFonts w:ascii="Times New Roman" w:hAnsi="Times New Roman" w:cs="Times New Roman"/>
          <w:sz w:val="24"/>
          <w:szCs w:val="24"/>
        </w:rPr>
      </w:pPr>
    </w:p>
    <w:p w:rsidR="00787A92" w:rsidRPr="00150EB5" w:rsidRDefault="00787A92" w:rsidP="00566335">
      <w:pPr>
        <w:pStyle w:val="Style1"/>
        <w:widowControl/>
        <w:spacing w:before="53" w:line="274" w:lineRule="exact"/>
        <w:ind w:firstLine="709"/>
        <w:jc w:val="center"/>
        <w:rPr>
          <w:rStyle w:val="FontStyle30"/>
        </w:rPr>
      </w:pPr>
    </w:p>
    <w:p w:rsidR="00566335" w:rsidRPr="00150EB5" w:rsidRDefault="00566335" w:rsidP="00566335">
      <w:pPr>
        <w:pStyle w:val="Style1"/>
        <w:widowControl/>
        <w:spacing w:before="53" w:line="274" w:lineRule="exact"/>
        <w:ind w:firstLine="709"/>
        <w:jc w:val="center"/>
        <w:rPr>
          <w:rStyle w:val="FontStyle30"/>
        </w:rPr>
      </w:pPr>
      <w:r w:rsidRPr="00150EB5">
        <w:rPr>
          <w:rStyle w:val="FontStyle30"/>
        </w:rPr>
        <w:t xml:space="preserve">МУНИЦИПАЛЬНАЯ ПРОГРАММА </w:t>
      </w:r>
    </w:p>
    <w:p w:rsidR="00566335" w:rsidRPr="00904B1C" w:rsidRDefault="00904B1C" w:rsidP="00566335">
      <w:pPr>
        <w:pStyle w:val="Style1"/>
        <w:widowControl/>
        <w:spacing w:before="53" w:line="274" w:lineRule="exact"/>
        <w:ind w:firstLine="0"/>
        <w:jc w:val="center"/>
        <w:rPr>
          <w:rStyle w:val="FontStyle30"/>
        </w:rPr>
      </w:pPr>
      <w:r w:rsidRPr="00904B1C">
        <w:rPr>
          <w:iCs/>
          <w:sz w:val="28"/>
          <w:szCs w:val="28"/>
        </w:rPr>
        <w:t>«</w:t>
      </w:r>
      <w:r w:rsidRPr="00904B1C">
        <w:rPr>
          <w:sz w:val="28"/>
          <w:szCs w:val="28"/>
        </w:rPr>
        <w:t>Управление муниципальными финансами, создание условий для управления муниципальными финансами, повышение устойчивости бюджетов городских и сельских поселений Карымского района»</w:t>
      </w:r>
    </w:p>
    <w:p w:rsidR="00566335" w:rsidRPr="00150EB5" w:rsidRDefault="00566335" w:rsidP="00566335">
      <w:pPr>
        <w:pStyle w:val="Style2"/>
        <w:widowControl/>
        <w:spacing w:line="240" w:lineRule="exact"/>
        <w:ind w:firstLine="709"/>
        <w:jc w:val="center"/>
      </w:pPr>
    </w:p>
    <w:p w:rsidR="00566335" w:rsidRPr="00150EB5" w:rsidRDefault="00566335" w:rsidP="00904B1C">
      <w:pPr>
        <w:pStyle w:val="Style2"/>
        <w:widowControl/>
        <w:spacing w:before="86" w:line="322" w:lineRule="exact"/>
        <w:ind w:hanging="142"/>
        <w:jc w:val="center"/>
        <w:rPr>
          <w:rStyle w:val="FontStyle34"/>
        </w:rPr>
      </w:pPr>
      <w:r w:rsidRPr="00150EB5">
        <w:rPr>
          <w:rStyle w:val="FontStyle34"/>
        </w:rPr>
        <w:t>П А С П О Р Т</w:t>
      </w:r>
    </w:p>
    <w:p w:rsidR="00566335" w:rsidRDefault="00566335" w:rsidP="00566335">
      <w:pPr>
        <w:pStyle w:val="Style3"/>
        <w:widowControl/>
        <w:ind w:firstLine="709"/>
        <w:jc w:val="center"/>
        <w:rPr>
          <w:rStyle w:val="FontStyle33"/>
        </w:rPr>
      </w:pPr>
      <w:r w:rsidRPr="001B781A">
        <w:rPr>
          <w:rStyle w:val="FontStyle33"/>
          <w:sz w:val="28"/>
          <w:szCs w:val="28"/>
        </w:rPr>
        <w:t>муниципальной программы муниципального района «Карымский район»</w:t>
      </w:r>
      <w:r w:rsidRPr="00150EB5">
        <w:rPr>
          <w:rStyle w:val="FontStyle33"/>
        </w:rPr>
        <w:t xml:space="preserve"> </w:t>
      </w:r>
      <w:r w:rsidR="00904B1C" w:rsidRPr="00904B1C">
        <w:rPr>
          <w:iCs/>
          <w:sz w:val="28"/>
          <w:szCs w:val="28"/>
        </w:rPr>
        <w:t>«</w:t>
      </w:r>
      <w:r w:rsidR="00904B1C" w:rsidRPr="00904B1C">
        <w:rPr>
          <w:sz w:val="28"/>
          <w:szCs w:val="28"/>
        </w:rPr>
        <w:t>Управление муниципальными финансами, создание условий для управления муниципальными финансами, повышение устойчивости бюджетов городских и сельских поселений Карымского района»</w:t>
      </w:r>
    </w:p>
    <w:p w:rsidR="00566335" w:rsidRPr="00150EB5" w:rsidRDefault="00566335" w:rsidP="00566335">
      <w:pPr>
        <w:pStyle w:val="Style3"/>
        <w:widowControl/>
        <w:ind w:firstLine="709"/>
        <w:jc w:val="center"/>
        <w:rPr>
          <w:rStyle w:val="FontStyle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946"/>
      </w:tblGrid>
      <w:tr w:rsidR="00566335" w:rsidRPr="00150EB5" w:rsidTr="001B781A">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Ответственный исполнитель муниципальной программы</w:t>
            </w:r>
          </w:p>
        </w:tc>
        <w:tc>
          <w:tcPr>
            <w:tcW w:w="6946"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Комитет по финансам муниципального района «Карымский район»</w:t>
            </w:r>
          </w:p>
        </w:tc>
      </w:tr>
      <w:tr w:rsidR="00566335" w:rsidRPr="00150EB5" w:rsidTr="001B781A">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Соисполнители муниципальной программы</w:t>
            </w:r>
          </w:p>
        </w:tc>
        <w:tc>
          <w:tcPr>
            <w:tcW w:w="6946"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нет</w:t>
            </w:r>
          </w:p>
        </w:tc>
      </w:tr>
      <w:tr w:rsidR="00566335" w:rsidRPr="00150EB5" w:rsidTr="001B781A">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Цель муниципальной программы</w:t>
            </w:r>
          </w:p>
        </w:tc>
        <w:tc>
          <w:tcPr>
            <w:tcW w:w="6946"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Обеспечение долгосрочной сбалансированности и устойчивости бюджетной системы муниципального района «Карымский район», создание равных условий для исполнения расходных обязательств городских и сельских поселений Карымского района, повышение качества управления муниципальными финансами муниципального района «Карымский район»</w:t>
            </w:r>
            <w:r w:rsidRPr="00150EB5">
              <w:rPr>
                <w:sz w:val="20"/>
                <w:szCs w:val="20"/>
              </w:rPr>
              <w:t>, формирование у населения разумного финансового поведения, ответственного отношения к личным финансам.</w:t>
            </w:r>
          </w:p>
        </w:tc>
      </w:tr>
      <w:tr w:rsidR="00566335" w:rsidRPr="00150EB5" w:rsidTr="001B781A">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Задачи муниципальной программы</w:t>
            </w:r>
          </w:p>
        </w:tc>
        <w:tc>
          <w:tcPr>
            <w:tcW w:w="6946" w:type="dxa"/>
          </w:tcPr>
          <w:p w:rsidR="00566335" w:rsidRPr="00150EB5" w:rsidRDefault="00566335" w:rsidP="00380480">
            <w:pPr>
              <w:pStyle w:val="Style3"/>
              <w:widowControl/>
              <w:numPr>
                <w:ilvl w:val="0"/>
                <w:numId w:val="16"/>
              </w:numPr>
              <w:spacing w:line="240" w:lineRule="atLeast"/>
              <w:ind w:left="34" w:firstLine="283"/>
              <w:jc w:val="both"/>
              <w:rPr>
                <w:rStyle w:val="FontStyle33"/>
                <w:sz w:val="20"/>
                <w:szCs w:val="20"/>
              </w:rPr>
            </w:pPr>
            <w:r w:rsidRPr="00150EB5">
              <w:rPr>
                <w:rStyle w:val="FontStyle33"/>
                <w:sz w:val="20"/>
                <w:szCs w:val="20"/>
              </w:rPr>
              <w:t>Организация бюджетного процесса муниципального района;</w:t>
            </w:r>
          </w:p>
          <w:p w:rsidR="00566335" w:rsidRPr="00150EB5" w:rsidRDefault="00566335" w:rsidP="00380480">
            <w:pPr>
              <w:pStyle w:val="Style3"/>
              <w:widowControl/>
              <w:numPr>
                <w:ilvl w:val="0"/>
                <w:numId w:val="16"/>
              </w:numPr>
              <w:spacing w:line="240" w:lineRule="atLeast"/>
              <w:ind w:left="34" w:firstLine="283"/>
              <w:jc w:val="both"/>
              <w:rPr>
                <w:rStyle w:val="FontStyle33"/>
                <w:sz w:val="20"/>
                <w:szCs w:val="20"/>
              </w:rPr>
            </w:pPr>
            <w:r w:rsidRPr="00150EB5">
              <w:rPr>
                <w:rStyle w:val="FontStyle33"/>
                <w:sz w:val="20"/>
                <w:szCs w:val="20"/>
              </w:rPr>
              <w:t>Обеспечение сбалансированности и устойчивости бюджетной системы муниципального района «Карымский район»;</w:t>
            </w:r>
          </w:p>
          <w:p w:rsidR="00566335" w:rsidRPr="00150EB5" w:rsidRDefault="00566335" w:rsidP="00380480">
            <w:pPr>
              <w:pStyle w:val="Style3"/>
              <w:widowControl/>
              <w:numPr>
                <w:ilvl w:val="0"/>
                <w:numId w:val="16"/>
              </w:numPr>
              <w:spacing w:line="240" w:lineRule="atLeast"/>
              <w:ind w:left="34" w:firstLine="283"/>
              <w:jc w:val="both"/>
              <w:rPr>
                <w:rStyle w:val="FontStyle33"/>
                <w:sz w:val="20"/>
                <w:szCs w:val="20"/>
              </w:rPr>
            </w:pPr>
            <w:r w:rsidRPr="00150EB5">
              <w:rPr>
                <w:rStyle w:val="FontStyle33"/>
                <w:sz w:val="20"/>
                <w:szCs w:val="20"/>
              </w:rPr>
              <w:t>Развитие системы межбюджетных отношений и повышение эффективности управления муниципальными финансами;</w:t>
            </w:r>
          </w:p>
          <w:p w:rsidR="00566335" w:rsidRPr="00150EB5" w:rsidRDefault="00566335" w:rsidP="00380480">
            <w:pPr>
              <w:pStyle w:val="Style3"/>
              <w:widowControl/>
              <w:numPr>
                <w:ilvl w:val="0"/>
                <w:numId w:val="16"/>
              </w:numPr>
              <w:spacing w:line="240" w:lineRule="atLeast"/>
              <w:ind w:left="34" w:firstLine="283"/>
              <w:jc w:val="both"/>
              <w:rPr>
                <w:rStyle w:val="FontStyle33"/>
                <w:sz w:val="20"/>
                <w:szCs w:val="20"/>
              </w:rPr>
            </w:pPr>
            <w:r w:rsidRPr="00150EB5">
              <w:rPr>
                <w:rStyle w:val="FontStyle33"/>
                <w:sz w:val="20"/>
                <w:szCs w:val="20"/>
              </w:rPr>
              <w:t>Создание условий для повышения эффективности бюджетных расходов;</w:t>
            </w:r>
          </w:p>
          <w:p w:rsidR="00566335" w:rsidRPr="00150EB5" w:rsidRDefault="00566335" w:rsidP="00380480">
            <w:pPr>
              <w:pStyle w:val="Style3"/>
              <w:widowControl/>
              <w:numPr>
                <w:ilvl w:val="0"/>
                <w:numId w:val="16"/>
              </w:numPr>
              <w:spacing w:line="240" w:lineRule="atLeast"/>
              <w:ind w:left="34" w:firstLine="283"/>
              <w:jc w:val="both"/>
              <w:rPr>
                <w:rStyle w:val="FontStyle33"/>
                <w:sz w:val="20"/>
                <w:szCs w:val="20"/>
              </w:rPr>
            </w:pPr>
            <w:r w:rsidRPr="00150EB5">
              <w:rPr>
                <w:rStyle w:val="FontStyle33"/>
                <w:sz w:val="20"/>
                <w:szCs w:val="20"/>
              </w:rPr>
              <w:t>Оптимизация долговой нагрузки на бюджет муниципального района «Карымский район»;</w:t>
            </w:r>
          </w:p>
          <w:p w:rsidR="00566335" w:rsidRPr="00150EB5" w:rsidRDefault="00566335" w:rsidP="00380480">
            <w:pPr>
              <w:pStyle w:val="Style3"/>
              <w:widowControl/>
              <w:numPr>
                <w:ilvl w:val="0"/>
                <w:numId w:val="16"/>
              </w:numPr>
              <w:spacing w:line="240" w:lineRule="atLeast"/>
              <w:ind w:left="-108" w:firstLine="283"/>
              <w:jc w:val="both"/>
              <w:rPr>
                <w:rStyle w:val="FontStyle33"/>
                <w:sz w:val="20"/>
                <w:szCs w:val="20"/>
              </w:rPr>
            </w:pPr>
            <w:r w:rsidRPr="00150EB5">
              <w:rPr>
                <w:rStyle w:val="FontStyle33"/>
                <w:sz w:val="20"/>
                <w:szCs w:val="20"/>
              </w:rPr>
              <w:t>Совершенствование муниципального внутреннего финансового контроля;</w:t>
            </w:r>
          </w:p>
          <w:p w:rsidR="00566335" w:rsidRPr="00150EB5" w:rsidRDefault="00566335" w:rsidP="00380480">
            <w:pPr>
              <w:pStyle w:val="Style3"/>
              <w:widowControl/>
              <w:numPr>
                <w:ilvl w:val="0"/>
                <w:numId w:val="16"/>
              </w:numPr>
              <w:spacing w:line="240" w:lineRule="atLeast"/>
              <w:ind w:left="34" w:firstLine="283"/>
              <w:jc w:val="both"/>
              <w:rPr>
                <w:rStyle w:val="FontStyle33"/>
                <w:sz w:val="20"/>
                <w:szCs w:val="20"/>
              </w:rPr>
            </w:pPr>
            <w:r w:rsidRPr="00150EB5">
              <w:rPr>
                <w:rStyle w:val="FontStyle33"/>
                <w:sz w:val="20"/>
                <w:szCs w:val="20"/>
              </w:rPr>
              <w:t>Развитие информационной системы управления муниципальными финансами;</w:t>
            </w:r>
          </w:p>
          <w:p w:rsidR="00566335" w:rsidRPr="00150EB5" w:rsidRDefault="00566335" w:rsidP="00380480">
            <w:pPr>
              <w:pStyle w:val="Style3"/>
              <w:widowControl/>
              <w:numPr>
                <w:ilvl w:val="0"/>
                <w:numId w:val="16"/>
              </w:numPr>
              <w:spacing w:line="240" w:lineRule="atLeast"/>
              <w:ind w:left="34" w:firstLine="283"/>
              <w:jc w:val="both"/>
              <w:rPr>
                <w:sz w:val="20"/>
                <w:szCs w:val="20"/>
              </w:rPr>
            </w:pPr>
            <w:r w:rsidRPr="00150EB5">
              <w:rPr>
                <w:sz w:val="20"/>
                <w:szCs w:val="20"/>
              </w:rPr>
              <w:t>Повышение охвата и качества финансового образования и информированности населения;</w:t>
            </w:r>
          </w:p>
          <w:p w:rsidR="00566335" w:rsidRPr="00150EB5" w:rsidRDefault="00566335" w:rsidP="00380480">
            <w:pPr>
              <w:pStyle w:val="Style3"/>
              <w:widowControl/>
              <w:numPr>
                <w:ilvl w:val="0"/>
                <w:numId w:val="16"/>
              </w:numPr>
              <w:spacing w:line="240" w:lineRule="atLeast"/>
              <w:ind w:left="34" w:firstLine="283"/>
              <w:jc w:val="both"/>
              <w:rPr>
                <w:sz w:val="20"/>
                <w:szCs w:val="20"/>
              </w:rPr>
            </w:pPr>
            <w:r w:rsidRPr="00150EB5">
              <w:rPr>
                <w:sz w:val="20"/>
                <w:szCs w:val="20"/>
              </w:rPr>
              <w:t>Разработка механизмов взаимодействия государства и общества, обеспечивающих повышение финансовой грамотности населения и информированности в указанной области;</w:t>
            </w:r>
          </w:p>
          <w:p w:rsidR="00566335" w:rsidRPr="00150EB5" w:rsidRDefault="00566335" w:rsidP="00380480">
            <w:pPr>
              <w:pStyle w:val="Style3"/>
              <w:widowControl/>
              <w:numPr>
                <w:ilvl w:val="0"/>
                <w:numId w:val="16"/>
              </w:numPr>
              <w:spacing w:line="240" w:lineRule="atLeast"/>
              <w:ind w:left="34" w:firstLine="283"/>
              <w:jc w:val="both"/>
              <w:rPr>
                <w:rStyle w:val="FontStyle33"/>
                <w:sz w:val="20"/>
                <w:szCs w:val="20"/>
              </w:rPr>
            </w:pPr>
            <w:r w:rsidRPr="00150EB5">
              <w:rPr>
                <w:sz w:val="20"/>
                <w:szCs w:val="20"/>
              </w:rPr>
              <w:t>Повышение уровня открытости бюджетных данных в Карымском районе.</w:t>
            </w:r>
          </w:p>
        </w:tc>
      </w:tr>
      <w:tr w:rsidR="00566335" w:rsidRPr="00150EB5" w:rsidTr="001B781A">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 xml:space="preserve">Сроки реализации </w:t>
            </w:r>
            <w:r w:rsidRPr="00150EB5">
              <w:rPr>
                <w:rStyle w:val="FontStyle33"/>
                <w:sz w:val="20"/>
                <w:szCs w:val="20"/>
              </w:rPr>
              <w:lastRenderedPageBreak/>
              <w:t>муниципальной программы</w:t>
            </w:r>
          </w:p>
        </w:tc>
        <w:tc>
          <w:tcPr>
            <w:tcW w:w="6946" w:type="dxa"/>
          </w:tcPr>
          <w:p w:rsidR="00566335" w:rsidRDefault="00566335" w:rsidP="00AE5A5D">
            <w:pPr>
              <w:pStyle w:val="Style3"/>
              <w:widowControl/>
              <w:spacing w:line="240" w:lineRule="atLeast"/>
              <w:ind w:firstLine="0"/>
              <w:jc w:val="both"/>
              <w:rPr>
                <w:rStyle w:val="FontStyle33"/>
                <w:sz w:val="20"/>
                <w:szCs w:val="20"/>
              </w:rPr>
            </w:pPr>
            <w:r w:rsidRPr="00150EB5">
              <w:rPr>
                <w:rStyle w:val="FontStyle33"/>
                <w:sz w:val="20"/>
                <w:szCs w:val="20"/>
              </w:rPr>
              <w:lastRenderedPageBreak/>
              <w:t xml:space="preserve">На постоянной основе </w:t>
            </w:r>
            <w:r w:rsidRPr="00AE5A5D">
              <w:rPr>
                <w:rStyle w:val="FontStyle33"/>
                <w:sz w:val="20"/>
                <w:szCs w:val="20"/>
              </w:rPr>
              <w:t>01.01.202</w:t>
            </w:r>
            <w:r w:rsidR="00380480">
              <w:rPr>
                <w:rStyle w:val="FontStyle33"/>
                <w:sz w:val="20"/>
                <w:szCs w:val="20"/>
              </w:rPr>
              <w:t>4</w:t>
            </w:r>
            <w:r w:rsidRPr="00AE5A5D">
              <w:rPr>
                <w:rStyle w:val="FontStyle33"/>
                <w:sz w:val="20"/>
                <w:szCs w:val="20"/>
              </w:rPr>
              <w:t xml:space="preserve"> – 31.12.202</w:t>
            </w:r>
            <w:r w:rsidR="00380480">
              <w:rPr>
                <w:rStyle w:val="FontStyle33"/>
                <w:sz w:val="20"/>
                <w:szCs w:val="20"/>
              </w:rPr>
              <w:t>8</w:t>
            </w:r>
          </w:p>
          <w:p w:rsidR="00AE5A5D" w:rsidRPr="00787A92" w:rsidRDefault="00AE5A5D" w:rsidP="00AE5A5D">
            <w:pPr>
              <w:pStyle w:val="Style3"/>
              <w:widowControl/>
              <w:spacing w:line="240" w:lineRule="atLeast"/>
              <w:ind w:firstLine="0"/>
              <w:jc w:val="both"/>
              <w:rPr>
                <w:rStyle w:val="FontStyle33"/>
                <w:color w:val="808080" w:themeColor="background1" w:themeShade="80"/>
                <w:sz w:val="20"/>
                <w:szCs w:val="20"/>
              </w:rPr>
            </w:pPr>
          </w:p>
        </w:tc>
      </w:tr>
      <w:tr w:rsidR="00566335" w:rsidRPr="00150EB5" w:rsidTr="001B781A">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lastRenderedPageBreak/>
              <w:t>Целевые показатели эффективности реализации муниципальной программы</w:t>
            </w:r>
          </w:p>
        </w:tc>
        <w:tc>
          <w:tcPr>
            <w:tcW w:w="6946" w:type="dxa"/>
          </w:tcPr>
          <w:p w:rsidR="00566335" w:rsidRPr="00150EB5" w:rsidRDefault="00566335" w:rsidP="00380480">
            <w:pPr>
              <w:pStyle w:val="Style3"/>
              <w:widowControl/>
              <w:numPr>
                <w:ilvl w:val="0"/>
                <w:numId w:val="17"/>
              </w:numPr>
              <w:spacing w:line="240" w:lineRule="atLeast"/>
              <w:ind w:left="34" w:firstLine="142"/>
              <w:jc w:val="both"/>
              <w:rPr>
                <w:rStyle w:val="FontStyle33"/>
                <w:sz w:val="20"/>
                <w:szCs w:val="20"/>
              </w:rPr>
            </w:pPr>
            <w:r w:rsidRPr="00150EB5">
              <w:rPr>
                <w:rStyle w:val="FontStyle33"/>
                <w:sz w:val="20"/>
                <w:szCs w:val="20"/>
              </w:rPr>
              <w:t>Отношение размера дефицита бюджета муниципального района к годовому объему доходов бюджета без учета утвержденного объема безвозмездных поступлений из бюджетов вышестоящих уровней;</w:t>
            </w:r>
          </w:p>
          <w:p w:rsidR="00566335" w:rsidRPr="00150EB5" w:rsidRDefault="00566335" w:rsidP="00380480">
            <w:pPr>
              <w:pStyle w:val="Style3"/>
              <w:widowControl/>
              <w:numPr>
                <w:ilvl w:val="0"/>
                <w:numId w:val="17"/>
              </w:numPr>
              <w:spacing w:line="240" w:lineRule="atLeast"/>
              <w:ind w:left="34" w:firstLine="142"/>
              <w:jc w:val="both"/>
              <w:rPr>
                <w:rStyle w:val="FontStyle33"/>
                <w:sz w:val="20"/>
                <w:szCs w:val="20"/>
              </w:rPr>
            </w:pPr>
            <w:r w:rsidRPr="00150EB5">
              <w:rPr>
                <w:rStyle w:val="FontStyle33"/>
                <w:sz w:val="20"/>
                <w:szCs w:val="20"/>
              </w:rPr>
              <w:t>Отношение объема муниципального долга муниципального района «Карымский район» к годовому объему доходов бюджета без учета утвержденного объема безвозмездных поступлений из бюджетов вышестоящих уровней;</w:t>
            </w:r>
          </w:p>
          <w:p w:rsidR="00566335" w:rsidRPr="00150EB5" w:rsidRDefault="00566335" w:rsidP="00380480">
            <w:pPr>
              <w:pStyle w:val="Style3"/>
              <w:widowControl/>
              <w:numPr>
                <w:ilvl w:val="0"/>
                <w:numId w:val="17"/>
              </w:numPr>
              <w:spacing w:line="240" w:lineRule="atLeast"/>
              <w:ind w:left="34" w:firstLine="142"/>
              <w:jc w:val="both"/>
              <w:rPr>
                <w:rStyle w:val="FontStyle33"/>
                <w:sz w:val="20"/>
                <w:szCs w:val="20"/>
              </w:rPr>
            </w:pPr>
            <w:r w:rsidRPr="00150EB5">
              <w:rPr>
                <w:rStyle w:val="FontStyle33"/>
                <w:sz w:val="20"/>
                <w:szCs w:val="20"/>
              </w:rPr>
              <w:t>Доля расходов на обслуживание муниципального долга в общем объеме расходов бюджета муниципального района «Карымский район» (за исключением расходов, осуществляемых за счет субвенции из бюджетов вышестоящих уровней);</w:t>
            </w:r>
          </w:p>
          <w:p w:rsidR="00566335" w:rsidRPr="00150EB5" w:rsidRDefault="00566335" w:rsidP="00380480">
            <w:pPr>
              <w:pStyle w:val="Style3"/>
              <w:widowControl/>
              <w:numPr>
                <w:ilvl w:val="0"/>
                <w:numId w:val="17"/>
              </w:numPr>
              <w:spacing w:line="240" w:lineRule="atLeast"/>
              <w:ind w:left="34" w:firstLine="142"/>
              <w:jc w:val="both"/>
              <w:rPr>
                <w:rStyle w:val="FontStyle33"/>
                <w:sz w:val="20"/>
                <w:szCs w:val="20"/>
              </w:rPr>
            </w:pPr>
            <w:r w:rsidRPr="00150EB5">
              <w:rPr>
                <w:rStyle w:val="FontStyle33"/>
                <w:sz w:val="20"/>
                <w:szCs w:val="20"/>
              </w:rPr>
              <w:t>Удельный вес расходов муниципального района «Карымский район», формируемых в рамках программных мероприятий, в общем объеме расходов бюджета;</w:t>
            </w:r>
          </w:p>
          <w:p w:rsidR="00566335" w:rsidRPr="00150EB5" w:rsidRDefault="00566335" w:rsidP="00380480">
            <w:pPr>
              <w:pStyle w:val="Style3"/>
              <w:widowControl/>
              <w:numPr>
                <w:ilvl w:val="0"/>
                <w:numId w:val="17"/>
              </w:numPr>
              <w:spacing w:line="240" w:lineRule="atLeast"/>
              <w:ind w:left="34" w:firstLine="142"/>
              <w:jc w:val="both"/>
              <w:rPr>
                <w:rStyle w:val="FontStyle33"/>
                <w:sz w:val="20"/>
                <w:szCs w:val="20"/>
              </w:rPr>
            </w:pPr>
            <w:r w:rsidRPr="00150EB5">
              <w:rPr>
                <w:rStyle w:val="FontStyle33"/>
                <w:sz w:val="20"/>
                <w:szCs w:val="20"/>
              </w:rPr>
              <w:t>Степень сокращения дифференциации бюджетной обеспеченности между городскими и сельскими поселениями Карымского района вследствие выравнивания их бюджетной обеспеченности;</w:t>
            </w:r>
          </w:p>
          <w:p w:rsidR="00566335" w:rsidRPr="00150EB5" w:rsidRDefault="00566335" w:rsidP="00380480">
            <w:pPr>
              <w:pStyle w:val="Style3"/>
              <w:widowControl/>
              <w:numPr>
                <w:ilvl w:val="0"/>
                <w:numId w:val="17"/>
              </w:numPr>
              <w:spacing w:line="240" w:lineRule="atLeast"/>
              <w:ind w:left="34" w:firstLine="142"/>
              <w:jc w:val="both"/>
              <w:rPr>
                <w:rStyle w:val="FontStyle33"/>
                <w:sz w:val="20"/>
                <w:szCs w:val="20"/>
              </w:rPr>
            </w:pPr>
            <w:r w:rsidRPr="00150EB5">
              <w:rPr>
                <w:rStyle w:val="FontStyle33"/>
                <w:sz w:val="20"/>
                <w:szCs w:val="20"/>
              </w:rPr>
              <w:t>Количество проведенных публичных мероприятий и количество человек, охваченных просветительскими мероприятиями по вопросам финансовой грамотности;</w:t>
            </w:r>
          </w:p>
          <w:p w:rsidR="00566335" w:rsidRPr="00150EB5" w:rsidRDefault="00566335" w:rsidP="00380480">
            <w:pPr>
              <w:pStyle w:val="Style3"/>
              <w:widowControl/>
              <w:numPr>
                <w:ilvl w:val="0"/>
                <w:numId w:val="17"/>
              </w:numPr>
              <w:spacing w:line="240" w:lineRule="atLeast"/>
              <w:ind w:left="34" w:firstLine="142"/>
              <w:jc w:val="both"/>
              <w:rPr>
                <w:rStyle w:val="FontStyle33"/>
                <w:sz w:val="20"/>
                <w:szCs w:val="20"/>
              </w:rPr>
            </w:pPr>
            <w:r w:rsidRPr="00150EB5">
              <w:rPr>
                <w:rStyle w:val="FontStyle33"/>
                <w:sz w:val="20"/>
                <w:szCs w:val="20"/>
              </w:rPr>
              <w:t>Своевременное размещение планов мероприятий и отчетов по ним, наполнение информацией блока по финансовой грамотности населения на официальном сайте муниципального района «Карымский район»;</w:t>
            </w:r>
          </w:p>
          <w:p w:rsidR="00566335" w:rsidRPr="00150EB5" w:rsidRDefault="00566335" w:rsidP="00380480">
            <w:pPr>
              <w:pStyle w:val="Style3"/>
              <w:widowControl/>
              <w:numPr>
                <w:ilvl w:val="0"/>
                <w:numId w:val="17"/>
              </w:numPr>
              <w:spacing w:line="240" w:lineRule="atLeast"/>
              <w:ind w:left="34" w:firstLine="142"/>
              <w:jc w:val="both"/>
              <w:rPr>
                <w:rStyle w:val="FontStyle33"/>
                <w:sz w:val="20"/>
                <w:szCs w:val="20"/>
              </w:rPr>
            </w:pPr>
            <w:r w:rsidRPr="00150EB5">
              <w:rPr>
                <w:rStyle w:val="FontStyle33"/>
                <w:sz w:val="20"/>
                <w:szCs w:val="20"/>
              </w:rPr>
              <w:t>Доля муниципальных учреждений Карымского района, своевременно размещающих в требуемых объемах сведения на официальном сайте по размещению информации о государственных и муниципальных учреждениях «</w:t>
            </w:r>
            <w:r w:rsidRPr="00150EB5">
              <w:rPr>
                <w:rStyle w:val="FontStyle33"/>
                <w:sz w:val="20"/>
                <w:szCs w:val="20"/>
                <w:lang w:val="en-US"/>
              </w:rPr>
              <w:t>bus</w:t>
            </w:r>
            <w:r w:rsidRPr="00150EB5">
              <w:rPr>
                <w:rStyle w:val="FontStyle33"/>
                <w:sz w:val="20"/>
                <w:szCs w:val="20"/>
              </w:rPr>
              <w:t>.</w:t>
            </w:r>
            <w:r w:rsidRPr="00150EB5">
              <w:rPr>
                <w:rStyle w:val="FontStyle33"/>
                <w:sz w:val="20"/>
                <w:szCs w:val="20"/>
                <w:lang w:val="en-US"/>
              </w:rPr>
              <w:t>gov</w:t>
            </w:r>
            <w:r w:rsidRPr="00150EB5">
              <w:rPr>
                <w:rStyle w:val="FontStyle33"/>
                <w:sz w:val="20"/>
                <w:szCs w:val="20"/>
              </w:rPr>
              <w:t>.</w:t>
            </w:r>
            <w:r w:rsidRPr="00150EB5">
              <w:rPr>
                <w:rStyle w:val="FontStyle33"/>
                <w:sz w:val="20"/>
                <w:szCs w:val="20"/>
                <w:lang w:val="en-US"/>
              </w:rPr>
              <w:t>ru</w:t>
            </w:r>
            <w:r w:rsidRPr="00150EB5">
              <w:rPr>
                <w:rStyle w:val="FontStyle33"/>
                <w:sz w:val="20"/>
                <w:szCs w:val="20"/>
              </w:rPr>
              <w:t>».</w:t>
            </w:r>
          </w:p>
        </w:tc>
      </w:tr>
      <w:tr w:rsidR="00566335" w:rsidRPr="00150EB5" w:rsidTr="001B781A">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Подпрограммы муниципальной программы</w:t>
            </w:r>
          </w:p>
        </w:tc>
        <w:tc>
          <w:tcPr>
            <w:tcW w:w="6946" w:type="dxa"/>
          </w:tcPr>
          <w:p w:rsidR="00566335" w:rsidRPr="00150EB5" w:rsidRDefault="00566335" w:rsidP="00380480">
            <w:pPr>
              <w:pStyle w:val="Style3"/>
              <w:widowControl/>
              <w:numPr>
                <w:ilvl w:val="0"/>
                <w:numId w:val="18"/>
              </w:numPr>
              <w:spacing w:line="240" w:lineRule="atLeast"/>
              <w:ind w:left="34" w:firstLine="0"/>
              <w:jc w:val="both"/>
              <w:rPr>
                <w:rStyle w:val="FontStyle33"/>
                <w:sz w:val="20"/>
                <w:szCs w:val="20"/>
              </w:rPr>
            </w:pPr>
            <w:r w:rsidRPr="00150EB5">
              <w:rPr>
                <w:rStyle w:val="FontStyle33"/>
                <w:sz w:val="20"/>
                <w:szCs w:val="20"/>
              </w:rPr>
              <w:t>Управление муниципальными финансами муниципального района «Карымский район»;</w:t>
            </w:r>
          </w:p>
          <w:p w:rsidR="00566335" w:rsidRPr="00150EB5" w:rsidRDefault="00566335" w:rsidP="00380480">
            <w:pPr>
              <w:pStyle w:val="Style3"/>
              <w:widowControl/>
              <w:numPr>
                <w:ilvl w:val="0"/>
                <w:numId w:val="18"/>
              </w:numPr>
              <w:spacing w:line="240" w:lineRule="atLeast"/>
              <w:ind w:left="34" w:firstLine="0"/>
              <w:jc w:val="both"/>
              <w:rPr>
                <w:rStyle w:val="FontStyle33"/>
                <w:sz w:val="20"/>
                <w:szCs w:val="20"/>
              </w:rPr>
            </w:pPr>
            <w:r w:rsidRPr="00150EB5">
              <w:rPr>
                <w:rStyle w:val="FontStyle33"/>
                <w:sz w:val="20"/>
                <w:szCs w:val="20"/>
              </w:rPr>
              <w:t>Создание условий для эффективного управления муниципальными финансами, повышение устойчивости бюджетов городских и сельских поселений Карымского района;</w:t>
            </w:r>
          </w:p>
          <w:p w:rsidR="00566335" w:rsidRPr="00150EB5" w:rsidRDefault="00566335" w:rsidP="00380480">
            <w:pPr>
              <w:pStyle w:val="Style3"/>
              <w:widowControl/>
              <w:numPr>
                <w:ilvl w:val="0"/>
                <w:numId w:val="18"/>
              </w:numPr>
              <w:spacing w:line="240" w:lineRule="atLeast"/>
              <w:ind w:left="34" w:firstLine="0"/>
              <w:jc w:val="both"/>
              <w:rPr>
                <w:rStyle w:val="FontStyle33"/>
                <w:sz w:val="20"/>
                <w:szCs w:val="20"/>
              </w:rPr>
            </w:pPr>
            <w:r w:rsidRPr="00150EB5">
              <w:rPr>
                <w:rStyle w:val="FontStyle33"/>
                <w:sz w:val="20"/>
                <w:szCs w:val="20"/>
              </w:rPr>
              <w:t>Финансовое обеспечение поселений Карымского района для исполнения переданных полномочий;</w:t>
            </w:r>
          </w:p>
          <w:p w:rsidR="00566335" w:rsidRPr="00150EB5" w:rsidRDefault="00566335" w:rsidP="00380480">
            <w:pPr>
              <w:pStyle w:val="Style3"/>
              <w:widowControl/>
              <w:numPr>
                <w:ilvl w:val="0"/>
                <w:numId w:val="18"/>
              </w:numPr>
              <w:spacing w:line="240" w:lineRule="atLeast"/>
              <w:ind w:left="34" w:firstLine="0"/>
              <w:jc w:val="both"/>
              <w:rPr>
                <w:rStyle w:val="FontStyle33"/>
                <w:sz w:val="20"/>
                <w:szCs w:val="20"/>
              </w:rPr>
            </w:pPr>
            <w:r w:rsidRPr="00150EB5">
              <w:rPr>
                <w:rStyle w:val="FontStyle33"/>
                <w:sz w:val="20"/>
                <w:szCs w:val="20"/>
              </w:rPr>
              <w:t>Обеспечение реализации муниципальной программы.</w:t>
            </w:r>
          </w:p>
          <w:p w:rsidR="00566335" w:rsidRPr="00150EB5" w:rsidRDefault="00566335" w:rsidP="00380480">
            <w:pPr>
              <w:pStyle w:val="Style3"/>
              <w:widowControl/>
              <w:numPr>
                <w:ilvl w:val="0"/>
                <w:numId w:val="18"/>
              </w:numPr>
              <w:spacing w:line="240" w:lineRule="atLeast"/>
              <w:ind w:left="34" w:firstLine="0"/>
              <w:jc w:val="both"/>
              <w:rPr>
                <w:rStyle w:val="FontStyle33"/>
                <w:sz w:val="20"/>
                <w:szCs w:val="20"/>
              </w:rPr>
            </w:pPr>
            <w:r w:rsidRPr="00150EB5">
              <w:rPr>
                <w:rStyle w:val="FontStyle33"/>
                <w:sz w:val="20"/>
                <w:szCs w:val="20"/>
              </w:rPr>
              <w:t>Повышение финансовой грамотности населения.</w:t>
            </w:r>
          </w:p>
        </w:tc>
      </w:tr>
      <w:tr w:rsidR="00566335" w:rsidRPr="00150EB5" w:rsidTr="00734E0F">
        <w:trPr>
          <w:trHeight w:val="2683"/>
        </w:trPr>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Ресурсное обеспечение муниципальной программы</w:t>
            </w:r>
          </w:p>
        </w:tc>
        <w:tc>
          <w:tcPr>
            <w:tcW w:w="6946" w:type="dxa"/>
          </w:tcPr>
          <w:p w:rsidR="00787A92" w:rsidRPr="00787A92" w:rsidRDefault="00787A92" w:rsidP="00787A92">
            <w:pPr>
              <w:pStyle w:val="Style3"/>
              <w:widowControl/>
              <w:spacing w:line="240" w:lineRule="atLeast"/>
              <w:ind w:firstLine="317"/>
              <w:jc w:val="both"/>
              <w:rPr>
                <w:rStyle w:val="FontStyle33"/>
                <w:sz w:val="20"/>
                <w:szCs w:val="20"/>
              </w:rPr>
            </w:pPr>
            <w:r w:rsidRPr="00787A92">
              <w:rPr>
                <w:rStyle w:val="FontStyle33"/>
                <w:sz w:val="20"/>
                <w:szCs w:val="20"/>
              </w:rPr>
              <w:t xml:space="preserve">Объем бюджетных ассигнований на реализацию муниципальной программы составляет </w:t>
            </w:r>
            <w:r w:rsidR="003C300F">
              <w:rPr>
                <w:rStyle w:val="FontStyle33"/>
                <w:sz w:val="20"/>
                <w:szCs w:val="20"/>
              </w:rPr>
              <w:t xml:space="preserve"> </w:t>
            </w:r>
            <w:r w:rsidR="008E7BBC">
              <w:rPr>
                <w:rStyle w:val="FontStyle33"/>
                <w:sz w:val="20"/>
                <w:szCs w:val="20"/>
              </w:rPr>
              <w:t>337123,3</w:t>
            </w:r>
            <w:r w:rsidR="005A5E48">
              <w:rPr>
                <w:rStyle w:val="FontStyle33"/>
                <w:sz w:val="20"/>
                <w:szCs w:val="20"/>
              </w:rPr>
              <w:t xml:space="preserve"> </w:t>
            </w:r>
            <w:r w:rsidRPr="00787A92">
              <w:rPr>
                <w:rStyle w:val="FontStyle33"/>
                <w:sz w:val="20"/>
                <w:szCs w:val="20"/>
              </w:rPr>
              <w:t xml:space="preserve">тыс. рублей, в том числе средства краевого бюджета –  </w:t>
            </w:r>
            <w:r w:rsidR="008E7BBC">
              <w:rPr>
                <w:rStyle w:val="FontStyle33"/>
                <w:sz w:val="20"/>
                <w:szCs w:val="20"/>
              </w:rPr>
              <w:t>26379,0</w:t>
            </w:r>
            <w:r w:rsidR="0031671A">
              <w:rPr>
                <w:rStyle w:val="FontStyle33"/>
                <w:sz w:val="20"/>
                <w:szCs w:val="20"/>
              </w:rPr>
              <w:t xml:space="preserve"> </w:t>
            </w:r>
            <w:r w:rsidRPr="00787A92">
              <w:rPr>
                <w:rStyle w:val="FontStyle33"/>
                <w:sz w:val="20"/>
                <w:szCs w:val="20"/>
              </w:rPr>
              <w:t xml:space="preserve">тыс.рублей, средства районного бюджета – </w:t>
            </w:r>
            <w:r w:rsidR="008E7BBC">
              <w:rPr>
                <w:rStyle w:val="FontStyle33"/>
                <w:sz w:val="20"/>
                <w:szCs w:val="20"/>
              </w:rPr>
              <w:t>310744,3</w:t>
            </w:r>
            <w:r w:rsidRPr="00787A92">
              <w:rPr>
                <w:rStyle w:val="FontStyle33"/>
                <w:sz w:val="20"/>
                <w:szCs w:val="20"/>
              </w:rPr>
              <w:t xml:space="preserve"> тыс.рублей;</w:t>
            </w:r>
          </w:p>
          <w:p w:rsidR="00787A92" w:rsidRPr="00787A92" w:rsidRDefault="00787A92" w:rsidP="00787A92">
            <w:pPr>
              <w:pStyle w:val="Style3"/>
              <w:widowControl/>
              <w:spacing w:line="240" w:lineRule="atLeast"/>
              <w:ind w:firstLine="317"/>
              <w:jc w:val="both"/>
              <w:rPr>
                <w:rStyle w:val="FontStyle33"/>
                <w:sz w:val="20"/>
                <w:szCs w:val="20"/>
              </w:rPr>
            </w:pPr>
            <w:r w:rsidRPr="00787A92">
              <w:rPr>
                <w:rStyle w:val="FontStyle33"/>
                <w:sz w:val="20"/>
                <w:szCs w:val="20"/>
              </w:rPr>
              <w:t>Объем бюджетных ассигнований на реализацию подпрограмм составляет:</w:t>
            </w:r>
          </w:p>
          <w:p w:rsidR="00787A92" w:rsidRPr="00787A92" w:rsidRDefault="00787A92" w:rsidP="00787A92">
            <w:pPr>
              <w:pStyle w:val="Style3"/>
              <w:widowControl/>
              <w:spacing w:line="240" w:lineRule="atLeast"/>
              <w:ind w:firstLine="317"/>
              <w:jc w:val="both"/>
              <w:rPr>
                <w:rStyle w:val="FontStyle33"/>
                <w:sz w:val="20"/>
                <w:szCs w:val="20"/>
              </w:rPr>
            </w:pPr>
            <w:r w:rsidRPr="00787A92">
              <w:rPr>
                <w:rStyle w:val="FontStyle33"/>
                <w:sz w:val="20"/>
                <w:szCs w:val="20"/>
              </w:rPr>
              <w:t xml:space="preserve">Подпрограмма 1. Управление муниципальными финансами – </w:t>
            </w:r>
            <w:r w:rsidR="0031671A">
              <w:rPr>
                <w:rStyle w:val="FontStyle33"/>
                <w:sz w:val="20"/>
                <w:szCs w:val="20"/>
              </w:rPr>
              <w:t>0,0</w:t>
            </w:r>
            <w:r w:rsidRPr="00787A92">
              <w:rPr>
                <w:rStyle w:val="FontStyle33"/>
                <w:sz w:val="20"/>
                <w:szCs w:val="20"/>
              </w:rPr>
              <w:t xml:space="preserve"> тыс. рублей за счет средств районного бюджета;</w:t>
            </w:r>
          </w:p>
          <w:p w:rsidR="00787A92" w:rsidRPr="00787A92" w:rsidRDefault="00787A92" w:rsidP="00787A92">
            <w:pPr>
              <w:pStyle w:val="Style3"/>
              <w:widowControl/>
              <w:spacing w:line="240" w:lineRule="atLeast"/>
              <w:ind w:firstLine="317"/>
              <w:jc w:val="both"/>
              <w:rPr>
                <w:rStyle w:val="FontStyle33"/>
                <w:sz w:val="20"/>
                <w:szCs w:val="20"/>
              </w:rPr>
            </w:pPr>
            <w:r w:rsidRPr="00787A92">
              <w:rPr>
                <w:rStyle w:val="FontStyle33"/>
                <w:sz w:val="20"/>
                <w:szCs w:val="20"/>
              </w:rPr>
              <w:t xml:space="preserve">Подпрограмма 2. Создание условий для эффективного управления муниципальными финансами, повышение устойчивости бюджетов городских и сельских поселений Карымского района – </w:t>
            </w:r>
            <w:r w:rsidR="001421AA">
              <w:rPr>
                <w:rStyle w:val="FontStyle33"/>
                <w:sz w:val="20"/>
                <w:szCs w:val="20"/>
              </w:rPr>
              <w:t>119166,0</w:t>
            </w:r>
            <w:r w:rsidRPr="00787A92">
              <w:rPr>
                <w:rStyle w:val="FontStyle33"/>
                <w:sz w:val="20"/>
                <w:szCs w:val="20"/>
              </w:rPr>
              <w:t xml:space="preserve"> тыс. рублей, в том  числе средства краевого бюджета – </w:t>
            </w:r>
            <w:r w:rsidR="001421AA">
              <w:rPr>
                <w:rStyle w:val="FontStyle33"/>
                <w:sz w:val="20"/>
                <w:szCs w:val="20"/>
              </w:rPr>
              <w:t>25215,0</w:t>
            </w:r>
            <w:r w:rsidRPr="00787A92">
              <w:rPr>
                <w:rStyle w:val="FontStyle33"/>
                <w:sz w:val="20"/>
                <w:szCs w:val="20"/>
              </w:rPr>
              <w:t xml:space="preserve"> тыс. рублей, средства районного бюджета – </w:t>
            </w:r>
            <w:r w:rsidR="001421AA">
              <w:rPr>
                <w:rStyle w:val="FontStyle33"/>
                <w:sz w:val="20"/>
                <w:szCs w:val="20"/>
              </w:rPr>
              <w:t>93951,0</w:t>
            </w:r>
            <w:r w:rsidRPr="00787A92">
              <w:rPr>
                <w:rStyle w:val="FontStyle33"/>
                <w:sz w:val="20"/>
                <w:szCs w:val="20"/>
              </w:rPr>
              <w:t xml:space="preserve"> тыс.рублей.</w:t>
            </w:r>
          </w:p>
          <w:p w:rsidR="00787A92" w:rsidRPr="00787A92" w:rsidRDefault="00787A92" w:rsidP="00787A92">
            <w:pPr>
              <w:pStyle w:val="Style3"/>
              <w:widowControl/>
              <w:spacing w:line="240" w:lineRule="atLeast"/>
              <w:ind w:firstLine="317"/>
              <w:jc w:val="both"/>
              <w:rPr>
                <w:rStyle w:val="FontStyle33"/>
                <w:sz w:val="20"/>
                <w:szCs w:val="20"/>
              </w:rPr>
            </w:pPr>
            <w:r w:rsidRPr="00787A92">
              <w:rPr>
                <w:rStyle w:val="FontStyle33"/>
                <w:sz w:val="20"/>
                <w:szCs w:val="20"/>
              </w:rPr>
              <w:t xml:space="preserve">Подпрограмма 3. Финансовое обеспечение городских и сельских поселений Карымского района для исполнения переданных полномочий – </w:t>
            </w:r>
            <w:r w:rsidR="00D078F3">
              <w:rPr>
                <w:rStyle w:val="FontStyle33"/>
                <w:sz w:val="20"/>
                <w:szCs w:val="20"/>
              </w:rPr>
              <w:t>11267,5</w:t>
            </w:r>
            <w:r w:rsidRPr="00787A92">
              <w:rPr>
                <w:rStyle w:val="FontStyle33"/>
                <w:sz w:val="20"/>
                <w:szCs w:val="20"/>
              </w:rPr>
              <w:t xml:space="preserve"> тыс.рублей, в том числе средства районного бюджета – </w:t>
            </w:r>
            <w:r w:rsidR="00D078F3">
              <w:rPr>
                <w:rStyle w:val="FontStyle33"/>
                <w:sz w:val="20"/>
                <w:szCs w:val="20"/>
              </w:rPr>
              <w:t>11267,5</w:t>
            </w:r>
            <w:r w:rsidRPr="00787A92">
              <w:rPr>
                <w:rStyle w:val="FontStyle33"/>
                <w:sz w:val="20"/>
                <w:szCs w:val="20"/>
              </w:rPr>
              <w:t xml:space="preserve"> тыс.рублей.</w:t>
            </w:r>
          </w:p>
          <w:p w:rsidR="00787A92" w:rsidRPr="00787A92" w:rsidRDefault="00787A92" w:rsidP="00787A92">
            <w:pPr>
              <w:pStyle w:val="Style3"/>
              <w:widowControl/>
              <w:spacing w:line="240" w:lineRule="atLeast"/>
              <w:ind w:firstLine="317"/>
              <w:jc w:val="both"/>
              <w:rPr>
                <w:rStyle w:val="FontStyle33"/>
                <w:sz w:val="20"/>
                <w:szCs w:val="20"/>
              </w:rPr>
            </w:pPr>
            <w:r w:rsidRPr="00787A92">
              <w:rPr>
                <w:rStyle w:val="FontStyle33"/>
                <w:sz w:val="20"/>
                <w:szCs w:val="20"/>
              </w:rPr>
              <w:t xml:space="preserve">Подпрограмма 4. Обеспечение реализации муниципальной программы – </w:t>
            </w:r>
            <w:r w:rsidR="008E7BBC">
              <w:rPr>
                <w:rStyle w:val="FontStyle33"/>
                <w:sz w:val="20"/>
                <w:szCs w:val="20"/>
              </w:rPr>
              <w:t>206439,8</w:t>
            </w:r>
            <w:r w:rsidRPr="00787A92">
              <w:rPr>
                <w:rStyle w:val="FontStyle33"/>
                <w:sz w:val="20"/>
                <w:szCs w:val="20"/>
              </w:rPr>
              <w:t xml:space="preserve"> тыс.рублей, в том числе средства краевого бюджета </w:t>
            </w:r>
            <w:r w:rsidR="00D078F3">
              <w:rPr>
                <w:rStyle w:val="FontStyle33"/>
                <w:sz w:val="20"/>
                <w:szCs w:val="20"/>
              </w:rPr>
              <w:t>1164,0</w:t>
            </w:r>
            <w:r w:rsidRPr="00787A92">
              <w:rPr>
                <w:rStyle w:val="FontStyle33"/>
                <w:sz w:val="20"/>
                <w:szCs w:val="20"/>
              </w:rPr>
              <w:t xml:space="preserve"> тыс.рублей, средства районного бюджета – </w:t>
            </w:r>
            <w:r w:rsidR="008E7BBC">
              <w:rPr>
                <w:rStyle w:val="FontStyle33"/>
                <w:sz w:val="20"/>
                <w:szCs w:val="20"/>
              </w:rPr>
              <w:t>205275,8</w:t>
            </w:r>
            <w:r w:rsidRPr="00787A92">
              <w:rPr>
                <w:rStyle w:val="FontStyle33"/>
                <w:sz w:val="20"/>
                <w:szCs w:val="20"/>
              </w:rPr>
              <w:t xml:space="preserve"> тыс.рублей.</w:t>
            </w:r>
          </w:p>
          <w:p w:rsidR="00787A92" w:rsidRPr="00787A92" w:rsidRDefault="00787A92" w:rsidP="00787A92">
            <w:pPr>
              <w:pStyle w:val="Style3"/>
              <w:widowControl/>
              <w:spacing w:line="240" w:lineRule="atLeast"/>
              <w:ind w:firstLine="317"/>
              <w:jc w:val="both"/>
              <w:rPr>
                <w:rStyle w:val="FontStyle33"/>
                <w:sz w:val="20"/>
                <w:szCs w:val="20"/>
              </w:rPr>
            </w:pPr>
            <w:r w:rsidRPr="00787A92">
              <w:rPr>
                <w:rStyle w:val="FontStyle33"/>
                <w:sz w:val="20"/>
                <w:szCs w:val="20"/>
              </w:rPr>
              <w:lastRenderedPageBreak/>
              <w:t xml:space="preserve">Подпрограмма 5. Повышение финансовой грамотности населения – </w:t>
            </w:r>
            <w:r w:rsidR="00734E0F">
              <w:rPr>
                <w:rStyle w:val="FontStyle33"/>
                <w:sz w:val="20"/>
                <w:szCs w:val="20"/>
              </w:rPr>
              <w:t>250,0</w:t>
            </w:r>
            <w:r w:rsidRPr="00787A92">
              <w:rPr>
                <w:rStyle w:val="FontStyle33"/>
                <w:sz w:val="20"/>
                <w:szCs w:val="20"/>
              </w:rPr>
              <w:t xml:space="preserve"> тыс. рублей.</w:t>
            </w:r>
          </w:p>
          <w:p w:rsidR="00FB61BE" w:rsidRPr="00FB61BE" w:rsidRDefault="00787A92" w:rsidP="00787A92">
            <w:pPr>
              <w:pStyle w:val="Style3"/>
              <w:widowControl/>
              <w:spacing w:line="240" w:lineRule="atLeast"/>
              <w:ind w:firstLine="317"/>
              <w:jc w:val="both"/>
              <w:rPr>
                <w:rStyle w:val="FontStyle33"/>
                <w:sz w:val="20"/>
                <w:szCs w:val="20"/>
              </w:rPr>
            </w:pPr>
            <w:r w:rsidRPr="00787A92">
              <w:rPr>
                <w:rStyle w:val="FontStyle33"/>
                <w:sz w:val="20"/>
                <w:szCs w:val="20"/>
              </w:rPr>
              <w:t>Объем бюджетных ассигнований на реализацию муниципальной программы по годам составляет (тыс.рублей):</w:t>
            </w:r>
          </w:p>
          <w:tbl>
            <w:tblPr>
              <w:tblW w:w="0" w:type="auto"/>
              <w:tblInd w:w="317" w:type="dxa"/>
              <w:tblLook w:val="04A0"/>
            </w:tblPr>
            <w:tblGrid>
              <w:gridCol w:w="1094"/>
              <w:gridCol w:w="1455"/>
              <w:gridCol w:w="1531"/>
              <w:gridCol w:w="1373"/>
            </w:tblGrid>
            <w:tr w:rsidR="00787A92" w:rsidRPr="00787A92" w:rsidTr="00787A92">
              <w:tc>
                <w:tcPr>
                  <w:tcW w:w="1094" w:type="dxa"/>
                  <w:tcBorders>
                    <w:top w:val="nil"/>
                    <w:left w:val="nil"/>
                    <w:bottom w:val="nil"/>
                    <w:right w:val="nil"/>
                  </w:tcBorders>
                  <w:vAlign w:val="center"/>
                </w:tcPr>
                <w:p w:rsidR="00787A92" w:rsidRPr="00787A92" w:rsidRDefault="00787A92" w:rsidP="00787A92">
                  <w:pPr>
                    <w:pStyle w:val="Style3"/>
                    <w:widowControl/>
                    <w:spacing w:line="240" w:lineRule="atLeast"/>
                    <w:ind w:left="27" w:firstLine="0"/>
                    <w:rPr>
                      <w:rStyle w:val="FontStyle33"/>
                      <w:sz w:val="20"/>
                      <w:szCs w:val="20"/>
                    </w:rPr>
                  </w:pPr>
                  <w:r w:rsidRPr="00787A92">
                    <w:rPr>
                      <w:rStyle w:val="FontStyle33"/>
                      <w:sz w:val="20"/>
                      <w:szCs w:val="20"/>
                    </w:rPr>
                    <w:t>Год</w:t>
                  </w:r>
                </w:p>
              </w:tc>
              <w:tc>
                <w:tcPr>
                  <w:tcW w:w="1455" w:type="dxa"/>
                  <w:tcBorders>
                    <w:top w:val="nil"/>
                    <w:left w:val="nil"/>
                    <w:bottom w:val="nil"/>
                    <w:right w:val="nil"/>
                  </w:tcBorders>
                  <w:vAlign w:val="center"/>
                </w:tcPr>
                <w:p w:rsidR="00787A92" w:rsidRPr="00787A92" w:rsidRDefault="00787A92" w:rsidP="00787A92">
                  <w:pPr>
                    <w:pStyle w:val="Style3"/>
                    <w:widowControl/>
                    <w:spacing w:line="240" w:lineRule="atLeast"/>
                    <w:ind w:firstLine="0"/>
                    <w:rPr>
                      <w:rStyle w:val="FontStyle33"/>
                      <w:sz w:val="20"/>
                      <w:szCs w:val="20"/>
                    </w:rPr>
                  </w:pPr>
                  <w:r w:rsidRPr="00787A92">
                    <w:rPr>
                      <w:rStyle w:val="FontStyle33"/>
                      <w:sz w:val="20"/>
                      <w:szCs w:val="20"/>
                    </w:rPr>
                    <w:t>Всего</w:t>
                  </w:r>
                </w:p>
              </w:tc>
              <w:tc>
                <w:tcPr>
                  <w:tcW w:w="1531" w:type="dxa"/>
                  <w:tcBorders>
                    <w:top w:val="nil"/>
                    <w:left w:val="nil"/>
                    <w:bottom w:val="nil"/>
                    <w:right w:val="nil"/>
                  </w:tcBorders>
                  <w:vAlign w:val="center"/>
                </w:tcPr>
                <w:p w:rsidR="00787A92" w:rsidRPr="00787A92" w:rsidRDefault="00787A92" w:rsidP="00787A92">
                  <w:pPr>
                    <w:pStyle w:val="Style3"/>
                    <w:widowControl/>
                    <w:spacing w:line="240" w:lineRule="atLeast"/>
                    <w:ind w:firstLine="0"/>
                    <w:rPr>
                      <w:rStyle w:val="FontStyle33"/>
                      <w:sz w:val="20"/>
                      <w:szCs w:val="20"/>
                    </w:rPr>
                  </w:pPr>
                  <w:r w:rsidRPr="00787A92">
                    <w:rPr>
                      <w:rStyle w:val="FontStyle33"/>
                      <w:sz w:val="20"/>
                      <w:szCs w:val="20"/>
                    </w:rPr>
                    <w:t>Краевой бюджет</w:t>
                  </w:r>
                </w:p>
              </w:tc>
              <w:tc>
                <w:tcPr>
                  <w:tcW w:w="1373" w:type="dxa"/>
                  <w:tcBorders>
                    <w:top w:val="nil"/>
                    <w:left w:val="nil"/>
                    <w:bottom w:val="nil"/>
                    <w:right w:val="nil"/>
                  </w:tcBorders>
                  <w:vAlign w:val="center"/>
                </w:tcPr>
                <w:p w:rsidR="00787A92" w:rsidRPr="00787A92" w:rsidRDefault="00787A92" w:rsidP="00787A92">
                  <w:pPr>
                    <w:pStyle w:val="Style3"/>
                    <w:widowControl/>
                    <w:spacing w:line="240" w:lineRule="atLeast"/>
                    <w:ind w:firstLine="0"/>
                    <w:rPr>
                      <w:rStyle w:val="FontStyle33"/>
                      <w:sz w:val="20"/>
                      <w:szCs w:val="20"/>
                    </w:rPr>
                  </w:pPr>
                  <w:r w:rsidRPr="00787A92">
                    <w:rPr>
                      <w:rStyle w:val="FontStyle33"/>
                      <w:sz w:val="20"/>
                      <w:szCs w:val="20"/>
                    </w:rPr>
                    <w:t>Районный бюджет</w:t>
                  </w:r>
                </w:p>
              </w:tc>
            </w:tr>
            <w:tr w:rsidR="00787A92" w:rsidRPr="00787A92" w:rsidTr="00787A92">
              <w:tc>
                <w:tcPr>
                  <w:tcW w:w="1094" w:type="dxa"/>
                  <w:tcBorders>
                    <w:top w:val="nil"/>
                    <w:left w:val="nil"/>
                    <w:bottom w:val="nil"/>
                    <w:right w:val="nil"/>
                  </w:tcBorders>
                </w:tcPr>
                <w:p w:rsidR="00787A92" w:rsidRPr="00787A92" w:rsidRDefault="00787A92" w:rsidP="00734E0F">
                  <w:pPr>
                    <w:pStyle w:val="Style3"/>
                    <w:widowControl/>
                    <w:spacing w:line="240" w:lineRule="atLeast"/>
                    <w:ind w:firstLine="27"/>
                    <w:rPr>
                      <w:rStyle w:val="FontStyle33"/>
                      <w:sz w:val="20"/>
                      <w:szCs w:val="20"/>
                    </w:rPr>
                  </w:pPr>
                  <w:r w:rsidRPr="00787A92">
                    <w:rPr>
                      <w:rStyle w:val="FontStyle33"/>
                      <w:sz w:val="20"/>
                      <w:szCs w:val="20"/>
                    </w:rPr>
                    <w:t>202</w:t>
                  </w:r>
                  <w:r w:rsidR="00734E0F">
                    <w:rPr>
                      <w:rStyle w:val="FontStyle33"/>
                      <w:sz w:val="20"/>
                      <w:szCs w:val="20"/>
                    </w:rPr>
                    <w:t>4</w:t>
                  </w:r>
                </w:p>
              </w:tc>
              <w:tc>
                <w:tcPr>
                  <w:tcW w:w="1455" w:type="dxa"/>
                  <w:tcBorders>
                    <w:top w:val="nil"/>
                    <w:left w:val="nil"/>
                    <w:bottom w:val="nil"/>
                    <w:right w:val="nil"/>
                  </w:tcBorders>
                </w:tcPr>
                <w:p w:rsidR="00787A92" w:rsidRPr="00787A92" w:rsidRDefault="008E7BBC" w:rsidP="00787A92">
                  <w:pPr>
                    <w:pStyle w:val="Style3"/>
                    <w:widowControl/>
                    <w:spacing w:line="240" w:lineRule="atLeast"/>
                    <w:ind w:firstLine="27"/>
                    <w:rPr>
                      <w:rStyle w:val="FontStyle33"/>
                      <w:sz w:val="20"/>
                      <w:szCs w:val="20"/>
                    </w:rPr>
                  </w:pPr>
                  <w:r>
                    <w:rPr>
                      <w:rStyle w:val="FontStyle33"/>
                      <w:sz w:val="20"/>
                      <w:szCs w:val="20"/>
                    </w:rPr>
                    <w:t>70457,7</w:t>
                  </w:r>
                </w:p>
              </w:tc>
              <w:tc>
                <w:tcPr>
                  <w:tcW w:w="1531" w:type="dxa"/>
                  <w:tcBorders>
                    <w:top w:val="nil"/>
                    <w:left w:val="nil"/>
                    <w:bottom w:val="nil"/>
                    <w:right w:val="nil"/>
                  </w:tcBorders>
                </w:tcPr>
                <w:p w:rsidR="00787A92" w:rsidRPr="00787A92" w:rsidRDefault="00734E0F" w:rsidP="00787A92">
                  <w:pPr>
                    <w:pStyle w:val="Style3"/>
                    <w:widowControl/>
                    <w:spacing w:line="240" w:lineRule="atLeast"/>
                    <w:ind w:firstLine="27"/>
                    <w:rPr>
                      <w:rStyle w:val="FontStyle33"/>
                      <w:sz w:val="20"/>
                      <w:szCs w:val="20"/>
                    </w:rPr>
                  </w:pPr>
                  <w:r>
                    <w:rPr>
                      <w:rStyle w:val="FontStyle33"/>
                      <w:sz w:val="20"/>
                      <w:szCs w:val="20"/>
                    </w:rPr>
                    <w:t>5236,6</w:t>
                  </w:r>
                </w:p>
              </w:tc>
              <w:tc>
                <w:tcPr>
                  <w:tcW w:w="1373" w:type="dxa"/>
                  <w:tcBorders>
                    <w:top w:val="nil"/>
                    <w:left w:val="nil"/>
                    <w:bottom w:val="nil"/>
                    <w:right w:val="nil"/>
                  </w:tcBorders>
                </w:tcPr>
                <w:p w:rsidR="00787A92" w:rsidRPr="00787A92" w:rsidRDefault="008E7BBC" w:rsidP="00787A92">
                  <w:pPr>
                    <w:pStyle w:val="Style3"/>
                    <w:widowControl/>
                    <w:spacing w:line="240" w:lineRule="atLeast"/>
                    <w:ind w:firstLine="42"/>
                    <w:rPr>
                      <w:rStyle w:val="FontStyle33"/>
                      <w:sz w:val="20"/>
                      <w:szCs w:val="20"/>
                    </w:rPr>
                  </w:pPr>
                  <w:r>
                    <w:rPr>
                      <w:rStyle w:val="FontStyle33"/>
                      <w:sz w:val="20"/>
                      <w:szCs w:val="20"/>
                    </w:rPr>
                    <w:t>65221,1</w:t>
                  </w:r>
                </w:p>
              </w:tc>
            </w:tr>
            <w:tr w:rsidR="00734E0F" w:rsidRPr="00787A92" w:rsidTr="00787A92">
              <w:tc>
                <w:tcPr>
                  <w:tcW w:w="1094" w:type="dxa"/>
                  <w:tcBorders>
                    <w:top w:val="nil"/>
                    <w:left w:val="nil"/>
                    <w:bottom w:val="nil"/>
                    <w:right w:val="nil"/>
                  </w:tcBorders>
                </w:tcPr>
                <w:p w:rsidR="00734E0F" w:rsidRPr="00787A92" w:rsidRDefault="00734E0F" w:rsidP="00DD5877">
                  <w:pPr>
                    <w:pStyle w:val="Style3"/>
                    <w:widowControl/>
                    <w:spacing w:line="240" w:lineRule="atLeast"/>
                    <w:ind w:firstLine="27"/>
                    <w:rPr>
                      <w:rStyle w:val="FontStyle33"/>
                      <w:sz w:val="20"/>
                      <w:szCs w:val="20"/>
                    </w:rPr>
                  </w:pPr>
                  <w:r w:rsidRPr="00787A92">
                    <w:rPr>
                      <w:rStyle w:val="FontStyle33"/>
                      <w:sz w:val="20"/>
                      <w:szCs w:val="20"/>
                    </w:rPr>
                    <w:t>202</w:t>
                  </w:r>
                  <w:r>
                    <w:rPr>
                      <w:rStyle w:val="FontStyle33"/>
                      <w:sz w:val="20"/>
                      <w:szCs w:val="20"/>
                    </w:rPr>
                    <w:t>5</w:t>
                  </w:r>
                </w:p>
              </w:tc>
              <w:tc>
                <w:tcPr>
                  <w:tcW w:w="1455" w:type="dxa"/>
                  <w:tcBorders>
                    <w:top w:val="nil"/>
                    <w:left w:val="nil"/>
                    <w:bottom w:val="nil"/>
                    <w:right w:val="nil"/>
                  </w:tcBorders>
                </w:tcPr>
                <w:p w:rsidR="00734E0F" w:rsidRPr="00787A92" w:rsidRDefault="008E7BBC" w:rsidP="00787A92">
                  <w:pPr>
                    <w:pStyle w:val="Style3"/>
                    <w:widowControl/>
                    <w:spacing w:line="240" w:lineRule="atLeast"/>
                    <w:ind w:firstLine="27"/>
                    <w:rPr>
                      <w:rStyle w:val="FontStyle33"/>
                      <w:sz w:val="20"/>
                      <w:szCs w:val="20"/>
                    </w:rPr>
                  </w:pPr>
                  <w:r>
                    <w:rPr>
                      <w:rStyle w:val="FontStyle33"/>
                      <w:sz w:val="20"/>
                      <w:szCs w:val="20"/>
                    </w:rPr>
                    <w:t>66464,5</w:t>
                  </w:r>
                </w:p>
              </w:tc>
              <w:tc>
                <w:tcPr>
                  <w:tcW w:w="1531" w:type="dxa"/>
                  <w:tcBorders>
                    <w:top w:val="nil"/>
                    <w:left w:val="nil"/>
                    <w:bottom w:val="nil"/>
                    <w:right w:val="nil"/>
                  </w:tcBorders>
                </w:tcPr>
                <w:p w:rsidR="00734E0F" w:rsidRPr="00787A92" w:rsidRDefault="00734E0F" w:rsidP="00787A92">
                  <w:pPr>
                    <w:pStyle w:val="Style3"/>
                    <w:widowControl/>
                    <w:spacing w:line="240" w:lineRule="atLeast"/>
                    <w:ind w:firstLine="27"/>
                    <w:rPr>
                      <w:rStyle w:val="FontStyle33"/>
                      <w:sz w:val="20"/>
                      <w:szCs w:val="20"/>
                    </w:rPr>
                  </w:pPr>
                  <w:r>
                    <w:rPr>
                      <w:rStyle w:val="FontStyle33"/>
                      <w:sz w:val="20"/>
                      <w:szCs w:val="20"/>
                    </w:rPr>
                    <w:t>5285,6</w:t>
                  </w:r>
                </w:p>
              </w:tc>
              <w:tc>
                <w:tcPr>
                  <w:tcW w:w="1373" w:type="dxa"/>
                  <w:tcBorders>
                    <w:top w:val="nil"/>
                    <w:left w:val="nil"/>
                    <w:bottom w:val="nil"/>
                    <w:right w:val="nil"/>
                  </w:tcBorders>
                </w:tcPr>
                <w:p w:rsidR="00734E0F" w:rsidRPr="00787A92" w:rsidRDefault="008E7BBC" w:rsidP="00787A92">
                  <w:pPr>
                    <w:pStyle w:val="Style3"/>
                    <w:widowControl/>
                    <w:spacing w:line="240" w:lineRule="atLeast"/>
                    <w:ind w:firstLine="27"/>
                    <w:rPr>
                      <w:rStyle w:val="FontStyle33"/>
                      <w:sz w:val="20"/>
                      <w:szCs w:val="20"/>
                    </w:rPr>
                  </w:pPr>
                  <w:r>
                    <w:rPr>
                      <w:rStyle w:val="FontStyle33"/>
                      <w:sz w:val="20"/>
                      <w:szCs w:val="20"/>
                    </w:rPr>
                    <w:t>61178,9</w:t>
                  </w:r>
                </w:p>
              </w:tc>
            </w:tr>
            <w:tr w:rsidR="00787A92" w:rsidRPr="00787A92" w:rsidTr="00787A92">
              <w:tc>
                <w:tcPr>
                  <w:tcW w:w="1094" w:type="dxa"/>
                  <w:tcBorders>
                    <w:top w:val="nil"/>
                    <w:left w:val="nil"/>
                    <w:bottom w:val="nil"/>
                    <w:right w:val="nil"/>
                  </w:tcBorders>
                </w:tcPr>
                <w:p w:rsidR="00787A92" w:rsidRPr="00787A92" w:rsidRDefault="00787A92" w:rsidP="00734E0F">
                  <w:pPr>
                    <w:pStyle w:val="Style3"/>
                    <w:widowControl/>
                    <w:spacing w:line="240" w:lineRule="atLeast"/>
                    <w:ind w:firstLine="27"/>
                    <w:rPr>
                      <w:rStyle w:val="FontStyle33"/>
                      <w:sz w:val="20"/>
                      <w:szCs w:val="20"/>
                    </w:rPr>
                  </w:pPr>
                  <w:r w:rsidRPr="00787A92">
                    <w:rPr>
                      <w:rStyle w:val="FontStyle33"/>
                      <w:sz w:val="20"/>
                      <w:szCs w:val="20"/>
                    </w:rPr>
                    <w:t>202</w:t>
                  </w:r>
                  <w:r w:rsidR="00734E0F">
                    <w:rPr>
                      <w:rStyle w:val="FontStyle33"/>
                      <w:sz w:val="20"/>
                      <w:szCs w:val="20"/>
                    </w:rPr>
                    <w:t>6</w:t>
                  </w:r>
                </w:p>
              </w:tc>
              <w:tc>
                <w:tcPr>
                  <w:tcW w:w="1455" w:type="dxa"/>
                  <w:tcBorders>
                    <w:top w:val="nil"/>
                    <w:left w:val="nil"/>
                    <w:bottom w:val="nil"/>
                    <w:right w:val="nil"/>
                  </w:tcBorders>
                </w:tcPr>
                <w:p w:rsidR="00787A92" w:rsidRPr="00787A92" w:rsidRDefault="008E7BBC" w:rsidP="00787A92">
                  <w:pPr>
                    <w:pStyle w:val="Style3"/>
                    <w:widowControl/>
                    <w:spacing w:line="240" w:lineRule="atLeast"/>
                    <w:ind w:firstLine="27"/>
                    <w:rPr>
                      <w:rStyle w:val="FontStyle33"/>
                      <w:sz w:val="20"/>
                      <w:szCs w:val="20"/>
                    </w:rPr>
                  </w:pPr>
                  <w:r>
                    <w:rPr>
                      <w:rStyle w:val="FontStyle33"/>
                      <w:sz w:val="20"/>
                      <w:szCs w:val="20"/>
                    </w:rPr>
                    <w:t>66733,7</w:t>
                  </w:r>
                </w:p>
              </w:tc>
              <w:tc>
                <w:tcPr>
                  <w:tcW w:w="1531" w:type="dxa"/>
                  <w:tcBorders>
                    <w:top w:val="nil"/>
                    <w:left w:val="nil"/>
                    <w:bottom w:val="nil"/>
                    <w:right w:val="nil"/>
                  </w:tcBorders>
                </w:tcPr>
                <w:p w:rsidR="00787A92" w:rsidRPr="00787A92" w:rsidRDefault="00734E0F" w:rsidP="00787A92">
                  <w:pPr>
                    <w:pStyle w:val="Style3"/>
                    <w:widowControl/>
                    <w:spacing w:line="240" w:lineRule="atLeast"/>
                    <w:ind w:firstLine="27"/>
                    <w:rPr>
                      <w:rStyle w:val="FontStyle33"/>
                      <w:sz w:val="20"/>
                      <w:szCs w:val="20"/>
                    </w:rPr>
                  </w:pPr>
                  <w:r>
                    <w:rPr>
                      <w:rStyle w:val="FontStyle33"/>
                      <w:sz w:val="20"/>
                      <w:szCs w:val="20"/>
                    </w:rPr>
                    <w:t>5285,6</w:t>
                  </w:r>
                </w:p>
              </w:tc>
              <w:tc>
                <w:tcPr>
                  <w:tcW w:w="1373" w:type="dxa"/>
                  <w:tcBorders>
                    <w:top w:val="nil"/>
                    <w:left w:val="nil"/>
                    <w:bottom w:val="nil"/>
                    <w:right w:val="nil"/>
                  </w:tcBorders>
                </w:tcPr>
                <w:p w:rsidR="00787A92" w:rsidRPr="00787A92" w:rsidRDefault="008E7BBC" w:rsidP="00787A92">
                  <w:pPr>
                    <w:pStyle w:val="Style3"/>
                    <w:widowControl/>
                    <w:spacing w:line="240" w:lineRule="atLeast"/>
                    <w:ind w:firstLine="27"/>
                    <w:rPr>
                      <w:rStyle w:val="FontStyle33"/>
                      <w:sz w:val="20"/>
                      <w:szCs w:val="20"/>
                    </w:rPr>
                  </w:pPr>
                  <w:r>
                    <w:rPr>
                      <w:rStyle w:val="FontStyle33"/>
                      <w:sz w:val="20"/>
                      <w:szCs w:val="20"/>
                    </w:rPr>
                    <w:t>61448,1</w:t>
                  </w:r>
                </w:p>
              </w:tc>
            </w:tr>
            <w:tr w:rsidR="00787A92" w:rsidRPr="00787A92" w:rsidTr="00787A92">
              <w:tc>
                <w:tcPr>
                  <w:tcW w:w="1094" w:type="dxa"/>
                  <w:tcBorders>
                    <w:top w:val="nil"/>
                    <w:left w:val="nil"/>
                    <w:bottom w:val="nil"/>
                    <w:right w:val="nil"/>
                  </w:tcBorders>
                </w:tcPr>
                <w:p w:rsidR="00787A92" w:rsidRPr="00787A92" w:rsidRDefault="00787A92" w:rsidP="00734E0F">
                  <w:pPr>
                    <w:pStyle w:val="Style3"/>
                    <w:widowControl/>
                    <w:spacing w:line="240" w:lineRule="atLeast"/>
                    <w:ind w:firstLine="27"/>
                    <w:rPr>
                      <w:rStyle w:val="FontStyle33"/>
                      <w:sz w:val="20"/>
                      <w:szCs w:val="20"/>
                    </w:rPr>
                  </w:pPr>
                  <w:r w:rsidRPr="00787A92">
                    <w:rPr>
                      <w:rStyle w:val="FontStyle33"/>
                      <w:sz w:val="20"/>
                      <w:szCs w:val="20"/>
                    </w:rPr>
                    <w:t>202</w:t>
                  </w:r>
                  <w:r w:rsidR="00734E0F">
                    <w:rPr>
                      <w:rStyle w:val="FontStyle33"/>
                      <w:sz w:val="20"/>
                      <w:szCs w:val="20"/>
                    </w:rPr>
                    <w:t>7</w:t>
                  </w:r>
                </w:p>
              </w:tc>
              <w:tc>
                <w:tcPr>
                  <w:tcW w:w="1455" w:type="dxa"/>
                  <w:tcBorders>
                    <w:top w:val="nil"/>
                    <w:left w:val="nil"/>
                    <w:bottom w:val="nil"/>
                    <w:right w:val="nil"/>
                  </w:tcBorders>
                </w:tcPr>
                <w:p w:rsidR="00787A92" w:rsidRPr="00787A92" w:rsidRDefault="008E7BBC" w:rsidP="00787A92">
                  <w:pPr>
                    <w:pStyle w:val="Style3"/>
                    <w:widowControl/>
                    <w:spacing w:line="240" w:lineRule="atLeast"/>
                    <w:ind w:firstLine="27"/>
                    <w:rPr>
                      <w:rStyle w:val="FontStyle33"/>
                      <w:sz w:val="20"/>
                      <w:szCs w:val="20"/>
                    </w:rPr>
                  </w:pPr>
                  <w:r>
                    <w:rPr>
                      <w:rStyle w:val="FontStyle33"/>
                      <w:sz w:val="20"/>
                      <w:szCs w:val="20"/>
                    </w:rPr>
                    <w:t>66733,7</w:t>
                  </w:r>
                </w:p>
              </w:tc>
              <w:tc>
                <w:tcPr>
                  <w:tcW w:w="1531" w:type="dxa"/>
                  <w:tcBorders>
                    <w:top w:val="nil"/>
                    <w:left w:val="nil"/>
                    <w:bottom w:val="nil"/>
                    <w:right w:val="nil"/>
                  </w:tcBorders>
                </w:tcPr>
                <w:p w:rsidR="00787A92" w:rsidRPr="00787A92" w:rsidRDefault="00734E0F" w:rsidP="00787A92">
                  <w:pPr>
                    <w:pStyle w:val="Style3"/>
                    <w:widowControl/>
                    <w:spacing w:line="240" w:lineRule="atLeast"/>
                    <w:ind w:firstLine="27"/>
                    <w:rPr>
                      <w:rStyle w:val="FontStyle33"/>
                      <w:sz w:val="20"/>
                      <w:szCs w:val="20"/>
                    </w:rPr>
                  </w:pPr>
                  <w:r>
                    <w:rPr>
                      <w:rStyle w:val="FontStyle33"/>
                      <w:sz w:val="20"/>
                      <w:szCs w:val="20"/>
                    </w:rPr>
                    <w:t>5285,6</w:t>
                  </w:r>
                </w:p>
              </w:tc>
              <w:tc>
                <w:tcPr>
                  <w:tcW w:w="1373" w:type="dxa"/>
                  <w:tcBorders>
                    <w:top w:val="nil"/>
                    <w:left w:val="nil"/>
                    <w:bottom w:val="nil"/>
                    <w:right w:val="nil"/>
                  </w:tcBorders>
                </w:tcPr>
                <w:p w:rsidR="00787A92" w:rsidRPr="00787A92" w:rsidRDefault="008E7BBC" w:rsidP="00787A92">
                  <w:pPr>
                    <w:pStyle w:val="Style3"/>
                    <w:widowControl/>
                    <w:spacing w:line="240" w:lineRule="atLeast"/>
                    <w:ind w:firstLine="27"/>
                    <w:rPr>
                      <w:rStyle w:val="FontStyle33"/>
                      <w:sz w:val="20"/>
                      <w:szCs w:val="20"/>
                    </w:rPr>
                  </w:pPr>
                  <w:r>
                    <w:rPr>
                      <w:rStyle w:val="FontStyle33"/>
                      <w:sz w:val="20"/>
                      <w:szCs w:val="20"/>
                    </w:rPr>
                    <w:t>61448,1</w:t>
                  </w:r>
                </w:p>
              </w:tc>
            </w:tr>
            <w:tr w:rsidR="00787A92" w:rsidRPr="00787A92" w:rsidTr="00787A92">
              <w:tc>
                <w:tcPr>
                  <w:tcW w:w="1094" w:type="dxa"/>
                  <w:tcBorders>
                    <w:top w:val="nil"/>
                    <w:left w:val="nil"/>
                    <w:bottom w:val="nil"/>
                    <w:right w:val="nil"/>
                  </w:tcBorders>
                </w:tcPr>
                <w:p w:rsidR="00787A92" w:rsidRPr="00787A92" w:rsidRDefault="00787A92" w:rsidP="00734E0F">
                  <w:pPr>
                    <w:pStyle w:val="Style3"/>
                    <w:widowControl/>
                    <w:spacing w:line="240" w:lineRule="atLeast"/>
                    <w:ind w:firstLine="27"/>
                    <w:rPr>
                      <w:rStyle w:val="FontStyle33"/>
                      <w:sz w:val="20"/>
                      <w:szCs w:val="20"/>
                    </w:rPr>
                  </w:pPr>
                  <w:r w:rsidRPr="00787A92">
                    <w:rPr>
                      <w:rStyle w:val="FontStyle33"/>
                      <w:sz w:val="20"/>
                      <w:szCs w:val="20"/>
                    </w:rPr>
                    <w:t>202</w:t>
                  </w:r>
                  <w:r w:rsidR="00734E0F">
                    <w:rPr>
                      <w:rStyle w:val="FontStyle33"/>
                      <w:sz w:val="20"/>
                      <w:szCs w:val="20"/>
                    </w:rPr>
                    <w:t>8</w:t>
                  </w:r>
                </w:p>
              </w:tc>
              <w:tc>
                <w:tcPr>
                  <w:tcW w:w="1455" w:type="dxa"/>
                  <w:tcBorders>
                    <w:top w:val="nil"/>
                    <w:left w:val="nil"/>
                    <w:bottom w:val="nil"/>
                    <w:right w:val="nil"/>
                  </w:tcBorders>
                </w:tcPr>
                <w:p w:rsidR="00787A92" w:rsidRPr="00787A92" w:rsidRDefault="008E7BBC" w:rsidP="00787A92">
                  <w:pPr>
                    <w:pStyle w:val="Style3"/>
                    <w:widowControl/>
                    <w:spacing w:line="240" w:lineRule="atLeast"/>
                    <w:ind w:firstLine="27"/>
                    <w:rPr>
                      <w:rStyle w:val="FontStyle33"/>
                      <w:sz w:val="20"/>
                      <w:szCs w:val="20"/>
                    </w:rPr>
                  </w:pPr>
                  <w:r>
                    <w:rPr>
                      <w:rStyle w:val="FontStyle33"/>
                      <w:sz w:val="20"/>
                      <w:szCs w:val="20"/>
                    </w:rPr>
                    <w:t>66733,7</w:t>
                  </w:r>
                </w:p>
              </w:tc>
              <w:tc>
                <w:tcPr>
                  <w:tcW w:w="1531" w:type="dxa"/>
                  <w:tcBorders>
                    <w:top w:val="nil"/>
                    <w:left w:val="nil"/>
                    <w:bottom w:val="nil"/>
                    <w:right w:val="nil"/>
                  </w:tcBorders>
                </w:tcPr>
                <w:p w:rsidR="00787A92" w:rsidRPr="00787A92" w:rsidRDefault="00734E0F" w:rsidP="00787A92">
                  <w:pPr>
                    <w:pStyle w:val="Style3"/>
                    <w:widowControl/>
                    <w:spacing w:line="240" w:lineRule="atLeast"/>
                    <w:ind w:firstLine="27"/>
                    <w:rPr>
                      <w:rStyle w:val="FontStyle33"/>
                      <w:sz w:val="20"/>
                      <w:szCs w:val="20"/>
                    </w:rPr>
                  </w:pPr>
                  <w:r>
                    <w:rPr>
                      <w:rStyle w:val="FontStyle33"/>
                      <w:sz w:val="20"/>
                      <w:szCs w:val="20"/>
                    </w:rPr>
                    <w:t>5285,6</w:t>
                  </w:r>
                </w:p>
              </w:tc>
              <w:tc>
                <w:tcPr>
                  <w:tcW w:w="1373" w:type="dxa"/>
                  <w:tcBorders>
                    <w:top w:val="nil"/>
                    <w:left w:val="nil"/>
                    <w:bottom w:val="nil"/>
                    <w:right w:val="nil"/>
                  </w:tcBorders>
                </w:tcPr>
                <w:p w:rsidR="00787A92" w:rsidRPr="00787A92" w:rsidRDefault="008E7BBC" w:rsidP="00787A92">
                  <w:pPr>
                    <w:pStyle w:val="Style3"/>
                    <w:widowControl/>
                    <w:spacing w:line="240" w:lineRule="atLeast"/>
                    <w:ind w:firstLine="27"/>
                    <w:rPr>
                      <w:rStyle w:val="FontStyle33"/>
                      <w:sz w:val="20"/>
                      <w:szCs w:val="20"/>
                    </w:rPr>
                  </w:pPr>
                  <w:r>
                    <w:rPr>
                      <w:rStyle w:val="FontStyle33"/>
                      <w:sz w:val="20"/>
                      <w:szCs w:val="20"/>
                    </w:rPr>
                    <w:t>61448,1</w:t>
                  </w:r>
                </w:p>
              </w:tc>
            </w:tr>
          </w:tbl>
          <w:p w:rsidR="00CF6869" w:rsidRPr="00150EB5" w:rsidRDefault="00CF6869" w:rsidP="00787A92">
            <w:pPr>
              <w:autoSpaceDE w:val="0"/>
              <w:autoSpaceDN w:val="0"/>
              <w:adjustRightInd w:val="0"/>
              <w:jc w:val="both"/>
              <w:rPr>
                <w:rStyle w:val="FontStyle33"/>
                <w:sz w:val="20"/>
                <w:szCs w:val="20"/>
              </w:rPr>
            </w:pPr>
          </w:p>
        </w:tc>
      </w:tr>
      <w:tr w:rsidR="00566335" w:rsidRPr="00150EB5" w:rsidTr="001B781A">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lastRenderedPageBreak/>
              <w:t>Ожидаемые результаты реализации муниципальной программы</w:t>
            </w:r>
          </w:p>
        </w:tc>
        <w:tc>
          <w:tcPr>
            <w:tcW w:w="6946" w:type="dxa"/>
          </w:tcPr>
          <w:p w:rsidR="00566335" w:rsidRPr="00150EB5" w:rsidRDefault="00566335" w:rsidP="00330A8C">
            <w:pPr>
              <w:pStyle w:val="Style3"/>
              <w:widowControl/>
              <w:numPr>
                <w:ilvl w:val="0"/>
                <w:numId w:val="19"/>
              </w:numPr>
              <w:spacing w:line="240" w:lineRule="atLeast"/>
              <w:jc w:val="both"/>
              <w:rPr>
                <w:rStyle w:val="FontStyle33"/>
                <w:sz w:val="20"/>
                <w:szCs w:val="20"/>
              </w:rPr>
            </w:pPr>
            <w:r w:rsidRPr="00150EB5">
              <w:rPr>
                <w:rStyle w:val="FontStyle33"/>
                <w:sz w:val="20"/>
                <w:szCs w:val="20"/>
              </w:rPr>
              <w:t>Обеспечение долгосрочной сбалансированности районного бюджета, усиление взаимосвязи стратегического и бюджетного планирования, повышение качества и объективности планирования бюджетных ассигнований;</w:t>
            </w:r>
          </w:p>
          <w:p w:rsidR="00566335" w:rsidRPr="00150EB5" w:rsidRDefault="00566335" w:rsidP="00330A8C">
            <w:pPr>
              <w:pStyle w:val="Style3"/>
              <w:widowControl/>
              <w:numPr>
                <w:ilvl w:val="0"/>
                <w:numId w:val="19"/>
              </w:numPr>
              <w:spacing w:line="240" w:lineRule="atLeast"/>
              <w:jc w:val="both"/>
              <w:rPr>
                <w:rStyle w:val="FontStyle33"/>
                <w:sz w:val="20"/>
                <w:szCs w:val="20"/>
              </w:rPr>
            </w:pPr>
            <w:r w:rsidRPr="00150EB5">
              <w:rPr>
                <w:rStyle w:val="FontStyle33"/>
                <w:sz w:val="20"/>
                <w:szCs w:val="20"/>
              </w:rPr>
              <w:t>Улучшение качества прогнозирования основных параметров районного бюджета, соблюдение требований бюджетного законодательства;</w:t>
            </w:r>
          </w:p>
          <w:p w:rsidR="00566335" w:rsidRPr="00150EB5" w:rsidRDefault="00566335" w:rsidP="00330A8C">
            <w:pPr>
              <w:pStyle w:val="Style3"/>
              <w:widowControl/>
              <w:numPr>
                <w:ilvl w:val="0"/>
                <w:numId w:val="19"/>
              </w:numPr>
              <w:spacing w:line="240" w:lineRule="atLeast"/>
              <w:jc w:val="both"/>
              <w:rPr>
                <w:rStyle w:val="FontStyle33"/>
                <w:sz w:val="20"/>
                <w:szCs w:val="20"/>
              </w:rPr>
            </w:pPr>
            <w:r w:rsidRPr="00150EB5">
              <w:rPr>
                <w:rStyle w:val="FontStyle33"/>
                <w:sz w:val="20"/>
                <w:szCs w:val="20"/>
              </w:rPr>
              <w:t>Обеспечение приемлемого и экономически обоснованного объема и структуры муниципального долга района;</w:t>
            </w:r>
          </w:p>
          <w:p w:rsidR="00566335" w:rsidRPr="00150EB5" w:rsidRDefault="00566335" w:rsidP="00330A8C">
            <w:pPr>
              <w:pStyle w:val="Style3"/>
              <w:widowControl/>
              <w:numPr>
                <w:ilvl w:val="0"/>
                <w:numId w:val="19"/>
              </w:numPr>
              <w:spacing w:line="240" w:lineRule="atLeast"/>
              <w:jc w:val="both"/>
              <w:rPr>
                <w:rStyle w:val="FontStyle33"/>
                <w:sz w:val="20"/>
                <w:szCs w:val="20"/>
              </w:rPr>
            </w:pPr>
            <w:r w:rsidRPr="00150EB5">
              <w:rPr>
                <w:rStyle w:val="FontStyle33"/>
                <w:sz w:val="20"/>
                <w:szCs w:val="20"/>
              </w:rPr>
              <w:t>Повышение эффективности использования средств районного бюджета;</w:t>
            </w:r>
          </w:p>
          <w:p w:rsidR="00566335" w:rsidRPr="00150EB5" w:rsidRDefault="00566335" w:rsidP="00330A8C">
            <w:pPr>
              <w:pStyle w:val="Style3"/>
              <w:widowControl/>
              <w:numPr>
                <w:ilvl w:val="0"/>
                <w:numId w:val="19"/>
              </w:numPr>
              <w:spacing w:line="240" w:lineRule="atLeast"/>
              <w:jc w:val="both"/>
              <w:rPr>
                <w:rStyle w:val="FontStyle33"/>
                <w:sz w:val="20"/>
                <w:szCs w:val="20"/>
              </w:rPr>
            </w:pPr>
            <w:r w:rsidRPr="00150EB5">
              <w:rPr>
                <w:rStyle w:val="FontStyle33"/>
                <w:sz w:val="20"/>
                <w:szCs w:val="20"/>
              </w:rPr>
              <w:t>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566335" w:rsidRPr="00150EB5" w:rsidRDefault="00566335" w:rsidP="00330A8C">
            <w:pPr>
              <w:pStyle w:val="Style3"/>
              <w:widowControl/>
              <w:numPr>
                <w:ilvl w:val="0"/>
                <w:numId w:val="19"/>
              </w:numPr>
              <w:spacing w:line="240" w:lineRule="atLeast"/>
              <w:jc w:val="both"/>
              <w:rPr>
                <w:rStyle w:val="FontStyle33"/>
                <w:sz w:val="20"/>
                <w:szCs w:val="20"/>
              </w:rPr>
            </w:pPr>
            <w:r w:rsidRPr="00150EB5">
              <w:rPr>
                <w:rStyle w:val="FontStyle33"/>
                <w:sz w:val="20"/>
                <w:szCs w:val="20"/>
              </w:rPr>
              <w:t>Обеспечение открытости и прозрачности деятельности Комитета по финансам муниципального района «Карымский район»;</w:t>
            </w:r>
          </w:p>
          <w:p w:rsidR="00566335" w:rsidRPr="00150EB5" w:rsidRDefault="00566335" w:rsidP="00330A8C">
            <w:pPr>
              <w:pStyle w:val="Style3"/>
              <w:widowControl/>
              <w:numPr>
                <w:ilvl w:val="0"/>
                <w:numId w:val="19"/>
              </w:numPr>
              <w:spacing w:line="240" w:lineRule="atLeast"/>
              <w:jc w:val="both"/>
              <w:rPr>
                <w:rStyle w:val="FontStyle33"/>
                <w:sz w:val="20"/>
                <w:szCs w:val="20"/>
              </w:rPr>
            </w:pPr>
            <w:r w:rsidRPr="00150EB5">
              <w:rPr>
                <w:rStyle w:val="FontStyle33"/>
                <w:sz w:val="20"/>
                <w:szCs w:val="20"/>
              </w:rPr>
              <w:t>Сокращение разрыва бюджетной обеспеченности поселений Карымского района;</w:t>
            </w:r>
          </w:p>
          <w:p w:rsidR="00566335" w:rsidRPr="00150EB5" w:rsidRDefault="00566335" w:rsidP="00330A8C">
            <w:pPr>
              <w:pStyle w:val="Style3"/>
              <w:widowControl/>
              <w:numPr>
                <w:ilvl w:val="0"/>
                <w:numId w:val="19"/>
              </w:numPr>
              <w:spacing w:line="240" w:lineRule="atLeast"/>
              <w:jc w:val="both"/>
              <w:rPr>
                <w:rStyle w:val="FontStyle33"/>
                <w:sz w:val="20"/>
                <w:szCs w:val="20"/>
              </w:rPr>
            </w:pPr>
            <w:r w:rsidRPr="00150EB5">
              <w:rPr>
                <w:rStyle w:val="FontStyle33"/>
                <w:sz w:val="20"/>
                <w:szCs w:val="20"/>
              </w:rPr>
              <w:t>Стабильное и эффективное исполнение поселениями Карымского района переданных полномочий;</w:t>
            </w:r>
          </w:p>
          <w:p w:rsidR="00566335" w:rsidRPr="00150EB5" w:rsidRDefault="00566335" w:rsidP="00330A8C">
            <w:pPr>
              <w:pStyle w:val="Style3"/>
              <w:widowControl/>
              <w:numPr>
                <w:ilvl w:val="0"/>
                <w:numId w:val="19"/>
              </w:numPr>
              <w:spacing w:line="240" w:lineRule="atLeast"/>
              <w:jc w:val="both"/>
              <w:rPr>
                <w:rStyle w:val="FontStyle33"/>
                <w:sz w:val="20"/>
                <w:szCs w:val="20"/>
              </w:rPr>
            </w:pPr>
            <w:r w:rsidRPr="00150EB5">
              <w:rPr>
                <w:rStyle w:val="FontStyle33"/>
                <w:sz w:val="20"/>
                <w:szCs w:val="20"/>
              </w:rPr>
              <w:t>Рост качества управления муниципальными финансами.</w:t>
            </w:r>
          </w:p>
        </w:tc>
      </w:tr>
    </w:tbl>
    <w:p w:rsidR="00566335" w:rsidRPr="00150EB5" w:rsidRDefault="00566335" w:rsidP="00566335">
      <w:pPr>
        <w:pStyle w:val="Style3"/>
        <w:widowControl/>
        <w:spacing w:line="240" w:lineRule="atLeast"/>
        <w:ind w:firstLine="709"/>
        <w:jc w:val="both"/>
        <w:rPr>
          <w:rStyle w:val="FontStyle33"/>
        </w:rPr>
      </w:pPr>
    </w:p>
    <w:p w:rsidR="00566335" w:rsidRPr="00150EB5" w:rsidRDefault="00566335" w:rsidP="00566335">
      <w:pPr>
        <w:pStyle w:val="Style21"/>
        <w:widowControl/>
        <w:spacing w:before="67"/>
        <w:ind w:firstLine="709"/>
        <w:rPr>
          <w:rStyle w:val="FontStyle34"/>
          <w:sz w:val="28"/>
          <w:szCs w:val="28"/>
        </w:rPr>
      </w:pPr>
      <w:r w:rsidRPr="00150EB5">
        <w:rPr>
          <w:rStyle w:val="FontStyle34"/>
          <w:sz w:val="28"/>
          <w:szCs w:val="28"/>
        </w:rPr>
        <w:t>1. Характеристика текущего состояния сферы реализации муниципальной программы</w:t>
      </w:r>
    </w:p>
    <w:p w:rsidR="00566335" w:rsidRPr="00150EB5" w:rsidRDefault="00566335" w:rsidP="00566335">
      <w:pPr>
        <w:pStyle w:val="Style22"/>
        <w:widowControl/>
        <w:spacing w:line="240" w:lineRule="exact"/>
        <w:ind w:firstLine="709"/>
        <w:rPr>
          <w:sz w:val="28"/>
          <w:szCs w:val="28"/>
        </w:rPr>
      </w:pPr>
    </w:p>
    <w:p w:rsidR="00566335" w:rsidRPr="00150EB5" w:rsidRDefault="00566335" w:rsidP="00A37565">
      <w:pPr>
        <w:autoSpaceDE w:val="0"/>
        <w:autoSpaceDN w:val="0"/>
        <w:adjustRightInd w:val="0"/>
        <w:ind w:firstLine="709"/>
        <w:jc w:val="both"/>
        <w:rPr>
          <w:sz w:val="28"/>
          <w:szCs w:val="28"/>
        </w:rPr>
      </w:pPr>
      <w:r w:rsidRPr="00150EB5">
        <w:rPr>
          <w:sz w:val="28"/>
          <w:szCs w:val="28"/>
        </w:rPr>
        <w:t>Настоящая Программа разработана на основании Перечня муниципальных программ муниципального района «Карымский район»</w:t>
      </w:r>
      <w:r w:rsidR="00A37565">
        <w:rPr>
          <w:sz w:val="28"/>
          <w:szCs w:val="28"/>
        </w:rPr>
        <w:t>,</w:t>
      </w:r>
      <w:r w:rsidRPr="00150EB5">
        <w:rPr>
          <w:sz w:val="28"/>
          <w:szCs w:val="28"/>
        </w:rPr>
        <w:t xml:space="preserve"> а также в рамках исполнения </w:t>
      </w:r>
      <w:r w:rsidR="00A37565" w:rsidRPr="00A37565">
        <w:rPr>
          <w:sz w:val="28"/>
          <w:szCs w:val="28"/>
        </w:rPr>
        <w:t>Указ</w:t>
      </w:r>
      <w:r w:rsidR="00A37565">
        <w:rPr>
          <w:sz w:val="28"/>
          <w:szCs w:val="28"/>
        </w:rPr>
        <w:t>а</w:t>
      </w:r>
      <w:r w:rsidR="00A37565" w:rsidRPr="00A37565">
        <w:rPr>
          <w:sz w:val="28"/>
          <w:szCs w:val="28"/>
        </w:rPr>
        <w:t xml:space="preserve"> Президента Р</w:t>
      </w:r>
      <w:r w:rsidR="00A37565">
        <w:rPr>
          <w:sz w:val="28"/>
          <w:szCs w:val="28"/>
        </w:rPr>
        <w:t>оссийской Федерации</w:t>
      </w:r>
      <w:r w:rsidR="00A37565" w:rsidRPr="00A37565">
        <w:rPr>
          <w:sz w:val="28"/>
          <w:szCs w:val="28"/>
        </w:rPr>
        <w:t xml:space="preserve"> от 21.07.2020 </w:t>
      </w:r>
      <w:r w:rsidR="00A37565">
        <w:rPr>
          <w:sz w:val="28"/>
          <w:szCs w:val="28"/>
        </w:rPr>
        <w:t>№</w:t>
      </w:r>
      <w:r w:rsidR="00A37565" w:rsidRPr="00A37565">
        <w:rPr>
          <w:sz w:val="28"/>
          <w:szCs w:val="28"/>
        </w:rPr>
        <w:t xml:space="preserve"> 474 </w:t>
      </w:r>
      <w:r w:rsidR="00A37565">
        <w:rPr>
          <w:sz w:val="28"/>
          <w:szCs w:val="28"/>
        </w:rPr>
        <w:t>«</w:t>
      </w:r>
      <w:r w:rsidR="00A37565" w:rsidRPr="00A37565">
        <w:rPr>
          <w:sz w:val="28"/>
          <w:szCs w:val="28"/>
        </w:rPr>
        <w:t>О национальных целях развития Российской Федерации на период до 2030 года</w:t>
      </w:r>
      <w:r w:rsidR="00A37565">
        <w:rPr>
          <w:sz w:val="28"/>
          <w:szCs w:val="28"/>
        </w:rPr>
        <w:t>»</w:t>
      </w:r>
      <w:r w:rsidRPr="00A37565">
        <w:rPr>
          <w:sz w:val="28"/>
          <w:szCs w:val="28"/>
        </w:rPr>
        <w:t>, который помимо прочего должен служить ориентиром для достижения поставленных</w:t>
      </w:r>
      <w:r w:rsidRPr="00150EB5">
        <w:rPr>
          <w:sz w:val="28"/>
          <w:szCs w:val="28"/>
        </w:rPr>
        <w:t xml:space="preserve"> задач на ближайшую перспективу. </w:t>
      </w:r>
    </w:p>
    <w:p w:rsidR="00566335" w:rsidRPr="00150EB5" w:rsidRDefault="00566335" w:rsidP="00566335">
      <w:pPr>
        <w:ind w:firstLine="709"/>
        <w:jc w:val="both"/>
        <w:rPr>
          <w:sz w:val="28"/>
          <w:szCs w:val="28"/>
        </w:rPr>
      </w:pPr>
      <w:r w:rsidRPr="00150EB5">
        <w:rPr>
          <w:sz w:val="28"/>
          <w:szCs w:val="28"/>
        </w:rPr>
        <w:t>Программа имеет существенные отличия от большинства других муниципальных программ Карымского района, так как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реализующих другие муниципальные программы, условий и механизмов их реализации.</w:t>
      </w:r>
    </w:p>
    <w:p w:rsidR="00566335" w:rsidRPr="00150EB5" w:rsidRDefault="00566335" w:rsidP="00566335">
      <w:pPr>
        <w:ind w:firstLine="709"/>
        <w:jc w:val="both"/>
        <w:rPr>
          <w:sz w:val="28"/>
          <w:szCs w:val="28"/>
        </w:rPr>
      </w:pPr>
      <w:r w:rsidRPr="00150EB5">
        <w:rPr>
          <w:sz w:val="28"/>
          <w:szCs w:val="28"/>
        </w:rPr>
        <w:lastRenderedPageBreak/>
        <w:t>В муниципальном образовании в сфере муниципальных финансов систематически проводится работа по реформированию, повышению эффективности и результативности управления ими.</w:t>
      </w:r>
    </w:p>
    <w:p w:rsidR="00566335" w:rsidRPr="00150EB5" w:rsidRDefault="00566335" w:rsidP="00566335">
      <w:pPr>
        <w:ind w:firstLine="709"/>
        <w:jc w:val="both"/>
        <w:rPr>
          <w:sz w:val="28"/>
          <w:szCs w:val="28"/>
        </w:rPr>
      </w:pPr>
      <w:r w:rsidRPr="00150EB5">
        <w:rPr>
          <w:sz w:val="28"/>
          <w:szCs w:val="28"/>
        </w:rPr>
        <w:t>Начало этой работе было положено в 2016 году в рамках реализации  муниципальной программы «Управление муниципальными финансами, создание условий для управления муниципальными финансами, повышение устойчивости бюджетов городских и сельских поселений Карымского района на 2017-2021 годы»</w:t>
      </w:r>
      <w:r w:rsidR="000F025C">
        <w:rPr>
          <w:sz w:val="28"/>
          <w:szCs w:val="28"/>
        </w:rPr>
        <w:t>.</w:t>
      </w:r>
    </w:p>
    <w:p w:rsidR="00566335" w:rsidRPr="00150EB5" w:rsidRDefault="00566335" w:rsidP="00566335">
      <w:pPr>
        <w:ind w:firstLine="709"/>
        <w:jc w:val="both"/>
        <w:rPr>
          <w:sz w:val="28"/>
          <w:szCs w:val="28"/>
        </w:rPr>
      </w:pPr>
      <w:r w:rsidRPr="00150EB5">
        <w:rPr>
          <w:sz w:val="28"/>
          <w:szCs w:val="28"/>
        </w:rPr>
        <w:t>В рамках данной Программы в муниципальном образовании удалось реализовать реформу по реструктуризации бюджетной сети; внедрить базовые принципы нормирования затрат на уровне учреждений; определить состав муниципальных услуг и параметры их объемной и качественной оценки.</w:t>
      </w:r>
    </w:p>
    <w:p w:rsidR="00566335" w:rsidRPr="00150EB5" w:rsidRDefault="00566335" w:rsidP="00566335">
      <w:pPr>
        <w:ind w:firstLine="709"/>
        <w:jc w:val="both"/>
        <w:rPr>
          <w:sz w:val="28"/>
          <w:szCs w:val="28"/>
        </w:rPr>
      </w:pPr>
      <w:r w:rsidRPr="00150EB5">
        <w:rPr>
          <w:sz w:val="28"/>
          <w:szCs w:val="28"/>
        </w:rPr>
        <w:t>Проведение работы по совершенствованию управления финансами позволяет муниципальному району «Карымский район» удерживать надлежащий уровень качества управления муниципальными финансами, ежегодно подтверждаемый Министерством финансов Забайкальского края.</w:t>
      </w:r>
    </w:p>
    <w:p w:rsidR="00566335" w:rsidRPr="00150EB5" w:rsidRDefault="00566335" w:rsidP="00566335">
      <w:pPr>
        <w:ind w:firstLine="709"/>
        <w:jc w:val="both"/>
        <w:rPr>
          <w:sz w:val="28"/>
          <w:szCs w:val="28"/>
        </w:rPr>
      </w:pPr>
      <w:r w:rsidRPr="00150EB5">
        <w:rPr>
          <w:sz w:val="28"/>
          <w:szCs w:val="28"/>
        </w:rPr>
        <w:t>В то же время по причинам, во многом не зависящим от деятельности органов местного самоуправления, в настоящее время сложились предпосылки для обострения проблемы сбалансированности районного бюджета. В этой связи в среднесрочной перспективе необходимо продолжить работу по наращиванию собственных доходов с одновременным ограничением бюджетных расходов при безусловном исполнении текущих обязательств перед населением.</w:t>
      </w:r>
    </w:p>
    <w:p w:rsidR="00566335" w:rsidRPr="00150EB5" w:rsidRDefault="00566335" w:rsidP="00566335">
      <w:pPr>
        <w:ind w:firstLine="709"/>
        <w:jc w:val="both"/>
        <w:rPr>
          <w:sz w:val="28"/>
          <w:szCs w:val="28"/>
        </w:rPr>
      </w:pPr>
      <w:r w:rsidRPr="00150EB5">
        <w:rPr>
          <w:sz w:val="28"/>
          <w:szCs w:val="28"/>
        </w:rPr>
        <w:t>На данной стадии работы в дополнительном осмыслении и трансформировании с учетом имеющегося опыта и новых вызовов нуждается работа с бюджетной сетью. В числе направлений для трансформации - повышение стимулирующей роли механизмов нормирования затрат, показателей деятельности учреждений и показателей руководителей и специалистов в рамках «эффективных контрактов», привлечение внебюджетных источников финансирования деятельности бюджетной сети, рост активности при предоставлении муниципальных услуг муниципальными учреждениями.</w:t>
      </w:r>
    </w:p>
    <w:p w:rsidR="00566335" w:rsidRPr="00150EB5" w:rsidRDefault="00566335" w:rsidP="00566335">
      <w:pPr>
        <w:ind w:firstLine="709"/>
        <w:jc w:val="both"/>
        <w:rPr>
          <w:sz w:val="28"/>
          <w:szCs w:val="28"/>
        </w:rPr>
      </w:pPr>
      <w:r w:rsidRPr="00150EB5">
        <w:rPr>
          <w:sz w:val="28"/>
          <w:szCs w:val="28"/>
        </w:rPr>
        <w:t>Проводимая на местном уровне финансовая и долговая политика должна быть понятна для населения - это является залогом социальной стабильности, доверия к власти, законопослушного поведения граждан. Информацию важно распространять с учетом потребностей в информации по данному вопросу различных групп граждан, а также наиболее удобных для них методов получения данных. Одновременно важно совершенствовать «обратную связь» с гражданским обществом, слышать и максимально полно учитывать его предложения.</w:t>
      </w:r>
    </w:p>
    <w:p w:rsidR="00566335" w:rsidRPr="00150EB5" w:rsidRDefault="00566335" w:rsidP="00566335">
      <w:pPr>
        <w:ind w:firstLine="709"/>
        <w:jc w:val="both"/>
        <w:rPr>
          <w:sz w:val="28"/>
          <w:szCs w:val="28"/>
        </w:rPr>
      </w:pPr>
      <w:r w:rsidRPr="00150EB5">
        <w:rPr>
          <w:sz w:val="28"/>
          <w:szCs w:val="28"/>
        </w:rPr>
        <w:t>Таким образом, складывается, что в настоящее время в сфере управления муниципальными финансами существуют следующие проблемы, которые требуют особого внимания:</w:t>
      </w:r>
    </w:p>
    <w:p w:rsidR="00566335" w:rsidRPr="00150EB5" w:rsidRDefault="00566335" w:rsidP="00566335">
      <w:pPr>
        <w:ind w:firstLine="709"/>
        <w:jc w:val="both"/>
        <w:rPr>
          <w:sz w:val="28"/>
          <w:szCs w:val="28"/>
        </w:rPr>
      </w:pPr>
      <w:r w:rsidRPr="00150EB5">
        <w:rPr>
          <w:sz w:val="28"/>
          <w:szCs w:val="28"/>
        </w:rPr>
        <w:lastRenderedPageBreak/>
        <w:t>- опережающий рост расходов бюджета района по сравнению с бюджетными доходами, что приводит к увеличению размера дефицита бюджета и осложняет обеспечение его сбалансированности;</w:t>
      </w:r>
    </w:p>
    <w:p w:rsidR="00566335" w:rsidRPr="00150EB5" w:rsidRDefault="00566335" w:rsidP="00566335">
      <w:pPr>
        <w:ind w:firstLine="709"/>
        <w:jc w:val="both"/>
        <w:rPr>
          <w:sz w:val="28"/>
          <w:szCs w:val="28"/>
        </w:rPr>
      </w:pPr>
      <w:r w:rsidRPr="00150EB5">
        <w:rPr>
          <w:sz w:val="28"/>
          <w:szCs w:val="28"/>
        </w:rPr>
        <w:t>- изменение федерального законодательства в сфере муниципального финансового контроля, требующее приведения в соответствие с ним правового регулирования и текущей деятельности по организации муниципального финансового контроля;</w:t>
      </w:r>
    </w:p>
    <w:p w:rsidR="00566335" w:rsidRPr="00150EB5" w:rsidRDefault="00566335" w:rsidP="00566335">
      <w:pPr>
        <w:ind w:firstLine="709"/>
        <w:jc w:val="both"/>
        <w:rPr>
          <w:sz w:val="28"/>
          <w:szCs w:val="28"/>
        </w:rPr>
      </w:pPr>
      <w:r w:rsidRPr="00150EB5">
        <w:rPr>
          <w:sz w:val="28"/>
          <w:szCs w:val="28"/>
        </w:rPr>
        <w:t>- необходимость обеспечения повышения прозрачности и открытости бюджета муниципального образования как части бюджетной системы Российской Федерации;</w:t>
      </w:r>
    </w:p>
    <w:p w:rsidR="00566335" w:rsidRPr="00150EB5" w:rsidRDefault="00566335" w:rsidP="00566335">
      <w:pPr>
        <w:ind w:firstLine="709"/>
        <w:jc w:val="both"/>
        <w:rPr>
          <w:sz w:val="28"/>
          <w:szCs w:val="28"/>
        </w:rPr>
      </w:pPr>
      <w:r w:rsidRPr="00150EB5">
        <w:rPr>
          <w:sz w:val="28"/>
          <w:szCs w:val="28"/>
        </w:rPr>
        <w:t>- потребность постоянного поддержания финансовой стабильности бюджета района и стимулирования к развитию доходной базы.</w:t>
      </w:r>
    </w:p>
    <w:p w:rsidR="00566335" w:rsidRPr="00150EB5" w:rsidRDefault="00566335" w:rsidP="00566335">
      <w:pPr>
        <w:ind w:firstLine="709"/>
        <w:jc w:val="both"/>
        <w:rPr>
          <w:sz w:val="28"/>
          <w:szCs w:val="28"/>
        </w:rPr>
      </w:pPr>
      <w:r w:rsidRPr="00150EB5">
        <w:rPr>
          <w:sz w:val="28"/>
          <w:szCs w:val="28"/>
        </w:rPr>
        <w:t>Решению обозначенных проблем и посвящена настоящая муниципальная программа.</w:t>
      </w:r>
    </w:p>
    <w:p w:rsidR="00566335" w:rsidRPr="00150EB5" w:rsidRDefault="00566335" w:rsidP="00566335">
      <w:pPr>
        <w:ind w:firstLine="709"/>
        <w:jc w:val="both"/>
        <w:rPr>
          <w:sz w:val="28"/>
          <w:szCs w:val="28"/>
        </w:rPr>
      </w:pPr>
      <w:r w:rsidRPr="00150EB5">
        <w:rPr>
          <w:sz w:val="28"/>
          <w:szCs w:val="28"/>
        </w:rPr>
        <w:t xml:space="preserve">Указанные проблемы в полной мере охватывают всю деятельность Комитета по финансам муниципального района «Карымский район», как ответственного исполнителя данной Программы и позволяют акцентировать внимание на наиболее актуальных вопросах в финансово-бюджетной сфере. </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Приоритеты муниципальной политики в сфере реализации муниципальной программы определены:</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-с</w:t>
      </w:r>
      <w:hyperlink r:id="rId8" w:history="1">
        <w:r w:rsidRPr="00150EB5">
          <w:rPr>
            <w:rStyle w:val="FontStyle33"/>
            <w:sz w:val="28"/>
            <w:szCs w:val="28"/>
          </w:rPr>
          <w:t>тратеги</w:t>
        </w:r>
      </w:hyperlink>
      <w:r w:rsidRPr="00150EB5">
        <w:rPr>
          <w:rStyle w:val="FontStyle33"/>
          <w:sz w:val="28"/>
          <w:szCs w:val="28"/>
        </w:rPr>
        <w:t>ей социально-экономического развития муниципального района «Карымский район»;</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-ежегодными Бюджетными посланиями Президента Российской Федерации Федеральному Собранию Российской Федерации;</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-основными направлениями бюджетной политики и налоговой политики Российской Федерации и Забайкальского края на очередной финансовый год и плановый период.</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В соответствии с указанными документами сформированы следующие приоритеты муниципальной политики в сфере реализации муниципальной программы:</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1) Обеспечение долгосрочной сбалансированности и устойчивости бюджетной системы муниципального района путем:</w:t>
      </w:r>
    </w:p>
    <w:p w:rsidR="00566335" w:rsidRPr="00150EB5" w:rsidRDefault="00566335" w:rsidP="00566335">
      <w:pPr>
        <w:pStyle w:val="Style22"/>
        <w:widowControl/>
        <w:spacing w:before="67"/>
        <w:ind w:firstLine="709"/>
        <w:rPr>
          <w:rStyle w:val="FontStyle33"/>
          <w:sz w:val="28"/>
          <w:szCs w:val="28"/>
        </w:rPr>
      </w:pPr>
      <w:r w:rsidRPr="00150EB5">
        <w:rPr>
          <w:rStyle w:val="FontStyle33"/>
          <w:sz w:val="28"/>
          <w:szCs w:val="28"/>
        </w:rPr>
        <w:t>формирования бюджетов с учетом долгосрочного прогноза основных параметров бюджетной системы муниципального района, основанных на реалистичных оценках;</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полноты учета и прогнозирования финансовых ресурсов, которые могут быть направлены на достижение целей финансовой политики;</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планирования бюджетных ассигнований исходя из необходимости безусловного исполнения действующих расходных обязательств;</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lastRenderedPageBreak/>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соблюдения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проведения систематического анализа и оценки рисков для бюджетной системы  муниципального района.</w:t>
      </w:r>
    </w:p>
    <w:p w:rsidR="00566335" w:rsidRPr="00150EB5" w:rsidRDefault="00566335" w:rsidP="00566335">
      <w:pPr>
        <w:pStyle w:val="Style26"/>
        <w:widowControl/>
        <w:numPr>
          <w:ilvl w:val="0"/>
          <w:numId w:val="3"/>
        </w:numPr>
        <w:tabs>
          <w:tab w:val="left" w:pos="1118"/>
        </w:tabs>
        <w:spacing w:line="322" w:lineRule="exact"/>
        <w:ind w:firstLine="709"/>
        <w:rPr>
          <w:rStyle w:val="FontStyle33"/>
          <w:sz w:val="28"/>
          <w:szCs w:val="28"/>
        </w:rPr>
      </w:pPr>
      <w:r w:rsidRPr="00150EB5">
        <w:rPr>
          <w:rStyle w:val="FontStyle33"/>
          <w:sz w:val="28"/>
          <w:szCs w:val="28"/>
        </w:rPr>
        <w:t>Развитие внутреннего муниципального финансового контроля, осуществляемого в соответствии с Бюджетным кодексом Российской Федерации, а так же внутреннего финансового контроля, направленного на соблюдение внутренних стандартов и процедур составления и исполнения бюджета района по расходам, составления бюджетной отчетности и ведения бюджетного учета Комитетом по финансам и главными распорядителями бюджетных средств.</w:t>
      </w:r>
    </w:p>
    <w:p w:rsidR="00566335" w:rsidRPr="00150EB5" w:rsidRDefault="00566335" w:rsidP="00566335">
      <w:pPr>
        <w:pStyle w:val="Style26"/>
        <w:widowControl/>
        <w:numPr>
          <w:ilvl w:val="0"/>
          <w:numId w:val="3"/>
        </w:numPr>
        <w:tabs>
          <w:tab w:val="left" w:pos="1118"/>
        </w:tabs>
        <w:spacing w:line="322" w:lineRule="exact"/>
        <w:ind w:firstLine="709"/>
        <w:rPr>
          <w:rStyle w:val="FontStyle33"/>
          <w:sz w:val="28"/>
          <w:szCs w:val="28"/>
        </w:rPr>
      </w:pPr>
      <w:r w:rsidRPr="00150EB5">
        <w:rPr>
          <w:rStyle w:val="FontStyle33"/>
          <w:sz w:val="28"/>
          <w:szCs w:val="28"/>
        </w:rPr>
        <w:t>Эффективное управление муниципальным долгом муниципального района.</w:t>
      </w:r>
    </w:p>
    <w:p w:rsidR="00566335" w:rsidRPr="00150EB5" w:rsidRDefault="00566335" w:rsidP="00566335">
      <w:pPr>
        <w:pStyle w:val="Style26"/>
        <w:widowControl/>
        <w:numPr>
          <w:ilvl w:val="0"/>
          <w:numId w:val="3"/>
        </w:numPr>
        <w:tabs>
          <w:tab w:val="left" w:pos="1118"/>
        </w:tabs>
        <w:spacing w:line="322" w:lineRule="exact"/>
        <w:ind w:firstLine="709"/>
        <w:rPr>
          <w:rStyle w:val="FontStyle33"/>
          <w:sz w:val="28"/>
          <w:szCs w:val="28"/>
        </w:rPr>
      </w:pPr>
      <w:r w:rsidRPr="00150EB5">
        <w:rPr>
          <w:rStyle w:val="FontStyle33"/>
          <w:sz w:val="28"/>
          <w:szCs w:val="28"/>
        </w:rPr>
        <w:t>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главных распорядителей бюджетных средств, а также к открытости информации о результатах их деятельности.</w:t>
      </w:r>
    </w:p>
    <w:p w:rsidR="00566335" w:rsidRPr="00150EB5" w:rsidRDefault="00566335" w:rsidP="00566335">
      <w:pPr>
        <w:pStyle w:val="Style8"/>
        <w:widowControl/>
        <w:tabs>
          <w:tab w:val="left" w:pos="1152"/>
        </w:tabs>
        <w:ind w:firstLine="709"/>
        <w:rPr>
          <w:rStyle w:val="FontStyle33"/>
          <w:sz w:val="28"/>
          <w:szCs w:val="28"/>
        </w:rPr>
      </w:pPr>
      <w:r w:rsidRPr="00150EB5">
        <w:rPr>
          <w:rStyle w:val="FontStyle33"/>
          <w:sz w:val="28"/>
          <w:szCs w:val="28"/>
        </w:rPr>
        <w:t>5)</w:t>
      </w:r>
      <w:r w:rsidRPr="00150EB5">
        <w:rPr>
          <w:rStyle w:val="FontStyle33"/>
          <w:sz w:val="28"/>
          <w:szCs w:val="28"/>
        </w:rPr>
        <w:tab/>
        <w:t>Совершенствование подходов к предоставлению межбюджетных</w:t>
      </w:r>
      <w:r w:rsidRPr="00150EB5">
        <w:rPr>
          <w:rStyle w:val="FontStyle33"/>
          <w:sz w:val="28"/>
          <w:szCs w:val="28"/>
        </w:rPr>
        <w:br/>
        <w:t>трансфертов из бюджета района бюджетам поселений с целью повышения</w:t>
      </w:r>
      <w:r w:rsidRPr="00150EB5">
        <w:rPr>
          <w:rStyle w:val="FontStyle33"/>
          <w:sz w:val="28"/>
          <w:szCs w:val="28"/>
        </w:rPr>
        <w:br/>
        <w:t>эффективности их предоставления и использования.</w:t>
      </w:r>
    </w:p>
    <w:p w:rsidR="00566335" w:rsidRPr="00150EB5" w:rsidRDefault="00566335" w:rsidP="00566335">
      <w:pPr>
        <w:pStyle w:val="Style8"/>
        <w:widowControl/>
        <w:tabs>
          <w:tab w:val="left" w:pos="998"/>
        </w:tabs>
        <w:ind w:firstLine="709"/>
        <w:rPr>
          <w:rStyle w:val="FontStyle33"/>
          <w:sz w:val="28"/>
          <w:szCs w:val="28"/>
        </w:rPr>
      </w:pPr>
      <w:r w:rsidRPr="00150EB5">
        <w:rPr>
          <w:rStyle w:val="FontStyle33"/>
          <w:sz w:val="28"/>
          <w:szCs w:val="28"/>
        </w:rPr>
        <w:t>6)</w:t>
      </w:r>
      <w:r w:rsidRPr="00150EB5">
        <w:rPr>
          <w:rStyle w:val="FontStyle33"/>
          <w:sz w:val="28"/>
          <w:szCs w:val="28"/>
        </w:rPr>
        <w:tab/>
        <w:t>Создание условий для устойчивого исполнения бюджетов поселений</w:t>
      </w:r>
      <w:r w:rsidRPr="00150EB5">
        <w:rPr>
          <w:rStyle w:val="FontStyle33"/>
          <w:sz w:val="28"/>
          <w:szCs w:val="28"/>
        </w:rPr>
        <w:br/>
        <w:t>Карымского района.</w:t>
      </w:r>
    </w:p>
    <w:p w:rsidR="00566335" w:rsidRPr="00150EB5" w:rsidRDefault="00566335" w:rsidP="00566335">
      <w:pPr>
        <w:pStyle w:val="Style26"/>
        <w:widowControl/>
        <w:tabs>
          <w:tab w:val="left" w:pos="878"/>
        </w:tabs>
        <w:spacing w:line="322" w:lineRule="exact"/>
        <w:ind w:firstLine="709"/>
        <w:jc w:val="left"/>
        <w:rPr>
          <w:rStyle w:val="FontStyle33"/>
          <w:sz w:val="28"/>
          <w:szCs w:val="28"/>
        </w:rPr>
      </w:pPr>
      <w:r w:rsidRPr="00150EB5">
        <w:rPr>
          <w:rStyle w:val="FontStyle33"/>
          <w:sz w:val="28"/>
          <w:szCs w:val="28"/>
        </w:rPr>
        <w:t>7)</w:t>
      </w:r>
      <w:r w:rsidRPr="00150EB5">
        <w:rPr>
          <w:rStyle w:val="FontStyle33"/>
          <w:sz w:val="28"/>
          <w:szCs w:val="28"/>
        </w:rPr>
        <w:tab/>
        <w:t>Повышение качества управления муниципальными финансами.</w:t>
      </w:r>
    </w:p>
    <w:p w:rsidR="00566335" w:rsidRPr="00150EB5" w:rsidRDefault="00566335" w:rsidP="00566335">
      <w:pPr>
        <w:pStyle w:val="Style18"/>
        <w:widowControl/>
        <w:ind w:firstLine="709"/>
        <w:rPr>
          <w:rStyle w:val="FontStyle33"/>
          <w:sz w:val="28"/>
          <w:szCs w:val="28"/>
        </w:rPr>
      </w:pPr>
      <w:r w:rsidRPr="00150EB5">
        <w:rPr>
          <w:rStyle w:val="FontStyle33"/>
          <w:sz w:val="28"/>
          <w:szCs w:val="28"/>
        </w:rPr>
        <w:t>В соответствии с приоритетами политики определены цели и задачи в сфере реализации муниципальной программы.</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Целью программы является обеспечение долгосрочной сбалансированности и устойчивости района, создание равных условий для исполнения расходных обязательств поселений, повышение качества управления муниципальными финансами.</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Для достижения поставленной цели планируется решение следующих задач:</w:t>
      </w:r>
    </w:p>
    <w:p w:rsidR="00566335" w:rsidRPr="00150EB5" w:rsidRDefault="00566335" w:rsidP="00566335">
      <w:pPr>
        <w:pStyle w:val="Style24"/>
        <w:widowControl/>
        <w:numPr>
          <w:ilvl w:val="0"/>
          <w:numId w:val="4"/>
        </w:numPr>
        <w:tabs>
          <w:tab w:val="left" w:pos="274"/>
        </w:tabs>
        <w:ind w:firstLine="709"/>
        <w:rPr>
          <w:rStyle w:val="FontStyle33"/>
          <w:sz w:val="28"/>
          <w:szCs w:val="28"/>
        </w:rPr>
      </w:pPr>
      <w:r w:rsidRPr="00150EB5">
        <w:rPr>
          <w:rStyle w:val="FontStyle33"/>
          <w:sz w:val="28"/>
          <w:szCs w:val="28"/>
        </w:rPr>
        <w:t>Создание условий для повышения эффективности бюджетных расходов;</w:t>
      </w:r>
    </w:p>
    <w:p w:rsidR="00566335" w:rsidRPr="00150EB5" w:rsidRDefault="00566335" w:rsidP="00566335">
      <w:pPr>
        <w:pStyle w:val="Style24"/>
        <w:widowControl/>
        <w:numPr>
          <w:ilvl w:val="0"/>
          <w:numId w:val="4"/>
        </w:numPr>
        <w:tabs>
          <w:tab w:val="left" w:pos="274"/>
        </w:tabs>
        <w:spacing w:before="10"/>
        <w:ind w:firstLine="709"/>
        <w:rPr>
          <w:rStyle w:val="FontStyle33"/>
          <w:sz w:val="28"/>
          <w:szCs w:val="28"/>
        </w:rPr>
      </w:pPr>
      <w:r w:rsidRPr="00150EB5">
        <w:rPr>
          <w:rStyle w:val="FontStyle33"/>
          <w:sz w:val="28"/>
          <w:szCs w:val="28"/>
        </w:rPr>
        <w:t>Оптимизация долговой нагрузки на бюджет муниципального района;</w:t>
      </w:r>
    </w:p>
    <w:p w:rsidR="00566335" w:rsidRPr="00150EB5" w:rsidRDefault="00566335" w:rsidP="00566335">
      <w:pPr>
        <w:pStyle w:val="Style24"/>
        <w:widowControl/>
        <w:numPr>
          <w:ilvl w:val="0"/>
          <w:numId w:val="4"/>
        </w:numPr>
        <w:tabs>
          <w:tab w:val="left" w:pos="274"/>
        </w:tabs>
        <w:ind w:firstLine="709"/>
        <w:rPr>
          <w:rStyle w:val="FontStyle33"/>
          <w:sz w:val="28"/>
          <w:szCs w:val="28"/>
        </w:rPr>
      </w:pPr>
      <w:r w:rsidRPr="00150EB5">
        <w:rPr>
          <w:rStyle w:val="FontStyle33"/>
          <w:sz w:val="28"/>
          <w:szCs w:val="28"/>
        </w:rPr>
        <w:t>Развитие системы межбюджетных отношений;</w:t>
      </w:r>
    </w:p>
    <w:p w:rsidR="00566335" w:rsidRPr="00150EB5" w:rsidRDefault="00566335" w:rsidP="00566335">
      <w:pPr>
        <w:pStyle w:val="Style24"/>
        <w:widowControl/>
        <w:numPr>
          <w:ilvl w:val="0"/>
          <w:numId w:val="4"/>
        </w:numPr>
        <w:tabs>
          <w:tab w:val="left" w:pos="274"/>
        </w:tabs>
        <w:ind w:firstLine="709"/>
        <w:rPr>
          <w:rStyle w:val="FontStyle33"/>
          <w:sz w:val="28"/>
          <w:szCs w:val="28"/>
        </w:rPr>
      </w:pPr>
      <w:r w:rsidRPr="00150EB5">
        <w:rPr>
          <w:rStyle w:val="FontStyle33"/>
          <w:sz w:val="28"/>
          <w:szCs w:val="28"/>
        </w:rPr>
        <w:t>Совершенствование муниципального внутреннего финансового контроля;</w:t>
      </w:r>
    </w:p>
    <w:p w:rsidR="00566335" w:rsidRPr="00150EB5" w:rsidRDefault="00566335" w:rsidP="00566335">
      <w:pPr>
        <w:pStyle w:val="Style24"/>
        <w:widowControl/>
        <w:numPr>
          <w:ilvl w:val="0"/>
          <w:numId w:val="4"/>
        </w:numPr>
        <w:tabs>
          <w:tab w:val="left" w:pos="274"/>
        </w:tabs>
        <w:ind w:firstLine="709"/>
        <w:rPr>
          <w:rStyle w:val="FontStyle33"/>
          <w:sz w:val="28"/>
          <w:szCs w:val="28"/>
        </w:rPr>
      </w:pPr>
      <w:r w:rsidRPr="00150EB5">
        <w:rPr>
          <w:rStyle w:val="FontStyle33"/>
          <w:sz w:val="28"/>
          <w:szCs w:val="28"/>
        </w:rPr>
        <w:t>Развитие информационной системы управления муниципальными финансами.</w:t>
      </w:r>
    </w:p>
    <w:p w:rsidR="00566335" w:rsidRPr="00150EB5" w:rsidRDefault="00566335" w:rsidP="000F025C">
      <w:pPr>
        <w:ind w:firstLine="709"/>
        <w:jc w:val="both"/>
        <w:rPr>
          <w:sz w:val="28"/>
          <w:szCs w:val="28"/>
        </w:rPr>
      </w:pPr>
      <w:r w:rsidRPr="00150EB5">
        <w:rPr>
          <w:sz w:val="28"/>
          <w:szCs w:val="28"/>
        </w:rPr>
        <w:t xml:space="preserve">Указанные приоритеты должны реализовываться при прозрачности и открытости бюджета и бюджетного процесса для общества. </w:t>
      </w:r>
      <w:r w:rsidRPr="00150EB5">
        <w:rPr>
          <w:sz w:val="28"/>
          <w:szCs w:val="28"/>
          <w:shd w:val="clear" w:color="auto" w:fill="FFFFFF"/>
        </w:rPr>
        <w:t> </w:t>
      </w:r>
      <w:r w:rsidRPr="00150EB5">
        <w:rPr>
          <w:sz w:val="28"/>
          <w:szCs w:val="28"/>
        </w:rPr>
        <w:t xml:space="preserve">С этой целью Комитетом по финансам осуществляется работа в Государственной </w:t>
      </w:r>
      <w:r w:rsidRPr="00150EB5">
        <w:rPr>
          <w:sz w:val="28"/>
          <w:szCs w:val="28"/>
        </w:rPr>
        <w:lastRenderedPageBreak/>
        <w:t xml:space="preserve">интегрированной информационной системе управления общественными финансами «Электронный бюджет», позволяющей повысить качество финансового менеджмента органов местного самоуправления за счет формирования единого информационного пространства и обеспечить открытость и доступность информации о местном бюджете. </w:t>
      </w:r>
    </w:p>
    <w:p w:rsidR="00566335" w:rsidRPr="00150EB5" w:rsidRDefault="00566335" w:rsidP="000F025C">
      <w:pPr>
        <w:pStyle w:val="Style22"/>
        <w:widowControl/>
        <w:ind w:firstLine="709"/>
        <w:rPr>
          <w:rStyle w:val="FontStyle33"/>
          <w:sz w:val="28"/>
          <w:szCs w:val="28"/>
        </w:rPr>
      </w:pPr>
      <w:r w:rsidRPr="00150EB5">
        <w:rPr>
          <w:rStyle w:val="FontStyle33"/>
          <w:sz w:val="28"/>
          <w:szCs w:val="28"/>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муниципального района «Карымсий район»  и характеризуется целевыми показателями (индикаторами), которые определены таким образом, чтобы обеспечить:</w:t>
      </w:r>
    </w:p>
    <w:p w:rsidR="00566335" w:rsidRPr="00150EB5" w:rsidRDefault="00566335" w:rsidP="000F025C">
      <w:pPr>
        <w:pStyle w:val="Style14"/>
        <w:widowControl/>
        <w:numPr>
          <w:ilvl w:val="0"/>
          <w:numId w:val="5"/>
        </w:numPr>
        <w:tabs>
          <w:tab w:val="left" w:pos="158"/>
        </w:tabs>
        <w:ind w:firstLine="709"/>
        <w:rPr>
          <w:rStyle w:val="FontStyle33"/>
          <w:sz w:val="28"/>
          <w:szCs w:val="28"/>
        </w:rPr>
      </w:pPr>
      <w:r w:rsidRPr="00150EB5">
        <w:rPr>
          <w:rStyle w:val="FontStyle33"/>
          <w:sz w:val="28"/>
          <w:szCs w:val="28"/>
        </w:rPr>
        <w:t>наблюдаемость значений индикаторов в течение срока реализации программы;</w:t>
      </w:r>
    </w:p>
    <w:p w:rsidR="00566335" w:rsidRPr="00150EB5" w:rsidRDefault="00566335" w:rsidP="00566335">
      <w:pPr>
        <w:pStyle w:val="Style14"/>
        <w:widowControl/>
        <w:numPr>
          <w:ilvl w:val="0"/>
          <w:numId w:val="5"/>
        </w:numPr>
        <w:tabs>
          <w:tab w:val="left" w:pos="158"/>
        </w:tabs>
        <w:ind w:firstLine="709"/>
        <w:rPr>
          <w:rStyle w:val="FontStyle33"/>
          <w:sz w:val="28"/>
          <w:szCs w:val="28"/>
        </w:rPr>
      </w:pPr>
      <w:r w:rsidRPr="00150EB5">
        <w:rPr>
          <w:rStyle w:val="FontStyle33"/>
          <w:sz w:val="28"/>
          <w:szCs w:val="28"/>
        </w:rPr>
        <w:t>охват всех результатов выполнения основных мероприятий программы.</w:t>
      </w:r>
    </w:p>
    <w:p w:rsidR="00566335" w:rsidRPr="00150EB5" w:rsidRDefault="00566335" w:rsidP="00566335">
      <w:pPr>
        <w:pStyle w:val="Style12"/>
        <w:widowControl/>
        <w:ind w:firstLine="709"/>
        <w:jc w:val="both"/>
        <w:rPr>
          <w:rStyle w:val="FontStyle33"/>
          <w:sz w:val="28"/>
          <w:szCs w:val="28"/>
        </w:rPr>
      </w:pPr>
      <w:r w:rsidRPr="00150EB5">
        <w:rPr>
          <w:rStyle w:val="FontStyle33"/>
          <w:sz w:val="28"/>
          <w:szCs w:val="28"/>
        </w:rPr>
        <w:t>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С учетом специфики программы для измерения ее результатов будут использоваться не только количественные индикаторы, но и качественные оценки управление муниципальными финансами, создания условий для эффективного и ответственного управления муниципальными финансами, повышения устойчивости бюджетов поселений.</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Достижение цели и решение задач муниципальной 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муниципального района и поселений Карымского района.</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Основные мероприятия программы выделены исходя из цели, содержания и с учетом специфики механизмов, применяемых для решения определенных задач.</w:t>
      </w:r>
    </w:p>
    <w:p w:rsidR="00566335" w:rsidRPr="00150EB5" w:rsidRDefault="00566335" w:rsidP="00566335">
      <w:pPr>
        <w:pStyle w:val="Style23"/>
        <w:widowControl/>
        <w:ind w:firstLine="709"/>
        <w:rPr>
          <w:rStyle w:val="FontStyle33"/>
          <w:sz w:val="28"/>
          <w:szCs w:val="28"/>
        </w:rPr>
      </w:pPr>
      <w:r w:rsidRPr="00150EB5">
        <w:rPr>
          <w:rStyle w:val="FontStyle33"/>
          <w:sz w:val="28"/>
          <w:szCs w:val="28"/>
        </w:rPr>
        <w:t>Основным финансовым риском реализации муниципальной программы является существенное ухудшение параметров экономической конъюнктуры района, что повлечет за собой увеличение дефицита бюджета района, увеличение объема муниципального долга и стоимости его обслуживания. 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бюджета района.</w:t>
      </w:r>
    </w:p>
    <w:p w:rsidR="00566335" w:rsidRPr="00150EB5" w:rsidRDefault="00566335" w:rsidP="00566335">
      <w:pPr>
        <w:pStyle w:val="Style23"/>
        <w:widowControl/>
        <w:ind w:firstLine="709"/>
        <w:rPr>
          <w:rStyle w:val="FontStyle33"/>
          <w:sz w:val="28"/>
          <w:szCs w:val="28"/>
        </w:rPr>
      </w:pPr>
      <w:r w:rsidRPr="00150EB5">
        <w:rPr>
          <w:rStyle w:val="FontStyle33"/>
          <w:sz w:val="28"/>
          <w:szCs w:val="28"/>
        </w:rPr>
        <w:t>Оценка эффективности реализации муниципальной программы будет осуществляться путем ежегодного сопоставления:</w:t>
      </w:r>
    </w:p>
    <w:p w:rsidR="00566335" w:rsidRPr="00150EB5" w:rsidRDefault="00566335" w:rsidP="00566335">
      <w:pPr>
        <w:pStyle w:val="Style8"/>
        <w:widowControl/>
        <w:numPr>
          <w:ilvl w:val="0"/>
          <w:numId w:val="6"/>
        </w:numPr>
        <w:tabs>
          <w:tab w:val="left" w:pos="1051"/>
        </w:tabs>
        <w:ind w:firstLine="709"/>
        <w:rPr>
          <w:rStyle w:val="FontStyle33"/>
          <w:sz w:val="28"/>
          <w:szCs w:val="28"/>
        </w:rPr>
      </w:pPr>
      <w:r w:rsidRPr="00150EB5">
        <w:rPr>
          <w:rStyle w:val="FontStyle33"/>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566335" w:rsidRPr="00150EB5" w:rsidRDefault="00566335" w:rsidP="00566335">
      <w:pPr>
        <w:pStyle w:val="Style8"/>
        <w:widowControl/>
        <w:numPr>
          <w:ilvl w:val="0"/>
          <w:numId w:val="6"/>
        </w:numPr>
        <w:tabs>
          <w:tab w:val="left" w:pos="1051"/>
        </w:tabs>
        <w:ind w:firstLine="709"/>
        <w:rPr>
          <w:rStyle w:val="FontStyle33"/>
          <w:sz w:val="28"/>
          <w:szCs w:val="28"/>
        </w:rPr>
      </w:pPr>
      <w:r w:rsidRPr="00150EB5">
        <w:rPr>
          <w:rStyle w:val="FontStyle33"/>
          <w:sz w:val="28"/>
          <w:szCs w:val="28"/>
        </w:rPr>
        <w:t>фактических (в сопоставимых условиях) и планируемых объемов расходов бюджета муниципального района на реализацию муниципальной программы и ее основных мероприятий (целевой параметр менее 100%);</w:t>
      </w:r>
    </w:p>
    <w:p w:rsidR="00566335" w:rsidRPr="00150EB5" w:rsidRDefault="00566335" w:rsidP="00566335">
      <w:pPr>
        <w:pStyle w:val="Style8"/>
        <w:widowControl/>
        <w:numPr>
          <w:ilvl w:val="0"/>
          <w:numId w:val="6"/>
        </w:numPr>
        <w:tabs>
          <w:tab w:val="left" w:pos="1051"/>
        </w:tabs>
        <w:ind w:firstLine="709"/>
        <w:rPr>
          <w:rStyle w:val="FontStyle33"/>
          <w:sz w:val="28"/>
          <w:szCs w:val="28"/>
        </w:rPr>
      </w:pPr>
      <w:r w:rsidRPr="00150EB5">
        <w:rPr>
          <w:rStyle w:val="FontStyle33"/>
          <w:sz w:val="28"/>
          <w:szCs w:val="28"/>
        </w:rPr>
        <w:lastRenderedPageBreak/>
        <w:t>числа выполненных и планируемых мероприятий, предусмотренных планом реализации муниципальной программы (целевой параметр - 100%).</w:t>
      </w:r>
    </w:p>
    <w:p w:rsidR="00313DAE" w:rsidRDefault="00313DAE" w:rsidP="00566335">
      <w:pPr>
        <w:pStyle w:val="Style10"/>
        <w:widowControl/>
        <w:spacing w:before="82"/>
        <w:ind w:firstLine="709"/>
        <w:jc w:val="both"/>
        <w:rPr>
          <w:rStyle w:val="FontStyle34"/>
          <w:sz w:val="28"/>
          <w:szCs w:val="28"/>
        </w:rPr>
      </w:pPr>
    </w:p>
    <w:p w:rsidR="00566335" w:rsidRPr="00150EB5" w:rsidRDefault="00566335" w:rsidP="00566335">
      <w:pPr>
        <w:pStyle w:val="Style10"/>
        <w:widowControl/>
        <w:spacing w:before="82"/>
        <w:ind w:firstLine="709"/>
        <w:jc w:val="both"/>
        <w:rPr>
          <w:rStyle w:val="FontStyle34"/>
          <w:sz w:val="28"/>
          <w:szCs w:val="28"/>
        </w:rPr>
      </w:pPr>
      <w:r w:rsidRPr="00150EB5">
        <w:rPr>
          <w:rStyle w:val="FontStyle34"/>
          <w:sz w:val="28"/>
          <w:szCs w:val="28"/>
        </w:rPr>
        <w:t>IV. Ожидаемые результаты реализации муниципальной программы</w:t>
      </w:r>
    </w:p>
    <w:p w:rsidR="00566335" w:rsidRPr="00150EB5" w:rsidRDefault="00566335" w:rsidP="00566335">
      <w:pPr>
        <w:pStyle w:val="Style15"/>
        <w:widowControl/>
        <w:spacing w:before="197"/>
        <w:ind w:firstLine="709"/>
        <w:jc w:val="both"/>
        <w:rPr>
          <w:rStyle w:val="FontStyle33"/>
          <w:sz w:val="28"/>
          <w:szCs w:val="28"/>
        </w:rPr>
      </w:pPr>
      <w:r w:rsidRPr="00150EB5">
        <w:rPr>
          <w:rStyle w:val="FontStyle33"/>
          <w:sz w:val="28"/>
          <w:szCs w:val="28"/>
        </w:rPr>
        <w:t xml:space="preserve">Ожидаемые результаты реализации муниципальной программы: </w:t>
      </w:r>
    </w:p>
    <w:p w:rsidR="00566335" w:rsidRPr="00150EB5" w:rsidRDefault="00566335" w:rsidP="00566335">
      <w:pPr>
        <w:pStyle w:val="Style15"/>
        <w:widowControl/>
        <w:spacing w:before="197"/>
        <w:ind w:firstLine="709"/>
        <w:jc w:val="both"/>
        <w:rPr>
          <w:rStyle w:val="FontStyle33"/>
          <w:sz w:val="28"/>
          <w:szCs w:val="28"/>
        </w:rPr>
      </w:pPr>
      <w:r w:rsidRPr="00150EB5">
        <w:rPr>
          <w:rStyle w:val="FontStyle33"/>
          <w:sz w:val="28"/>
          <w:szCs w:val="28"/>
        </w:rPr>
        <w:t>1. Обеспечение сбалансированности бюджета района, усиление взаимосвязи стратегического и бюджетного планирования, повышение качества и объективности планирования бюджетных ассигнований;</w:t>
      </w:r>
    </w:p>
    <w:p w:rsidR="00566335" w:rsidRPr="00150EB5" w:rsidRDefault="00566335" w:rsidP="00566335">
      <w:pPr>
        <w:pStyle w:val="Style18"/>
        <w:widowControl/>
        <w:spacing w:before="10" w:line="317" w:lineRule="exact"/>
        <w:ind w:firstLine="709"/>
        <w:rPr>
          <w:rStyle w:val="FontStyle33"/>
          <w:sz w:val="28"/>
          <w:szCs w:val="28"/>
        </w:rPr>
      </w:pPr>
      <w:r w:rsidRPr="00150EB5">
        <w:rPr>
          <w:rStyle w:val="FontStyle33"/>
          <w:sz w:val="28"/>
          <w:szCs w:val="28"/>
        </w:rPr>
        <w:t>2.Улучшение качества прогнозирования основных параметров бюджета района, соблюдение требований бюджетного законодательства;</w:t>
      </w:r>
    </w:p>
    <w:p w:rsidR="00566335" w:rsidRPr="00150EB5" w:rsidRDefault="00566335" w:rsidP="00566335">
      <w:pPr>
        <w:pStyle w:val="Style18"/>
        <w:widowControl/>
        <w:spacing w:before="5" w:line="317" w:lineRule="exact"/>
        <w:ind w:firstLine="709"/>
        <w:rPr>
          <w:rStyle w:val="FontStyle33"/>
          <w:sz w:val="28"/>
          <w:szCs w:val="28"/>
        </w:rPr>
      </w:pPr>
      <w:r w:rsidRPr="00150EB5">
        <w:rPr>
          <w:rStyle w:val="FontStyle33"/>
          <w:sz w:val="28"/>
          <w:szCs w:val="28"/>
        </w:rPr>
        <w:t>3. Обеспечение приемлемого и экономически обоснованного объема и структуры муниципального долга;</w:t>
      </w:r>
    </w:p>
    <w:p w:rsidR="00566335" w:rsidRPr="00150EB5" w:rsidRDefault="00566335" w:rsidP="00566335">
      <w:pPr>
        <w:pStyle w:val="Style12"/>
        <w:widowControl/>
        <w:spacing w:line="317" w:lineRule="exact"/>
        <w:ind w:firstLine="709"/>
        <w:jc w:val="both"/>
        <w:rPr>
          <w:rStyle w:val="FontStyle33"/>
        </w:rPr>
      </w:pPr>
      <w:r w:rsidRPr="00150EB5">
        <w:rPr>
          <w:rStyle w:val="FontStyle33"/>
          <w:sz w:val="28"/>
          <w:szCs w:val="28"/>
        </w:rPr>
        <w:t>4.Повышение эффективности использования бюджетных</w:t>
      </w:r>
      <w:r w:rsidRPr="00150EB5">
        <w:rPr>
          <w:rStyle w:val="FontStyle33"/>
        </w:rPr>
        <w:t xml:space="preserve"> средств; </w:t>
      </w:r>
    </w:p>
    <w:p w:rsidR="00566335" w:rsidRPr="00150EB5" w:rsidRDefault="00566335" w:rsidP="00566335">
      <w:pPr>
        <w:pStyle w:val="Style12"/>
        <w:widowControl/>
        <w:spacing w:line="317" w:lineRule="exact"/>
        <w:ind w:firstLine="709"/>
        <w:jc w:val="both"/>
        <w:rPr>
          <w:rStyle w:val="FontStyle33"/>
          <w:sz w:val="28"/>
          <w:szCs w:val="28"/>
        </w:rPr>
      </w:pPr>
      <w:r w:rsidRPr="00150EB5">
        <w:rPr>
          <w:rStyle w:val="FontStyle33"/>
          <w:sz w:val="28"/>
          <w:szCs w:val="28"/>
        </w:rPr>
        <w:t>5.Эффективная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566335" w:rsidRPr="00150EB5" w:rsidRDefault="00566335" w:rsidP="00566335">
      <w:pPr>
        <w:pStyle w:val="Style12"/>
        <w:widowControl/>
        <w:spacing w:line="317" w:lineRule="exact"/>
        <w:ind w:firstLine="709"/>
        <w:jc w:val="both"/>
        <w:rPr>
          <w:rStyle w:val="FontStyle33"/>
          <w:sz w:val="28"/>
          <w:szCs w:val="28"/>
        </w:rPr>
      </w:pPr>
      <w:r w:rsidRPr="00150EB5">
        <w:rPr>
          <w:rStyle w:val="FontStyle33"/>
          <w:sz w:val="28"/>
          <w:szCs w:val="28"/>
        </w:rPr>
        <w:t>6. Обеспечение открытости и прозрачности деятельности Комитета по финансам;</w:t>
      </w:r>
    </w:p>
    <w:p w:rsidR="00566335" w:rsidRPr="00150EB5" w:rsidRDefault="00566335" w:rsidP="00566335">
      <w:pPr>
        <w:pStyle w:val="Style12"/>
        <w:widowControl/>
        <w:spacing w:line="317" w:lineRule="exact"/>
        <w:ind w:firstLine="709"/>
        <w:jc w:val="both"/>
        <w:rPr>
          <w:rStyle w:val="FontStyle33"/>
          <w:sz w:val="28"/>
          <w:szCs w:val="28"/>
        </w:rPr>
      </w:pPr>
      <w:r w:rsidRPr="00150EB5">
        <w:rPr>
          <w:rStyle w:val="FontStyle33"/>
          <w:sz w:val="28"/>
          <w:szCs w:val="28"/>
        </w:rPr>
        <w:t>7. Сокращение разрыва бюджетной обеспеченности поселений района;</w:t>
      </w:r>
    </w:p>
    <w:p w:rsidR="00566335" w:rsidRPr="00150EB5" w:rsidRDefault="00566335" w:rsidP="00566335">
      <w:pPr>
        <w:pStyle w:val="Style14"/>
        <w:widowControl/>
        <w:numPr>
          <w:ilvl w:val="0"/>
          <w:numId w:val="7"/>
        </w:numPr>
        <w:tabs>
          <w:tab w:val="left" w:pos="274"/>
        </w:tabs>
        <w:spacing w:line="317" w:lineRule="exact"/>
        <w:ind w:firstLine="709"/>
        <w:jc w:val="both"/>
        <w:rPr>
          <w:rStyle w:val="FontStyle33"/>
          <w:sz w:val="28"/>
          <w:szCs w:val="28"/>
        </w:rPr>
      </w:pPr>
      <w:r w:rsidRPr="00150EB5">
        <w:rPr>
          <w:rStyle w:val="FontStyle33"/>
          <w:sz w:val="28"/>
          <w:szCs w:val="28"/>
        </w:rPr>
        <w:t>Создание стимулов для развития налогового потенциала поселений района;</w:t>
      </w:r>
    </w:p>
    <w:p w:rsidR="00566335" w:rsidRPr="00150EB5" w:rsidRDefault="00566335" w:rsidP="00566335">
      <w:pPr>
        <w:pStyle w:val="Style14"/>
        <w:widowControl/>
        <w:numPr>
          <w:ilvl w:val="0"/>
          <w:numId w:val="7"/>
        </w:numPr>
        <w:tabs>
          <w:tab w:val="left" w:pos="274"/>
        </w:tabs>
        <w:spacing w:line="317" w:lineRule="exact"/>
        <w:ind w:firstLine="709"/>
        <w:jc w:val="both"/>
        <w:rPr>
          <w:rStyle w:val="FontStyle33"/>
          <w:sz w:val="28"/>
          <w:szCs w:val="28"/>
        </w:rPr>
      </w:pPr>
      <w:r w:rsidRPr="00150EB5">
        <w:rPr>
          <w:rStyle w:val="FontStyle33"/>
          <w:sz w:val="28"/>
          <w:szCs w:val="28"/>
        </w:rPr>
        <w:t>Рост качества управления муниципальными финансами.</w:t>
      </w:r>
    </w:p>
    <w:p w:rsidR="00566335" w:rsidRPr="00313DAE" w:rsidRDefault="00566335" w:rsidP="00313DAE">
      <w:pPr>
        <w:pStyle w:val="Style18"/>
        <w:widowControl/>
        <w:spacing w:line="317" w:lineRule="exact"/>
        <w:ind w:left="708" w:firstLine="1"/>
        <w:rPr>
          <w:rStyle w:val="FontStyle33"/>
          <w:color w:val="808080" w:themeColor="background1" w:themeShade="80"/>
          <w:sz w:val="28"/>
          <w:szCs w:val="28"/>
        </w:rPr>
      </w:pPr>
      <w:r w:rsidRPr="00150EB5">
        <w:rPr>
          <w:rStyle w:val="FontStyle33"/>
          <w:sz w:val="28"/>
          <w:szCs w:val="28"/>
        </w:rPr>
        <w:t xml:space="preserve">Срок реализации муниципальной программы </w:t>
      </w:r>
      <w:r w:rsidRPr="00F42A8E">
        <w:rPr>
          <w:rStyle w:val="FontStyle33"/>
          <w:sz w:val="28"/>
          <w:szCs w:val="28"/>
        </w:rPr>
        <w:t>с 202</w:t>
      </w:r>
      <w:r w:rsidR="00471587">
        <w:rPr>
          <w:rStyle w:val="FontStyle33"/>
          <w:sz w:val="28"/>
          <w:szCs w:val="28"/>
        </w:rPr>
        <w:t>4</w:t>
      </w:r>
      <w:r w:rsidRPr="00F42A8E">
        <w:rPr>
          <w:rStyle w:val="FontStyle33"/>
          <w:sz w:val="28"/>
          <w:szCs w:val="28"/>
        </w:rPr>
        <w:t>-202</w:t>
      </w:r>
      <w:r w:rsidR="00471587">
        <w:rPr>
          <w:rStyle w:val="FontStyle33"/>
          <w:sz w:val="28"/>
          <w:szCs w:val="28"/>
        </w:rPr>
        <w:t>8</w:t>
      </w:r>
      <w:r w:rsidRPr="00150EB5">
        <w:rPr>
          <w:rStyle w:val="FontStyle33"/>
          <w:sz w:val="28"/>
          <w:szCs w:val="28"/>
        </w:rPr>
        <w:t xml:space="preserve"> годы, в один этап.</w:t>
      </w:r>
      <w:r w:rsidR="00F42A8E" w:rsidRPr="00F42A8E">
        <w:rPr>
          <w:b/>
          <w:bCs/>
          <w:color w:val="FF0000"/>
        </w:rPr>
        <w:t xml:space="preserve"> </w:t>
      </w:r>
      <w:r w:rsidR="00F42A8E">
        <w:rPr>
          <w:b/>
          <w:bCs/>
          <w:color w:val="FF0000"/>
        </w:rPr>
        <w:t xml:space="preserve"> </w:t>
      </w:r>
    </w:p>
    <w:p w:rsidR="00566335" w:rsidRPr="00150EB5" w:rsidRDefault="00566335" w:rsidP="00566335">
      <w:pPr>
        <w:pStyle w:val="Style18"/>
        <w:widowControl/>
        <w:spacing w:line="317" w:lineRule="exact"/>
        <w:ind w:firstLine="709"/>
        <w:rPr>
          <w:rStyle w:val="FontStyle33"/>
          <w:color w:val="FF0000"/>
        </w:rPr>
      </w:pPr>
    </w:p>
    <w:p w:rsidR="00566335" w:rsidRPr="00150EB5" w:rsidRDefault="00566335" w:rsidP="00566335">
      <w:pPr>
        <w:pStyle w:val="Style18"/>
        <w:widowControl/>
        <w:numPr>
          <w:ilvl w:val="0"/>
          <w:numId w:val="20"/>
        </w:numPr>
        <w:spacing w:line="317" w:lineRule="exact"/>
        <w:rPr>
          <w:rStyle w:val="FontStyle33"/>
          <w:b/>
        </w:rPr>
      </w:pPr>
      <w:r w:rsidRPr="00150EB5">
        <w:rPr>
          <w:rStyle w:val="FontStyle33"/>
          <w:b/>
        </w:rPr>
        <w:t>Паспорт подпрограммы №1.</w:t>
      </w:r>
    </w:p>
    <w:p w:rsidR="00566335" w:rsidRPr="00150EB5" w:rsidRDefault="00566335" w:rsidP="00566335">
      <w:pPr>
        <w:pStyle w:val="Style18"/>
        <w:widowControl/>
        <w:spacing w:line="317" w:lineRule="exact"/>
        <w:ind w:left="1069"/>
        <w:rPr>
          <w:rStyle w:val="FontStyle3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486"/>
      </w:tblGrid>
      <w:tr w:rsidR="00566335" w:rsidRPr="00150EB5" w:rsidTr="00313DAE">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Наименование подпрограммы</w:t>
            </w:r>
          </w:p>
        </w:tc>
        <w:tc>
          <w:tcPr>
            <w:tcW w:w="6486"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«Управление муниципальными финансами»</w:t>
            </w:r>
          </w:p>
        </w:tc>
      </w:tr>
      <w:tr w:rsidR="00566335" w:rsidRPr="00150EB5" w:rsidTr="00313DAE">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Соисполнители подпрограммы</w:t>
            </w:r>
          </w:p>
        </w:tc>
        <w:tc>
          <w:tcPr>
            <w:tcW w:w="6486"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нет</w:t>
            </w:r>
          </w:p>
        </w:tc>
      </w:tr>
      <w:tr w:rsidR="00566335" w:rsidRPr="00150EB5" w:rsidTr="00313DAE">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Цель подпрограммы</w:t>
            </w:r>
          </w:p>
        </w:tc>
        <w:tc>
          <w:tcPr>
            <w:tcW w:w="6486"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Создание условий для эффективного управления финансами муниципального района «Карымский район»</w:t>
            </w:r>
          </w:p>
        </w:tc>
      </w:tr>
      <w:tr w:rsidR="00566335" w:rsidRPr="00150EB5" w:rsidTr="00313DAE">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Задачи подпрограммы</w:t>
            </w:r>
          </w:p>
        </w:tc>
        <w:tc>
          <w:tcPr>
            <w:tcW w:w="6486" w:type="dxa"/>
          </w:tcPr>
          <w:p w:rsidR="00566335" w:rsidRPr="00150EB5" w:rsidRDefault="00566335" w:rsidP="00471587">
            <w:pPr>
              <w:pStyle w:val="Style3"/>
              <w:widowControl/>
              <w:numPr>
                <w:ilvl w:val="0"/>
                <w:numId w:val="21"/>
              </w:numPr>
              <w:spacing w:line="240" w:lineRule="atLeast"/>
              <w:ind w:left="68" w:firstLine="0"/>
              <w:jc w:val="both"/>
              <w:rPr>
                <w:rStyle w:val="FontStyle33"/>
                <w:sz w:val="20"/>
                <w:szCs w:val="20"/>
              </w:rPr>
            </w:pPr>
            <w:r w:rsidRPr="00150EB5">
              <w:rPr>
                <w:rStyle w:val="FontStyle33"/>
                <w:sz w:val="20"/>
                <w:szCs w:val="20"/>
              </w:rPr>
              <w:t>Совершенствование нормативного правового регулирования бюджетного процесса в муниципальном районе «Карымский район»;</w:t>
            </w:r>
          </w:p>
          <w:p w:rsidR="00566335" w:rsidRPr="00150EB5" w:rsidRDefault="00566335" w:rsidP="00471587">
            <w:pPr>
              <w:pStyle w:val="Style3"/>
              <w:widowControl/>
              <w:numPr>
                <w:ilvl w:val="0"/>
                <w:numId w:val="21"/>
              </w:numPr>
              <w:spacing w:line="240" w:lineRule="atLeast"/>
              <w:ind w:left="68" w:firstLine="0"/>
              <w:jc w:val="both"/>
              <w:rPr>
                <w:rStyle w:val="FontStyle33"/>
                <w:sz w:val="20"/>
                <w:szCs w:val="20"/>
              </w:rPr>
            </w:pPr>
            <w:r w:rsidRPr="00150EB5">
              <w:rPr>
                <w:rStyle w:val="FontStyle33"/>
                <w:sz w:val="20"/>
                <w:szCs w:val="20"/>
              </w:rPr>
              <w:t>Совершенствование процедур составления и организации исполнения районного бюджета, своевременное и качественное составление отчетности;</w:t>
            </w:r>
          </w:p>
          <w:p w:rsidR="00566335" w:rsidRPr="00150EB5" w:rsidRDefault="00566335" w:rsidP="00471587">
            <w:pPr>
              <w:pStyle w:val="Style3"/>
              <w:widowControl/>
              <w:numPr>
                <w:ilvl w:val="0"/>
                <w:numId w:val="21"/>
              </w:numPr>
              <w:spacing w:line="240" w:lineRule="atLeast"/>
              <w:ind w:left="68" w:firstLine="0"/>
              <w:jc w:val="both"/>
              <w:rPr>
                <w:rStyle w:val="FontStyle33"/>
                <w:sz w:val="20"/>
                <w:szCs w:val="20"/>
              </w:rPr>
            </w:pPr>
            <w:r w:rsidRPr="00150EB5">
              <w:rPr>
                <w:rStyle w:val="FontStyle33"/>
                <w:sz w:val="20"/>
                <w:szCs w:val="20"/>
              </w:rPr>
              <w:t>Создание резервов на исполнение расходных обязательств района, обеспечение стабильного функционирования резервного фонда администрации муниципального района «Карымский район»;</w:t>
            </w:r>
          </w:p>
          <w:p w:rsidR="00566335" w:rsidRPr="00150EB5" w:rsidRDefault="00566335" w:rsidP="00471587">
            <w:pPr>
              <w:pStyle w:val="Style3"/>
              <w:widowControl/>
              <w:numPr>
                <w:ilvl w:val="0"/>
                <w:numId w:val="21"/>
              </w:numPr>
              <w:spacing w:line="240" w:lineRule="atLeast"/>
              <w:ind w:left="68" w:firstLine="0"/>
              <w:jc w:val="both"/>
              <w:rPr>
                <w:rStyle w:val="FontStyle33"/>
                <w:sz w:val="20"/>
                <w:szCs w:val="20"/>
              </w:rPr>
            </w:pPr>
            <w:r w:rsidRPr="00150EB5">
              <w:rPr>
                <w:rStyle w:val="FontStyle33"/>
                <w:sz w:val="20"/>
                <w:szCs w:val="20"/>
              </w:rPr>
              <w:t>Эффективное управление муниципальным долгом муниципального района;</w:t>
            </w:r>
          </w:p>
          <w:p w:rsidR="00566335" w:rsidRPr="00150EB5" w:rsidRDefault="00566335" w:rsidP="00471587">
            <w:pPr>
              <w:pStyle w:val="Style3"/>
              <w:widowControl/>
              <w:numPr>
                <w:ilvl w:val="0"/>
                <w:numId w:val="21"/>
              </w:numPr>
              <w:spacing w:line="240" w:lineRule="atLeast"/>
              <w:ind w:left="68" w:firstLine="0"/>
              <w:jc w:val="both"/>
              <w:rPr>
                <w:rStyle w:val="FontStyle33"/>
                <w:sz w:val="20"/>
                <w:szCs w:val="20"/>
              </w:rPr>
            </w:pPr>
            <w:r w:rsidRPr="00150EB5">
              <w:rPr>
                <w:rStyle w:val="FontStyle33"/>
                <w:sz w:val="20"/>
                <w:szCs w:val="20"/>
              </w:rPr>
              <w:t>Повышение эффективности внутреннего муниципального финансового контроля, осуществляемого в соответствии с Бюджетным кодексом Российской Федерации;</w:t>
            </w:r>
          </w:p>
          <w:p w:rsidR="00566335" w:rsidRPr="00150EB5" w:rsidRDefault="00566335" w:rsidP="00471587">
            <w:pPr>
              <w:pStyle w:val="Style3"/>
              <w:widowControl/>
              <w:numPr>
                <w:ilvl w:val="0"/>
                <w:numId w:val="21"/>
              </w:numPr>
              <w:spacing w:line="240" w:lineRule="atLeast"/>
              <w:ind w:left="68" w:firstLine="0"/>
              <w:jc w:val="both"/>
              <w:rPr>
                <w:rStyle w:val="FontStyle33"/>
                <w:sz w:val="20"/>
                <w:szCs w:val="20"/>
              </w:rPr>
            </w:pPr>
            <w:r w:rsidRPr="00150EB5">
              <w:rPr>
                <w:rStyle w:val="FontStyle33"/>
                <w:sz w:val="20"/>
                <w:szCs w:val="20"/>
              </w:rPr>
              <w:t>Обеспечение доступности информации о бюджетном процессе в муниципальном районе «Карымский район».</w:t>
            </w:r>
          </w:p>
        </w:tc>
      </w:tr>
      <w:tr w:rsidR="00566335" w:rsidRPr="00150EB5" w:rsidTr="00313DAE">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lastRenderedPageBreak/>
              <w:t>Сроки реализации подпрограммы</w:t>
            </w:r>
          </w:p>
        </w:tc>
        <w:tc>
          <w:tcPr>
            <w:tcW w:w="6486" w:type="dxa"/>
          </w:tcPr>
          <w:p w:rsidR="00F42A8E" w:rsidRPr="00471587" w:rsidRDefault="00566335" w:rsidP="00471587">
            <w:pPr>
              <w:pStyle w:val="Style3"/>
              <w:widowControl/>
              <w:spacing w:line="240" w:lineRule="atLeast"/>
              <w:ind w:firstLine="0"/>
              <w:jc w:val="both"/>
              <w:rPr>
                <w:rStyle w:val="FontStyle33"/>
                <w:sz w:val="20"/>
                <w:szCs w:val="20"/>
              </w:rPr>
            </w:pPr>
            <w:r w:rsidRPr="00150EB5">
              <w:rPr>
                <w:rStyle w:val="FontStyle33"/>
                <w:sz w:val="20"/>
                <w:szCs w:val="20"/>
              </w:rPr>
              <w:t>На постоянной основе 01.01.202</w:t>
            </w:r>
            <w:r w:rsidR="00471587">
              <w:rPr>
                <w:rStyle w:val="FontStyle33"/>
                <w:sz w:val="20"/>
                <w:szCs w:val="20"/>
              </w:rPr>
              <w:t>4</w:t>
            </w:r>
            <w:r w:rsidRPr="00150EB5">
              <w:rPr>
                <w:rStyle w:val="FontStyle33"/>
                <w:sz w:val="20"/>
                <w:szCs w:val="20"/>
              </w:rPr>
              <w:t xml:space="preserve"> – 31.12.202</w:t>
            </w:r>
            <w:r w:rsidR="00471587">
              <w:rPr>
                <w:rStyle w:val="FontStyle33"/>
                <w:sz w:val="20"/>
                <w:szCs w:val="20"/>
              </w:rPr>
              <w:t>8</w:t>
            </w:r>
          </w:p>
        </w:tc>
      </w:tr>
      <w:tr w:rsidR="00566335" w:rsidRPr="00150EB5" w:rsidTr="00313DAE">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Перечень основных мероприятий, входящих в состав подпрограммы</w:t>
            </w:r>
          </w:p>
        </w:tc>
        <w:tc>
          <w:tcPr>
            <w:tcW w:w="6486" w:type="dxa"/>
          </w:tcPr>
          <w:p w:rsidR="00566335" w:rsidRPr="00150EB5" w:rsidRDefault="00566335" w:rsidP="00471587">
            <w:pPr>
              <w:pStyle w:val="Style3"/>
              <w:widowControl/>
              <w:numPr>
                <w:ilvl w:val="0"/>
                <w:numId w:val="22"/>
              </w:numPr>
              <w:spacing w:line="240" w:lineRule="atLeast"/>
              <w:ind w:left="68" w:firstLine="0"/>
              <w:jc w:val="both"/>
              <w:rPr>
                <w:rStyle w:val="FontStyle33"/>
                <w:sz w:val="20"/>
                <w:szCs w:val="20"/>
              </w:rPr>
            </w:pPr>
            <w:r w:rsidRPr="00150EB5">
              <w:rPr>
                <w:rStyle w:val="FontStyle33"/>
                <w:sz w:val="20"/>
                <w:szCs w:val="20"/>
              </w:rPr>
              <w:t>Нормативное правовое регулирование в сфере бюджетного процесса в муниципальном районе «Карымский район»;</w:t>
            </w:r>
          </w:p>
          <w:p w:rsidR="00566335" w:rsidRPr="00150EB5" w:rsidRDefault="00566335" w:rsidP="00471587">
            <w:pPr>
              <w:pStyle w:val="Style3"/>
              <w:widowControl/>
              <w:numPr>
                <w:ilvl w:val="0"/>
                <w:numId w:val="22"/>
              </w:numPr>
              <w:spacing w:line="240" w:lineRule="atLeast"/>
              <w:ind w:left="68" w:firstLine="0"/>
              <w:jc w:val="both"/>
              <w:rPr>
                <w:rStyle w:val="FontStyle33"/>
                <w:sz w:val="20"/>
                <w:szCs w:val="20"/>
              </w:rPr>
            </w:pPr>
            <w:r w:rsidRPr="00150EB5">
              <w:rPr>
                <w:rStyle w:val="FontStyle33"/>
                <w:sz w:val="20"/>
                <w:szCs w:val="20"/>
              </w:rPr>
              <w:t>Составление проекта районного бюджета на очередной финансовый год и плановый период;</w:t>
            </w:r>
          </w:p>
          <w:p w:rsidR="00566335" w:rsidRPr="00150EB5" w:rsidRDefault="00566335" w:rsidP="00471587">
            <w:pPr>
              <w:pStyle w:val="Style3"/>
              <w:widowControl/>
              <w:numPr>
                <w:ilvl w:val="0"/>
                <w:numId w:val="22"/>
              </w:numPr>
              <w:spacing w:line="240" w:lineRule="atLeast"/>
              <w:ind w:left="68" w:firstLine="0"/>
              <w:jc w:val="both"/>
              <w:rPr>
                <w:rStyle w:val="FontStyle33"/>
                <w:sz w:val="20"/>
                <w:szCs w:val="20"/>
              </w:rPr>
            </w:pPr>
            <w:r w:rsidRPr="00150EB5">
              <w:rPr>
                <w:rStyle w:val="FontStyle33"/>
                <w:sz w:val="20"/>
                <w:szCs w:val="20"/>
              </w:rPr>
              <w:t>Организация исполнения районного бюджета и формирование бюджетной отчетности;</w:t>
            </w:r>
          </w:p>
          <w:p w:rsidR="00566335" w:rsidRPr="00150EB5" w:rsidRDefault="00566335" w:rsidP="00471587">
            <w:pPr>
              <w:pStyle w:val="Style3"/>
              <w:widowControl/>
              <w:numPr>
                <w:ilvl w:val="0"/>
                <w:numId w:val="22"/>
              </w:numPr>
              <w:spacing w:line="240" w:lineRule="atLeast"/>
              <w:ind w:left="68" w:firstLine="0"/>
              <w:jc w:val="both"/>
              <w:rPr>
                <w:rStyle w:val="FontStyle33"/>
                <w:sz w:val="20"/>
                <w:szCs w:val="20"/>
              </w:rPr>
            </w:pPr>
            <w:r w:rsidRPr="00150EB5">
              <w:rPr>
                <w:rStyle w:val="FontStyle33"/>
                <w:sz w:val="20"/>
                <w:szCs w:val="20"/>
              </w:rPr>
              <w:t>Управление резервным фондом администрации муниципального района «Карымский район»;</w:t>
            </w:r>
          </w:p>
          <w:p w:rsidR="00566335" w:rsidRPr="00150EB5" w:rsidRDefault="00566335" w:rsidP="00471587">
            <w:pPr>
              <w:pStyle w:val="Style3"/>
              <w:widowControl/>
              <w:numPr>
                <w:ilvl w:val="0"/>
                <w:numId w:val="22"/>
              </w:numPr>
              <w:spacing w:line="240" w:lineRule="atLeast"/>
              <w:ind w:left="68" w:firstLine="0"/>
              <w:jc w:val="both"/>
              <w:rPr>
                <w:rStyle w:val="FontStyle33"/>
                <w:sz w:val="20"/>
                <w:szCs w:val="20"/>
              </w:rPr>
            </w:pPr>
            <w:r w:rsidRPr="00150EB5">
              <w:rPr>
                <w:rStyle w:val="FontStyle33"/>
                <w:sz w:val="20"/>
                <w:szCs w:val="20"/>
              </w:rPr>
              <w:t>Управление муниципальным долгом муниципального района «Карымский район»;</w:t>
            </w:r>
          </w:p>
          <w:p w:rsidR="00566335" w:rsidRPr="00150EB5" w:rsidRDefault="00566335" w:rsidP="00471587">
            <w:pPr>
              <w:pStyle w:val="Style3"/>
              <w:widowControl/>
              <w:numPr>
                <w:ilvl w:val="0"/>
                <w:numId w:val="22"/>
              </w:numPr>
              <w:spacing w:line="240" w:lineRule="atLeast"/>
              <w:ind w:left="68" w:firstLine="0"/>
              <w:jc w:val="both"/>
              <w:rPr>
                <w:rStyle w:val="FontStyle33"/>
                <w:sz w:val="20"/>
                <w:szCs w:val="20"/>
              </w:rPr>
            </w:pPr>
            <w:r w:rsidRPr="00150EB5">
              <w:rPr>
                <w:rStyle w:val="FontStyle33"/>
                <w:sz w:val="20"/>
                <w:szCs w:val="20"/>
              </w:rPr>
              <w:t>Обеспечение внутреннего муниципального финансового контроля;</w:t>
            </w:r>
          </w:p>
          <w:p w:rsidR="00566335" w:rsidRPr="00150EB5" w:rsidRDefault="00566335" w:rsidP="00471587">
            <w:pPr>
              <w:pStyle w:val="Style3"/>
              <w:widowControl/>
              <w:numPr>
                <w:ilvl w:val="0"/>
                <w:numId w:val="22"/>
              </w:numPr>
              <w:spacing w:line="240" w:lineRule="atLeast"/>
              <w:ind w:left="68" w:firstLine="0"/>
              <w:jc w:val="both"/>
              <w:rPr>
                <w:rStyle w:val="FontStyle33"/>
                <w:sz w:val="20"/>
                <w:szCs w:val="20"/>
              </w:rPr>
            </w:pPr>
            <w:r w:rsidRPr="00150EB5">
              <w:rPr>
                <w:rStyle w:val="FontStyle33"/>
                <w:sz w:val="20"/>
                <w:szCs w:val="20"/>
              </w:rPr>
              <w:t>Обеспечение информации о бюджетном процессе муниципального района «Карымский район».</w:t>
            </w:r>
          </w:p>
        </w:tc>
      </w:tr>
      <w:tr w:rsidR="00566335" w:rsidRPr="00150EB5" w:rsidTr="00471587">
        <w:trPr>
          <w:trHeight w:val="525"/>
        </w:trPr>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Объемы и источники финансирования подпрограммы</w:t>
            </w:r>
          </w:p>
        </w:tc>
        <w:tc>
          <w:tcPr>
            <w:tcW w:w="6486" w:type="dxa"/>
          </w:tcPr>
          <w:p w:rsidR="00F31B50" w:rsidRPr="00313DAE" w:rsidRDefault="00A80223" w:rsidP="00471587">
            <w:pPr>
              <w:pStyle w:val="Style3"/>
              <w:widowControl/>
              <w:spacing w:line="240" w:lineRule="atLeast"/>
              <w:ind w:firstLine="209"/>
              <w:jc w:val="both"/>
              <w:rPr>
                <w:rStyle w:val="FontStyle33"/>
                <w:i/>
                <w:color w:val="808080" w:themeColor="background1" w:themeShade="80"/>
                <w:sz w:val="20"/>
                <w:szCs w:val="20"/>
              </w:rPr>
            </w:pPr>
            <w:r w:rsidRPr="00A80223">
              <w:rPr>
                <w:rStyle w:val="FontStyle33"/>
                <w:sz w:val="20"/>
                <w:szCs w:val="20"/>
              </w:rPr>
              <w:t xml:space="preserve">Объем бюджетных ассигнований на реализацию подпрограммы составляет – </w:t>
            </w:r>
            <w:r w:rsidR="00471587">
              <w:rPr>
                <w:rStyle w:val="FontStyle33"/>
                <w:sz w:val="20"/>
                <w:szCs w:val="20"/>
              </w:rPr>
              <w:t>0,0</w:t>
            </w:r>
            <w:r w:rsidRPr="00A80223">
              <w:rPr>
                <w:rStyle w:val="FontStyle33"/>
                <w:sz w:val="20"/>
                <w:szCs w:val="20"/>
              </w:rPr>
              <w:t xml:space="preserve"> тыс. рублей</w:t>
            </w:r>
          </w:p>
        </w:tc>
      </w:tr>
      <w:tr w:rsidR="00566335" w:rsidRPr="00150EB5" w:rsidTr="00313DAE">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Ожидаемые результаты реализации подпрограммы и показатели эффективности</w:t>
            </w:r>
          </w:p>
        </w:tc>
        <w:tc>
          <w:tcPr>
            <w:tcW w:w="6486" w:type="dxa"/>
          </w:tcPr>
          <w:p w:rsidR="00566335" w:rsidRPr="00150EB5" w:rsidRDefault="00566335" w:rsidP="00471587">
            <w:pPr>
              <w:pStyle w:val="Style3"/>
              <w:widowControl/>
              <w:numPr>
                <w:ilvl w:val="0"/>
                <w:numId w:val="23"/>
              </w:numPr>
              <w:spacing w:line="240" w:lineRule="atLeast"/>
              <w:ind w:left="68" w:firstLine="292"/>
              <w:jc w:val="both"/>
              <w:rPr>
                <w:rStyle w:val="FontStyle33"/>
                <w:sz w:val="20"/>
                <w:szCs w:val="20"/>
              </w:rPr>
            </w:pPr>
            <w:r w:rsidRPr="00150EB5">
              <w:rPr>
                <w:rStyle w:val="FontStyle33"/>
                <w:sz w:val="20"/>
                <w:szCs w:val="20"/>
              </w:rPr>
              <w:t>Повышение обоснованности, эффективности и прозрачности бюджетных расходов;</w:t>
            </w:r>
          </w:p>
          <w:p w:rsidR="00566335" w:rsidRPr="00150EB5" w:rsidRDefault="00566335" w:rsidP="00471587">
            <w:pPr>
              <w:pStyle w:val="Style3"/>
              <w:widowControl/>
              <w:numPr>
                <w:ilvl w:val="0"/>
                <w:numId w:val="23"/>
              </w:numPr>
              <w:spacing w:line="240" w:lineRule="atLeast"/>
              <w:ind w:left="68" w:firstLine="292"/>
              <w:jc w:val="both"/>
              <w:rPr>
                <w:rStyle w:val="FontStyle33"/>
                <w:sz w:val="20"/>
                <w:szCs w:val="20"/>
              </w:rPr>
            </w:pPr>
            <w:r w:rsidRPr="00150EB5">
              <w:rPr>
                <w:rStyle w:val="FontStyle33"/>
                <w:sz w:val="20"/>
                <w:szCs w:val="20"/>
              </w:rPr>
              <w:t>Разработка и внесение в Совет муниципального района «Карымский район» проекта решения о бюджете муниципального района «Карымский район» на очередной финансовый год и плановый период, соответствующего требованиям бюджетного законодательства;</w:t>
            </w:r>
          </w:p>
          <w:p w:rsidR="00566335" w:rsidRPr="00150EB5" w:rsidRDefault="00566335" w:rsidP="00471587">
            <w:pPr>
              <w:pStyle w:val="Style3"/>
              <w:widowControl/>
              <w:numPr>
                <w:ilvl w:val="0"/>
                <w:numId w:val="23"/>
              </w:numPr>
              <w:spacing w:line="240" w:lineRule="atLeast"/>
              <w:ind w:left="68" w:firstLine="292"/>
              <w:jc w:val="both"/>
              <w:rPr>
                <w:rStyle w:val="FontStyle33"/>
                <w:sz w:val="20"/>
                <w:szCs w:val="20"/>
              </w:rPr>
            </w:pPr>
            <w:r w:rsidRPr="00150EB5">
              <w:rPr>
                <w:rStyle w:val="FontStyle33"/>
                <w:sz w:val="20"/>
                <w:szCs w:val="20"/>
              </w:rPr>
              <w:t>Утверждение решением Совета муниципального района «Карымский район» отчета об исполнении бюджета муниципального района «Карымский район» в установленные сроки.</w:t>
            </w:r>
          </w:p>
        </w:tc>
      </w:tr>
    </w:tbl>
    <w:p w:rsidR="00313DAE" w:rsidRDefault="00313DAE" w:rsidP="00566335">
      <w:pPr>
        <w:pStyle w:val="Style2"/>
        <w:widowControl/>
        <w:spacing w:before="96"/>
        <w:ind w:firstLine="709"/>
        <w:jc w:val="left"/>
        <w:rPr>
          <w:rStyle w:val="FontStyle34"/>
          <w:sz w:val="28"/>
          <w:szCs w:val="28"/>
        </w:rPr>
      </w:pPr>
    </w:p>
    <w:p w:rsidR="00566335" w:rsidRDefault="00566335" w:rsidP="00313DAE">
      <w:pPr>
        <w:pStyle w:val="Style2"/>
        <w:widowControl/>
        <w:numPr>
          <w:ilvl w:val="0"/>
          <w:numId w:val="20"/>
        </w:numPr>
        <w:spacing w:before="96"/>
        <w:jc w:val="left"/>
        <w:rPr>
          <w:rStyle w:val="FontStyle34"/>
          <w:sz w:val="28"/>
          <w:szCs w:val="28"/>
        </w:rPr>
      </w:pPr>
      <w:r w:rsidRPr="00150EB5">
        <w:rPr>
          <w:rStyle w:val="FontStyle34"/>
          <w:sz w:val="28"/>
          <w:szCs w:val="28"/>
        </w:rPr>
        <w:t>Содержание проблемы</w:t>
      </w:r>
    </w:p>
    <w:p w:rsidR="00313DAE" w:rsidRDefault="00313DAE" w:rsidP="00566335">
      <w:pPr>
        <w:ind w:firstLine="709"/>
        <w:jc w:val="both"/>
        <w:rPr>
          <w:sz w:val="28"/>
          <w:szCs w:val="28"/>
        </w:rPr>
      </w:pPr>
    </w:p>
    <w:p w:rsidR="00566335" w:rsidRPr="00150EB5" w:rsidRDefault="00566335" w:rsidP="00566335">
      <w:pPr>
        <w:ind w:firstLine="709"/>
        <w:jc w:val="both"/>
        <w:rPr>
          <w:sz w:val="28"/>
          <w:szCs w:val="28"/>
        </w:rPr>
      </w:pPr>
      <w:r w:rsidRPr="00150EB5">
        <w:rPr>
          <w:sz w:val="28"/>
          <w:szCs w:val="28"/>
        </w:rPr>
        <w:t>Развитие бюджетной системы Карымского района осуществляется в условиях активного реформирования общественных финансов как в целом в Российской Федерации, Забайкальском крае так и в Карымском районе, и направлено на создание прочной финансовой основы для долгосрочного устойчивого роста экономики и повышения качества жизни населения Карымского района.</w:t>
      </w:r>
    </w:p>
    <w:p w:rsidR="00566335" w:rsidRPr="00150EB5" w:rsidRDefault="00566335" w:rsidP="00566335">
      <w:pPr>
        <w:ind w:firstLine="709"/>
        <w:jc w:val="both"/>
        <w:rPr>
          <w:sz w:val="28"/>
          <w:szCs w:val="28"/>
        </w:rPr>
      </w:pPr>
      <w:r w:rsidRPr="00150EB5">
        <w:rPr>
          <w:sz w:val="28"/>
          <w:szCs w:val="28"/>
        </w:rPr>
        <w:t xml:space="preserve">В результате уже проведенных бюджетных реформ удалось добиться качественных сдвигов в системе управления общественными финансами в Карымском районе, обеспечить устойчивое функционирование бюджетной системы. </w:t>
      </w:r>
    </w:p>
    <w:p w:rsidR="00566335" w:rsidRPr="00150EB5" w:rsidRDefault="00566335" w:rsidP="00566335">
      <w:pPr>
        <w:ind w:firstLine="709"/>
        <w:jc w:val="both"/>
        <w:rPr>
          <w:sz w:val="28"/>
          <w:szCs w:val="28"/>
        </w:rPr>
      </w:pPr>
      <w:r w:rsidRPr="00150EB5">
        <w:rPr>
          <w:sz w:val="28"/>
          <w:szCs w:val="28"/>
        </w:rPr>
        <w:t>Современный этап бюджетных реформ направлен на повышение качества оказания муниципальных услуг, внедрение новых финансовых механизмов обеспечения казенных, бюджетных и автономных учреждений, дальнейшее развитие программно-целевых подходов в бюджетном планировании с учетом разрабатываемых муниципальных программ в районе.</w:t>
      </w:r>
    </w:p>
    <w:p w:rsidR="00566335" w:rsidRPr="00150EB5" w:rsidRDefault="00566335" w:rsidP="00566335">
      <w:pPr>
        <w:ind w:firstLine="709"/>
        <w:jc w:val="both"/>
        <w:rPr>
          <w:sz w:val="28"/>
          <w:szCs w:val="28"/>
        </w:rPr>
      </w:pPr>
      <w:r w:rsidRPr="00150EB5">
        <w:rPr>
          <w:sz w:val="28"/>
          <w:szCs w:val="28"/>
        </w:rPr>
        <w:t xml:space="preserve">При формировании основных параметров консолидированного и районного бюджетов на очередной финансовый год и плановый период определяются приоритеты и основные направления бюджетной и налоговой политики. Для </w:t>
      </w:r>
      <w:r w:rsidRPr="00150EB5">
        <w:rPr>
          <w:sz w:val="28"/>
          <w:szCs w:val="28"/>
        </w:rPr>
        <w:lastRenderedPageBreak/>
        <w:t>методической поддержки получателей средств районного бюджета Комитетом по финансам утверждаются порядок и методика планирования бюджетных ассигнований районного бюджета на очередной финансовый год и плановый период, подготавливаются методические указания по планированию и распределению бюджетных ассигнований на очередной финансовый год и плановый период, в которых учитываются вносимые изменения в бюджетное законодательство.</w:t>
      </w:r>
    </w:p>
    <w:p w:rsidR="00566335" w:rsidRPr="00150EB5" w:rsidRDefault="00566335" w:rsidP="00566335">
      <w:pPr>
        <w:ind w:firstLine="709"/>
        <w:jc w:val="both"/>
        <w:rPr>
          <w:sz w:val="28"/>
          <w:szCs w:val="28"/>
        </w:rPr>
      </w:pPr>
      <w:r w:rsidRPr="00150EB5">
        <w:rPr>
          <w:sz w:val="28"/>
          <w:szCs w:val="28"/>
        </w:rPr>
        <w:t>Реалистичность доходов и расходов районного бюджета обеспечивается в результате планирования их на основе прогноза социально-экономического развития Карымского района.</w:t>
      </w:r>
    </w:p>
    <w:p w:rsidR="00566335" w:rsidRPr="00150EB5" w:rsidRDefault="00566335" w:rsidP="00566335">
      <w:pPr>
        <w:ind w:firstLine="709"/>
        <w:jc w:val="both"/>
        <w:rPr>
          <w:sz w:val="28"/>
          <w:szCs w:val="28"/>
        </w:rPr>
      </w:pPr>
      <w:r w:rsidRPr="00150EB5">
        <w:rPr>
          <w:sz w:val="28"/>
          <w:szCs w:val="28"/>
        </w:rPr>
        <w:t>В целях обеспечения единой политики в области планирования доходов подготовлена и утверждена методика формализованного прогнозирования доходов районного бюджета по основным налогам и сборам.</w:t>
      </w:r>
    </w:p>
    <w:p w:rsidR="00566335" w:rsidRPr="00150EB5" w:rsidRDefault="00566335" w:rsidP="00566335">
      <w:pPr>
        <w:autoSpaceDE w:val="0"/>
        <w:autoSpaceDN w:val="0"/>
        <w:adjustRightInd w:val="0"/>
        <w:ind w:firstLine="709"/>
        <w:jc w:val="both"/>
        <w:rPr>
          <w:sz w:val="28"/>
          <w:szCs w:val="28"/>
        </w:rPr>
      </w:pPr>
      <w:r w:rsidRPr="00150EB5">
        <w:rPr>
          <w:sz w:val="28"/>
          <w:szCs w:val="28"/>
        </w:rPr>
        <w:t xml:space="preserve">Для осуществления вышеуказанной деятельности необходимы систематический мониторинг применяемых налоговых льгот и оценка результативности их действия, позволяющая принимать решения об их продлении или отмене, а также создание системы оценки доходов, не поступивших в бюджетную систему в результате применения налоговых льгот. </w:t>
      </w:r>
    </w:p>
    <w:p w:rsidR="00566335" w:rsidRPr="00150EB5" w:rsidRDefault="00566335" w:rsidP="00566335">
      <w:pPr>
        <w:ind w:firstLine="709"/>
        <w:jc w:val="both"/>
        <w:rPr>
          <w:sz w:val="28"/>
          <w:szCs w:val="28"/>
        </w:rPr>
      </w:pPr>
      <w:r w:rsidRPr="00150EB5">
        <w:rPr>
          <w:sz w:val="28"/>
          <w:szCs w:val="28"/>
        </w:rPr>
        <w:t>Достоверность прогнозируемых расходов подтверждается ежегодной инвентаризацией расходных обязательств в ходе составления реестра расходных обязательств. Включение расходного обязательства в реестр подтверждает его соответствие установленным полномочиям Карымского района, служит основанием для планирования бюджетных обязательств. Соответствие расходных обязательств полномочиям Карымского района, оптимальное распределение бюджетных средств является основой устойчивости бюджетной системы района.</w:t>
      </w:r>
    </w:p>
    <w:p w:rsidR="00566335" w:rsidRPr="00150EB5" w:rsidRDefault="00566335" w:rsidP="00566335">
      <w:pPr>
        <w:ind w:firstLine="709"/>
        <w:jc w:val="both"/>
        <w:rPr>
          <w:sz w:val="28"/>
          <w:szCs w:val="28"/>
        </w:rPr>
      </w:pPr>
      <w:r w:rsidRPr="00150EB5">
        <w:rPr>
          <w:sz w:val="28"/>
          <w:szCs w:val="28"/>
        </w:rPr>
        <w:t>Проведение бюджетной политики в районе для обеспечения стабильности и сбалансированности бюджета невозможно без соблюдения бюджетных ограничений по уровню дефицита районного бюджета.</w:t>
      </w:r>
    </w:p>
    <w:p w:rsidR="00566335" w:rsidRPr="000E629B" w:rsidRDefault="00566335" w:rsidP="00566335">
      <w:pPr>
        <w:ind w:firstLine="709"/>
        <w:jc w:val="both"/>
        <w:rPr>
          <w:sz w:val="28"/>
          <w:szCs w:val="28"/>
        </w:rPr>
      </w:pPr>
      <w:r w:rsidRPr="00150EB5">
        <w:rPr>
          <w:sz w:val="28"/>
          <w:szCs w:val="28"/>
        </w:rPr>
        <w:t xml:space="preserve">В соответствии с пунктом 3 статьи 92.1 Бюджетного кодекса Российской Федерации дефицит районного бюджета не должен превышать 10 процентов утвержденного общего годового объема доходов районного бюджета </w:t>
      </w:r>
      <w:r w:rsidRPr="000E629B">
        <w:rPr>
          <w:sz w:val="28"/>
          <w:szCs w:val="28"/>
          <w:shd w:val="clear" w:color="auto" w:fill="FFFFFF"/>
        </w:rPr>
        <w:t>без учета утвержденного объема безвозмездных поступлений и (или) поступлений налоговых доходов по дополнительным нормативам отчислений.</w:t>
      </w:r>
    </w:p>
    <w:p w:rsidR="00566335" w:rsidRPr="00150EB5" w:rsidRDefault="00566335" w:rsidP="00566335">
      <w:pPr>
        <w:ind w:firstLine="709"/>
        <w:jc w:val="both"/>
        <w:rPr>
          <w:sz w:val="28"/>
          <w:szCs w:val="28"/>
        </w:rPr>
      </w:pPr>
      <w:r w:rsidRPr="00150EB5">
        <w:rPr>
          <w:sz w:val="28"/>
          <w:szCs w:val="28"/>
        </w:rPr>
        <w:t>Для соблюдения требований бюджетного законодательства необходим постоянный контроль уровня дефицита районного бюджета.</w:t>
      </w:r>
    </w:p>
    <w:p w:rsidR="00566335" w:rsidRPr="00150EB5" w:rsidRDefault="00566335" w:rsidP="00566335">
      <w:pPr>
        <w:ind w:firstLine="709"/>
        <w:jc w:val="both"/>
        <w:rPr>
          <w:sz w:val="28"/>
          <w:szCs w:val="28"/>
        </w:rPr>
      </w:pPr>
      <w:r w:rsidRPr="00150EB5">
        <w:rPr>
          <w:sz w:val="28"/>
          <w:szCs w:val="28"/>
        </w:rPr>
        <w:t xml:space="preserve">Своевременное и качественное составление сводной бюджетной росписи районного бюджета на очередной финансовый год </w:t>
      </w:r>
      <w:r w:rsidR="000E629B">
        <w:rPr>
          <w:sz w:val="28"/>
          <w:szCs w:val="28"/>
        </w:rPr>
        <w:t>и плановый период,</w:t>
      </w:r>
      <w:r w:rsidRPr="00150EB5">
        <w:rPr>
          <w:sz w:val="28"/>
          <w:szCs w:val="28"/>
        </w:rPr>
        <w:t xml:space="preserve">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Комитета по финансам по обеспечению исполнения расходных обязательств Карымского района.</w:t>
      </w:r>
    </w:p>
    <w:p w:rsidR="00566335" w:rsidRPr="00150EB5" w:rsidRDefault="00566335" w:rsidP="00566335">
      <w:pPr>
        <w:ind w:firstLine="709"/>
        <w:jc w:val="both"/>
        <w:rPr>
          <w:sz w:val="28"/>
          <w:szCs w:val="28"/>
        </w:rPr>
      </w:pPr>
      <w:r w:rsidRPr="00150EB5">
        <w:rPr>
          <w:sz w:val="28"/>
          <w:szCs w:val="28"/>
        </w:rPr>
        <w:lastRenderedPageBreak/>
        <w:t>Данное направление деятельности предполагает организацию и методическое руководство при формировании и исполнении районного бюджета.</w:t>
      </w:r>
    </w:p>
    <w:p w:rsidR="00566335" w:rsidRPr="00150EB5" w:rsidRDefault="00566335" w:rsidP="00566335">
      <w:pPr>
        <w:ind w:firstLine="709"/>
        <w:jc w:val="both"/>
        <w:rPr>
          <w:color w:val="000000"/>
          <w:sz w:val="28"/>
          <w:szCs w:val="28"/>
        </w:rPr>
      </w:pPr>
      <w:r w:rsidRPr="00150EB5">
        <w:rPr>
          <w:color w:val="000000"/>
          <w:sz w:val="28"/>
          <w:szCs w:val="28"/>
        </w:rPr>
        <w:t>Для обеспечения эффективной организации кассового исполнения районного бюджета необходимо качественное составление и ведение перспективного кассового плана. Ответственный подход к формированию перспективного кассового плана Комитетом по финансам исключает возможность возникновения кассовых разрывов при исполнении районного бюджета и синхронизирует потоки поступления доходов и осуществления расходов.</w:t>
      </w:r>
    </w:p>
    <w:p w:rsidR="00566335" w:rsidRPr="00150EB5" w:rsidRDefault="00566335" w:rsidP="00566335">
      <w:pPr>
        <w:autoSpaceDE w:val="0"/>
        <w:autoSpaceDN w:val="0"/>
        <w:adjustRightInd w:val="0"/>
        <w:ind w:firstLine="709"/>
        <w:jc w:val="both"/>
        <w:rPr>
          <w:color w:val="000000"/>
          <w:sz w:val="28"/>
          <w:szCs w:val="28"/>
        </w:rPr>
      </w:pPr>
      <w:r w:rsidRPr="00150EB5">
        <w:rPr>
          <w:color w:val="000000"/>
          <w:sz w:val="28"/>
          <w:szCs w:val="28"/>
        </w:rPr>
        <w:t>Своевременная и качественная организация контроля за исполнением районного бюджета в соответствии с требованиями бюджетного законодательства позволяет оценить степень выполнения расходных обязательств, предоставить участникам бюджетного процесса необходимую для анализа, планирования и управления средствами районного бюджета информацию, провести анализ причин возникновения кредиторской задолженности районного бюджета. Это необходимо для недопущения образования просроченной кредиторской задолженности, а также выполнения в полном объеме расходных обязательств Карымского района.</w:t>
      </w:r>
    </w:p>
    <w:p w:rsidR="00566335" w:rsidRPr="00150EB5" w:rsidRDefault="00566335" w:rsidP="00566335">
      <w:pPr>
        <w:pStyle w:val="Style2"/>
        <w:widowControl/>
        <w:spacing w:before="96"/>
        <w:ind w:firstLine="709"/>
        <w:jc w:val="left"/>
        <w:rPr>
          <w:rStyle w:val="FontStyle34"/>
          <w:color w:val="000000"/>
          <w:sz w:val="28"/>
          <w:szCs w:val="28"/>
        </w:rPr>
      </w:pPr>
    </w:p>
    <w:p w:rsidR="00566335" w:rsidRPr="00150EB5" w:rsidRDefault="00566335" w:rsidP="00566335">
      <w:pPr>
        <w:pStyle w:val="Style2"/>
        <w:widowControl/>
        <w:spacing w:before="96"/>
        <w:ind w:firstLine="709"/>
        <w:jc w:val="left"/>
        <w:rPr>
          <w:rStyle w:val="FontStyle34"/>
          <w:sz w:val="28"/>
          <w:szCs w:val="28"/>
        </w:rPr>
      </w:pPr>
      <w:r w:rsidRPr="00150EB5">
        <w:rPr>
          <w:rStyle w:val="FontStyle34"/>
          <w:sz w:val="28"/>
          <w:szCs w:val="28"/>
        </w:rPr>
        <w:t>3. Цели и задачи подпрограммы</w:t>
      </w:r>
    </w:p>
    <w:p w:rsidR="00566335" w:rsidRPr="00150EB5" w:rsidRDefault="00566335" w:rsidP="00566335">
      <w:pPr>
        <w:pStyle w:val="Style22"/>
        <w:widowControl/>
        <w:spacing w:before="206"/>
        <w:ind w:firstLine="709"/>
        <w:rPr>
          <w:rStyle w:val="FontStyle33"/>
          <w:sz w:val="28"/>
          <w:szCs w:val="28"/>
        </w:rPr>
      </w:pPr>
      <w:r w:rsidRPr="00150EB5">
        <w:rPr>
          <w:rStyle w:val="FontStyle33"/>
          <w:sz w:val="28"/>
          <w:szCs w:val="28"/>
        </w:rPr>
        <w:t>Целью подпрограммы является создание условий эффективного управления муниципальными финансами муниципального района «Карымский район».</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Достижение цели подпрограммы требует решения ее задач путем реализации соответствующих основных мероприятий подпрограммы.</w:t>
      </w:r>
    </w:p>
    <w:p w:rsidR="00566335" w:rsidRPr="00150EB5" w:rsidRDefault="00566335" w:rsidP="00566335">
      <w:pPr>
        <w:pStyle w:val="Style22"/>
        <w:widowControl/>
        <w:ind w:firstLine="709"/>
        <w:jc w:val="left"/>
        <w:rPr>
          <w:rStyle w:val="FontStyle33"/>
          <w:sz w:val="28"/>
          <w:szCs w:val="28"/>
        </w:rPr>
      </w:pPr>
      <w:r w:rsidRPr="00150EB5">
        <w:rPr>
          <w:rStyle w:val="FontStyle33"/>
          <w:sz w:val="28"/>
          <w:szCs w:val="28"/>
        </w:rPr>
        <w:t>Задачами подпрограммы являются:</w:t>
      </w:r>
    </w:p>
    <w:p w:rsidR="00566335" w:rsidRPr="00150EB5" w:rsidRDefault="00566335" w:rsidP="00566335">
      <w:pPr>
        <w:pStyle w:val="Style8"/>
        <w:widowControl/>
        <w:tabs>
          <w:tab w:val="left" w:pos="926"/>
        </w:tabs>
        <w:ind w:firstLine="709"/>
        <w:rPr>
          <w:rStyle w:val="FontStyle33"/>
          <w:sz w:val="28"/>
          <w:szCs w:val="28"/>
        </w:rPr>
      </w:pPr>
      <w:r w:rsidRPr="00150EB5">
        <w:rPr>
          <w:rStyle w:val="FontStyle33"/>
          <w:sz w:val="28"/>
          <w:szCs w:val="28"/>
        </w:rPr>
        <w:t>1.</w:t>
      </w:r>
      <w:r w:rsidRPr="00150EB5">
        <w:rPr>
          <w:rStyle w:val="FontStyle33"/>
          <w:sz w:val="28"/>
          <w:szCs w:val="28"/>
        </w:rPr>
        <w:tab/>
        <w:t>Совершенствование нормативного правового регулирования бюджетного</w:t>
      </w:r>
      <w:r w:rsidRPr="00150EB5">
        <w:rPr>
          <w:rStyle w:val="FontStyle33"/>
          <w:sz w:val="28"/>
          <w:szCs w:val="28"/>
        </w:rPr>
        <w:br/>
        <w:t>процесса в муниципальном районе «Карымский район».</w:t>
      </w:r>
    </w:p>
    <w:p w:rsidR="00566335" w:rsidRPr="00150EB5" w:rsidRDefault="00566335" w:rsidP="00566335">
      <w:pPr>
        <w:pStyle w:val="Style8"/>
        <w:widowControl/>
        <w:tabs>
          <w:tab w:val="left" w:pos="1051"/>
        </w:tabs>
        <w:ind w:firstLine="709"/>
        <w:rPr>
          <w:rStyle w:val="FontStyle33"/>
          <w:sz w:val="28"/>
          <w:szCs w:val="28"/>
        </w:rPr>
      </w:pPr>
      <w:r w:rsidRPr="00150EB5">
        <w:rPr>
          <w:rStyle w:val="FontStyle33"/>
          <w:sz w:val="28"/>
          <w:szCs w:val="28"/>
        </w:rPr>
        <w:t>2.</w:t>
      </w:r>
      <w:r w:rsidRPr="00150EB5">
        <w:rPr>
          <w:rStyle w:val="FontStyle33"/>
          <w:sz w:val="28"/>
          <w:szCs w:val="28"/>
        </w:rPr>
        <w:tab/>
        <w:t>Совершенствование процедур составления и организации исполнения</w:t>
      </w:r>
      <w:r w:rsidRPr="00150EB5">
        <w:rPr>
          <w:rStyle w:val="FontStyle33"/>
          <w:sz w:val="28"/>
          <w:szCs w:val="28"/>
        </w:rPr>
        <w:br/>
        <w:t>районного бюджета, своевременное и качественное составление отчетности.</w:t>
      </w:r>
    </w:p>
    <w:p w:rsidR="00566335" w:rsidRPr="00150EB5" w:rsidRDefault="00566335" w:rsidP="00566335">
      <w:pPr>
        <w:pStyle w:val="Style8"/>
        <w:widowControl/>
        <w:tabs>
          <w:tab w:val="left" w:pos="931"/>
        </w:tabs>
        <w:ind w:firstLine="709"/>
        <w:rPr>
          <w:rStyle w:val="FontStyle33"/>
          <w:sz w:val="28"/>
          <w:szCs w:val="28"/>
        </w:rPr>
      </w:pPr>
      <w:r w:rsidRPr="00150EB5">
        <w:rPr>
          <w:rStyle w:val="FontStyle33"/>
          <w:sz w:val="28"/>
          <w:szCs w:val="28"/>
        </w:rPr>
        <w:t>3.</w:t>
      </w:r>
      <w:r w:rsidRPr="00150EB5">
        <w:rPr>
          <w:rStyle w:val="FontStyle33"/>
          <w:sz w:val="28"/>
          <w:szCs w:val="28"/>
        </w:rPr>
        <w:tab/>
        <w:t>Создание резервов на исполнение расходных обязательств, обеспечение</w:t>
      </w:r>
      <w:r w:rsidRPr="00150EB5">
        <w:rPr>
          <w:rStyle w:val="FontStyle33"/>
          <w:sz w:val="28"/>
          <w:szCs w:val="28"/>
        </w:rPr>
        <w:br/>
        <w:t>стабильного функционирования резервного фонда администрации муниципального</w:t>
      </w:r>
      <w:r w:rsidR="000E629B">
        <w:rPr>
          <w:rStyle w:val="FontStyle33"/>
          <w:sz w:val="28"/>
          <w:szCs w:val="28"/>
        </w:rPr>
        <w:t xml:space="preserve"> </w:t>
      </w:r>
      <w:r w:rsidRPr="00150EB5">
        <w:rPr>
          <w:rStyle w:val="FontStyle33"/>
          <w:sz w:val="28"/>
          <w:szCs w:val="28"/>
        </w:rPr>
        <w:t>района «Карымский район».</w:t>
      </w:r>
    </w:p>
    <w:p w:rsidR="00566335" w:rsidRPr="00150EB5" w:rsidRDefault="00566335" w:rsidP="00566335">
      <w:pPr>
        <w:pStyle w:val="Style8"/>
        <w:widowControl/>
        <w:tabs>
          <w:tab w:val="left" w:pos="1133"/>
        </w:tabs>
        <w:ind w:firstLine="709"/>
        <w:rPr>
          <w:rStyle w:val="FontStyle33"/>
          <w:sz w:val="28"/>
          <w:szCs w:val="28"/>
        </w:rPr>
      </w:pPr>
      <w:r w:rsidRPr="00150EB5">
        <w:rPr>
          <w:rStyle w:val="FontStyle33"/>
          <w:sz w:val="28"/>
          <w:szCs w:val="28"/>
        </w:rPr>
        <w:t>4.</w:t>
      </w:r>
      <w:r w:rsidRPr="00150EB5">
        <w:rPr>
          <w:rStyle w:val="FontStyle33"/>
          <w:sz w:val="28"/>
          <w:szCs w:val="28"/>
        </w:rPr>
        <w:tab/>
        <w:t>Эффективное управление муниципальным долгом муниципального района «Карымский район»;</w:t>
      </w:r>
    </w:p>
    <w:p w:rsidR="00566335" w:rsidRPr="00150EB5" w:rsidRDefault="00566335" w:rsidP="00566335">
      <w:pPr>
        <w:pStyle w:val="Style8"/>
        <w:widowControl/>
        <w:tabs>
          <w:tab w:val="left" w:pos="974"/>
        </w:tabs>
        <w:ind w:firstLine="709"/>
        <w:rPr>
          <w:rStyle w:val="FontStyle33"/>
          <w:sz w:val="28"/>
          <w:szCs w:val="28"/>
        </w:rPr>
      </w:pPr>
      <w:r w:rsidRPr="00150EB5">
        <w:rPr>
          <w:rStyle w:val="FontStyle33"/>
          <w:sz w:val="28"/>
          <w:szCs w:val="28"/>
        </w:rPr>
        <w:t>5.</w:t>
      </w:r>
      <w:r w:rsidRPr="00150EB5">
        <w:rPr>
          <w:rStyle w:val="FontStyle33"/>
          <w:sz w:val="28"/>
          <w:szCs w:val="28"/>
        </w:rPr>
        <w:tab/>
        <w:t>Повышение эффективности внутреннего муниципального финансового</w:t>
      </w:r>
      <w:r w:rsidRPr="00150EB5">
        <w:rPr>
          <w:rStyle w:val="FontStyle33"/>
          <w:sz w:val="28"/>
          <w:szCs w:val="28"/>
        </w:rPr>
        <w:br/>
        <w:t>контроля, осуществляемого в соответствии с требованиями Бюджетного кодекса</w:t>
      </w:r>
      <w:r w:rsidRPr="00150EB5">
        <w:rPr>
          <w:rStyle w:val="FontStyle33"/>
          <w:sz w:val="28"/>
          <w:szCs w:val="28"/>
        </w:rPr>
        <w:br/>
        <w:t>Российской Федерации.</w:t>
      </w:r>
    </w:p>
    <w:p w:rsidR="00566335" w:rsidRPr="00150EB5" w:rsidRDefault="00566335" w:rsidP="00566335">
      <w:pPr>
        <w:pStyle w:val="Style8"/>
        <w:widowControl/>
        <w:tabs>
          <w:tab w:val="left" w:pos="1056"/>
        </w:tabs>
        <w:ind w:firstLine="709"/>
        <w:rPr>
          <w:rStyle w:val="FontStyle33"/>
          <w:sz w:val="28"/>
          <w:szCs w:val="28"/>
        </w:rPr>
      </w:pPr>
      <w:r w:rsidRPr="00150EB5">
        <w:rPr>
          <w:rStyle w:val="FontStyle33"/>
          <w:sz w:val="28"/>
          <w:szCs w:val="28"/>
        </w:rPr>
        <w:t>6.</w:t>
      </w:r>
      <w:r w:rsidRPr="00150EB5">
        <w:rPr>
          <w:rStyle w:val="FontStyle33"/>
          <w:sz w:val="28"/>
          <w:szCs w:val="28"/>
        </w:rPr>
        <w:tab/>
        <w:t>Обеспечение доступности информации о бюджетном процессе в</w:t>
      </w:r>
      <w:r w:rsidRPr="00150EB5">
        <w:rPr>
          <w:rStyle w:val="FontStyle33"/>
          <w:sz w:val="28"/>
          <w:szCs w:val="28"/>
        </w:rPr>
        <w:br/>
        <w:t>муниципальном районе «Карымский район».</w:t>
      </w:r>
    </w:p>
    <w:p w:rsidR="00566335" w:rsidRPr="00150EB5" w:rsidRDefault="00566335" w:rsidP="00566335">
      <w:pPr>
        <w:pStyle w:val="Style22"/>
        <w:widowControl/>
        <w:ind w:firstLine="709"/>
        <w:jc w:val="left"/>
        <w:rPr>
          <w:rStyle w:val="FontStyle33"/>
          <w:sz w:val="28"/>
          <w:szCs w:val="28"/>
        </w:rPr>
      </w:pPr>
      <w:r w:rsidRPr="00150EB5">
        <w:rPr>
          <w:rStyle w:val="FontStyle33"/>
          <w:sz w:val="28"/>
          <w:szCs w:val="28"/>
        </w:rPr>
        <w:t>В рамках подпрограммы предусмотрены следующие основные мероприятия.</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1. Нормативное правовое регулирование бюджетного процесса в муниципальном районе «Карымский район»</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lastRenderedPageBreak/>
        <w:t>Нормативное правовое регулирование бюджетного процесса в муниципальном районе «Карымский район» осуществляется Комитетом по финансам муниципального района «Карымский район» посредством реализации правоустанавливающих муниципальных функций и включает подготовку проектов нормативных  правовых  актов  по  вопросам  развития  бюджетной  системы муниципального района и бюджетного процесса.</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Мероприятие направлено на осуществление непрерывного нормативного обеспечения правового регулирования в сфере бюджетного процесса и совершенствование бюджетного законодательства.</w:t>
      </w:r>
    </w:p>
    <w:p w:rsidR="00566335" w:rsidRPr="00150EB5" w:rsidRDefault="00566335" w:rsidP="00566335">
      <w:pPr>
        <w:pStyle w:val="Style22"/>
        <w:widowControl/>
        <w:ind w:firstLine="709"/>
        <w:jc w:val="left"/>
        <w:rPr>
          <w:rStyle w:val="FontStyle33"/>
          <w:sz w:val="28"/>
          <w:szCs w:val="28"/>
        </w:rPr>
      </w:pPr>
      <w:r w:rsidRPr="00150EB5">
        <w:rPr>
          <w:rStyle w:val="FontStyle33"/>
          <w:sz w:val="28"/>
          <w:szCs w:val="28"/>
        </w:rPr>
        <w:t>Реализация мероприятия предусматривает:</w:t>
      </w:r>
    </w:p>
    <w:p w:rsidR="00566335" w:rsidRPr="00150EB5" w:rsidRDefault="00566335" w:rsidP="00566335">
      <w:pPr>
        <w:pStyle w:val="Style8"/>
        <w:widowControl/>
        <w:numPr>
          <w:ilvl w:val="0"/>
          <w:numId w:val="8"/>
        </w:numPr>
        <w:tabs>
          <w:tab w:val="left" w:pos="826"/>
        </w:tabs>
        <w:ind w:firstLine="709"/>
        <w:rPr>
          <w:rStyle w:val="FontStyle33"/>
          <w:sz w:val="28"/>
          <w:szCs w:val="28"/>
        </w:rPr>
      </w:pPr>
      <w:r w:rsidRPr="00150EB5">
        <w:rPr>
          <w:rStyle w:val="FontStyle33"/>
          <w:sz w:val="28"/>
          <w:szCs w:val="28"/>
        </w:rPr>
        <w:t xml:space="preserve">подготовку проектов нормативных правовых актов на основании и во исполнение </w:t>
      </w:r>
      <w:hyperlink r:id="rId9" w:history="1">
        <w:r w:rsidRPr="00150EB5">
          <w:rPr>
            <w:rStyle w:val="FontStyle33"/>
            <w:sz w:val="28"/>
            <w:szCs w:val="28"/>
          </w:rPr>
          <w:t>Конституции</w:t>
        </w:r>
      </w:hyperlink>
      <w:r w:rsidRPr="00150EB5">
        <w:rPr>
          <w:rStyle w:val="FontStyle33"/>
          <w:sz w:val="28"/>
          <w:szCs w:val="28"/>
        </w:rPr>
        <w:t xml:space="preserve"> Российской Федерации, федеральных законов, актов Президента Российской Федерации и Правительства Российской Федерации, </w:t>
      </w:r>
      <w:hyperlink r:id="rId10" w:history="1">
        <w:r w:rsidRPr="00150EB5">
          <w:rPr>
            <w:rStyle w:val="FontStyle33"/>
            <w:sz w:val="28"/>
            <w:szCs w:val="28"/>
          </w:rPr>
          <w:t>Устава</w:t>
        </w:r>
      </w:hyperlink>
      <w:r w:rsidRPr="00150EB5">
        <w:rPr>
          <w:rStyle w:val="FontStyle33"/>
          <w:sz w:val="28"/>
          <w:szCs w:val="28"/>
        </w:rPr>
        <w:t xml:space="preserve"> Забайкальского края, законов Забайкальского края, указов губернатора Забайкальского края, распоряжений и постановлений правительства Забайкальского края, администрации муниципального района «Карымский район», а также приказов Комитета по финансам муниципального района «Карымский район»;</w:t>
      </w:r>
    </w:p>
    <w:p w:rsidR="00566335" w:rsidRPr="00150EB5" w:rsidRDefault="00566335" w:rsidP="00566335">
      <w:pPr>
        <w:pStyle w:val="Style8"/>
        <w:widowControl/>
        <w:numPr>
          <w:ilvl w:val="0"/>
          <w:numId w:val="8"/>
        </w:numPr>
        <w:tabs>
          <w:tab w:val="left" w:pos="826"/>
        </w:tabs>
        <w:ind w:firstLine="709"/>
        <w:rPr>
          <w:rStyle w:val="FontStyle33"/>
          <w:sz w:val="28"/>
          <w:szCs w:val="28"/>
        </w:rPr>
      </w:pPr>
      <w:r w:rsidRPr="00150EB5">
        <w:rPr>
          <w:rStyle w:val="FontStyle33"/>
          <w:sz w:val="28"/>
          <w:szCs w:val="28"/>
        </w:rPr>
        <w:t>мониторинг актуальности действующих нормативных правовых актов, а также подготовку соответствующих проектов о внесении в них изменений (признании утратившими силу);</w:t>
      </w:r>
    </w:p>
    <w:p w:rsidR="00566335" w:rsidRPr="00150EB5" w:rsidRDefault="00566335" w:rsidP="00566335">
      <w:pPr>
        <w:pStyle w:val="Style8"/>
        <w:widowControl/>
        <w:tabs>
          <w:tab w:val="left" w:pos="1090"/>
        </w:tabs>
        <w:ind w:firstLine="709"/>
        <w:rPr>
          <w:rStyle w:val="FontStyle33"/>
          <w:sz w:val="28"/>
          <w:szCs w:val="28"/>
        </w:rPr>
      </w:pPr>
      <w:r w:rsidRPr="00150EB5">
        <w:rPr>
          <w:rStyle w:val="FontStyle33"/>
          <w:sz w:val="28"/>
          <w:szCs w:val="28"/>
        </w:rPr>
        <w:t>-</w:t>
      </w:r>
      <w:r w:rsidRPr="00150EB5">
        <w:rPr>
          <w:rStyle w:val="FontStyle33"/>
          <w:sz w:val="28"/>
          <w:szCs w:val="28"/>
        </w:rPr>
        <w:tab/>
        <w:t>экспертную оценку проектов нормативных правовых актов, устанавливающих и/или вносящих изменения в состав и объем расходных обязательств муниципального района «Карымский район».</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Конечным результатом решения данной задачи является нормативное обеспечение правового регулирования в сфере бюджетного процесса в соответствии с требованиями бюджетного законодательства.</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2. Составление проекта районного бюджета на очередной финансовый год и плановый период.</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Конечным результатом решения данной задачи является принятое в установленные сроки и соответствующее требованиям бюджетного законодательства решение о  бюджете района на очередной финансовый год и плановый период.</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Непосредственные результаты регулятивной деятельности Комитета по финансам по выполнению данной задачи выражаются в следовании принципам ответственного управления общественными финансами, предполагающим внедрение среднесрочного финансового планирования, анализ и управление бюджетным процессом, улучшение качества составления основных параметров районного бюджета на среднесрочную перспективу. Ключевым условием разработки проекта районного бюджета также является надежность и обоснованность бюджетных прогнозов. В основном, акцент делается на качество прогноза поступления доходов.</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lastRenderedPageBreak/>
        <w:t>В целях своевременной и качественной подготовки проекта районного бюджета на очередной финансовый год и плановый период Комитет по финансам:</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 составляет прогноз основных параметров консолидированного бюджета муниципального района;</w:t>
      </w:r>
    </w:p>
    <w:p w:rsidR="00566335" w:rsidRPr="00150EB5" w:rsidRDefault="00566335" w:rsidP="00566335">
      <w:pPr>
        <w:pStyle w:val="Style22"/>
        <w:widowControl/>
        <w:ind w:firstLine="709"/>
        <w:jc w:val="left"/>
        <w:rPr>
          <w:rStyle w:val="FontStyle33"/>
          <w:sz w:val="28"/>
          <w:szCs w:val="28"/>
        </w:rPr>
      </w:pPr>
      <w:r w:rsidRPr="00150EB5">
        <w:rPr>
          <w:rStyle w:val="FontStyle33"/>
          <w:sz w:val="28"/>
          <w:szCs w:val="28"/>
        </w:rPr>
        <w:t>- организует составление проекта районного бюджета и материалов к нему;</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 организует методологическое руководство работой главных распорядителей средств районного бюджета при подготовке проекта районного бюджета;</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 доводит предельные объемы бюджетных ассигнований до главных распорядителей средств районного бюджета.</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В связи с необходимостью повышения эффективности расходования бюджетных средств возрастает актуальность повышения качества планирования районного бюджета.</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Для этого в рамках данного мероприятия предусматривается реализация мер, включающих:</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 внесение изменений в решение о бюджетном процессе в муниципальном районе в соответствии с изменениями федерального законодательства, а также нормативных правовых актов Забайкальского края;</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 переход к новому порядку составления районного бюджета на основе программного подхода;</w:t>
      </w:r>
    </w:p>
    <w:p w:rsidR="00566335" w:rsidRPr="00150EB5" w:rsidRDefault="00566335" w:rsidP="00566335">
      <w:pPr>
        <w:pStyle w:val="Style22"/>
        <w:widowControl/>
        <w:ind w:firstLine="709"/>
        <w:jc w:val="left"/>
        <w:rPr>
          <w:rStyle w:val="FontStyle33"/>
          <w:sz w:val="28"/>
          <w:szCs w:val="28"/>
        </w:rPr>
      </w:pPr>
      <w:r w:rsidRPr="00150EB5">
        <w:rPr>
          <w:rStyle w:val="FontStyle33"/>
          <w:sz w:val="28"/>
          <w:szCs w:val="28"/>
        </w:rPr>
        <w:t>- внедрение программной бюджетной классификации;</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 учет возможностей оптимизации действующих расходных обязательств при принятии решений о выделении бюджетных ассигнований на новые расходные обязательства;</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 xml:space="preserve">- обеспечение прозрачности процесса составления проекта районного бюджета на очередной финансовый год и плановый период; </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 внедрение информационных технологий.</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3. Организация исполнения районного бюджета и формирование бюджетной отчетности.</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Своевременность составления и утверждения сводной бюджетной росписи районного бюджета обеспечивает необходимый временной промежуток главным распорядителям средств районного бюджета для распределения бюджетных ассигнований по подведомственным получателям бюджетных средств и своевременного заключения и исполнения муниципальных контрактов на очередной финансовый год.</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 xml:space="preserve">Работа по исполнению районного бюджета в соответствии с перспективным кассовым планом наряду со сводной бюджетной росписью, лимитами бюджетных обязательств и предельными объемами финансирования является важным регулятором использования бюджетных средств. </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 xml:space="preserve">Своевременное и качественное формирование отчетности об исполнении районного бюджета позволяет оценить выполнение расходных обязательств, предоставить участникам бюджетного процесса необходимую для анализа, </w:t>
      </w:r>
      <w:r w:rsidRPr="00150EB5">
        <w:rPr>
          <w:rStyle w:val="FontStyle33"/>
          <w:sz w:val="28"/>
          <w:szCs w:val="28"/>
        </w:rPr>
        <w:lastRenderedPageBreak/>
        <w:t>планирования и управления средствами районного бюджета информацию, обеспечить подотчетность деятельности органов местного самоуправления и главных распорядителей средств районного бюджета, оценить финансовое состояние муниципальных учреждений, а также выявить факты возникновения просроченной задолженности получателей бюджетных средств с целью ее дальнейшей инвентаризации, реструктуризации и погашения.</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Непосредственными результатами регулятивной деятельности Комитета по финансам, направленной на организацию исполнения районного бюджета и формирование бюджетной отчетности, является соблюдение принципов ответственного управления общественными финансами, связанных с бюджетной прозрачностью, а также наличием эффективной системы исполнения бюджета, что будет способствовать  прозрачности  и  подконтрольности  исполнения  бюджета  и, соответственно, повышению уровня результативности использования бюджетных средств и их эффективности.</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Административная функция Комитета по финансам заключается в создании условий для своевременного исполнения районного бюджета главными распорядителями средств районного бюджета и предоставления отчета о его исполнении. Непосредственным результатом реализации функции администрирования является исполнение в срок и в необходимом объеме районного бюджета, а также составленный согласно требованиям бюджетного законодательства отчет о его исполнении.</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Конечным результатом решения данного мероприятия является обеспечение надежного, качественного и своевременного кассового исполнения районного бюджета и годового отчета об исполнении районного бюджета.</w:t>
      </w:r>
    </w:p>
    <w:p w:rsidR="00566335" w:rsidRPr="00150EB5" w:rsidRDefault="00566335" w:rsidP="00566335">
      <w:pPr>
        <w:pStyle w:val="Style14"/>
        <w:widowControl/>
        <w:tabs>
          <w:tab w:val="left" w:pos="854"/>
        </w:tabs>
        <w:ind w:firstLine="709"/>
        <w:jc w:val="both"/>
        <w:rPr>
          <w:rStyle w:val="FontStyle33"/>
          <w:sz w:val="28"/>
          <w:szCs w:val="28"/>
        </w:rPr>
      </w:pPr>
      <w:r w:rsidRPr="00150EB5">
        <w:rPr>
          <w:rStyle w:val="FontStyle33"/>
          <w:sz w:val="28"/>
          <w:szCs w:val="28"/>
        </w:rPr>
        <w:t>4.</w:t>
      </w:r>
      <w:r w:rsidRPr="00150EB5">
        <w:rPr>
          <w:rStyle w:val="FontStyle33"/>
          <w:sz w:val="28"/>
          <w:szCs w:val="28"/>
        </w:rPr>
        <w:tab/>
        <w:t>Управление резервным фондом администрации муниципального района.</w:t>
      </w:r>
      <w:r w:rsidRPr="00150EB5">
        <w:rPr>
          <w:rStyle w:val="FontStyle33"/>
          <w:sz w:val="28"/>
          <w:szCs w:val="28"/>
        </w:rPr>
        <w:br/>
        <w:t>Мероприятие направлено на своевременное предоставление бюджетных средств по распоряжениям администрации муниципального района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создание и поддержание необходимых финансовых резервов для исполнения тех расходов, которые не могут быть выделены в ведомственной структуре расходов районного бюджета в процессе формирования проекта решения о районном бюджете на очередной финансовый год и плановый период.</w:t>
      </w:r>
    </w:p>
    <w:p w:rsidR="00566335" w:rsidRPr="00150EB5" w:rsidRDefault="00566335" w:rsidP="00566335">
      <w:pPr>
        <w:pStyle w:val="Style8"/>
        <w:widowControl/>
        <w:tabs>
          <w:tab w:val="left" w:pos="1200"/>
        </w:tabs>
        <w:ind w:firstLine="709"/>
        <w:rPr>
          <w:rStyle w:val="FontStyle33"/>
          <w:sz w:val="28"/>
          <w:szCs w:val="28"/>
        </w:rPr>
      </w:pPr>
      <w:r w:rsidRPr="00150EB5">
        <w:rPr>
          <w:rStyle w:val="FontStyle33"/>
          <w:sz w:val="28"/>
          <w:szCs w:val="28"/>
        </w:rPr>
        <w:t>5.</w:t>
      </w:r>
      <w:r w:rsidRPr="00150EB5">
        <w:rPr>
          <w:rStyle w:val="FontStyle33"/>
          <w:sz w:val="28"/>
          <w:szCs w:val="28"/>
        </w:rPr>
        <w:tab/>
        <w:t>Управление муниципальным долгом муниципального</w:t>
      </w:r>
      <w:r w:rsidRPr="00150EB5">
        <w:rPr>
          <w:rStyle w:val="FontStyle33"/>
          <w:sz w:val="28"/>
          <w:szCs w:val="28"/>
        </w:rPr>
        <w:br/>
        <w:t>района «Карымский район».</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Данное мероприятие направлено на обеспечение финансирования дефицита районного бюджета при сохранении объема муниципального долга муниципального района и расходов на его обслуживание на экономически безопасном уровне.</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lastRenderedPageBreak/>
        <w:t>В рамках данного мероприятия Комитет по финансам осуществляет планирование структуры муниципального долга муниципального района, объемов привлечения и погашения долговых обязательств, расходов на исполнение муниципальных гарантий, расходов на обслуживание муниципального долга муниципального района; а также планирование предельного объема муниципального долга.</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Непосредственным результатом регулятивной деятельности Комитета по финансам является разработка и исполнение программы муниципальных внутренних заимствований муниципального района на очередной финансовый год  и плановый период.</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Конечным результатом реализации мероприятия по управлению муниципальным долгом  муниципального района является регулирование долговой нагрузки на районный бюджет, оптимизация структуры и объема муниципального долга муниципального района с целью минимизации расходов районного бюджета на его обслуживание, повышение финансовой устойчивости районного бюджета.</w:t>
      </w:r>
    </w:p>
    <w:p w:rsidR="00566335" w:rsidRPr="00150EB5" w:rsidRDefault="00566335" w:rsidP="00566335">
      <w:pPr>
        <w:pStyle w:val="Style8"/>
        <w:widowControl/>
        <w:tabs>
          <w:tab w:val="left" w:pos="1042"/>
        </w:tabs>
        <w:ind w:firstLine="709"/>
        <w:rPr>
          <w:rStyle w:val="FontStyle33"/>
          <w:sz w:val="28"/>
          <w:szCs w:val="28"/>
        </w:rPr>
      </w:pPr>
      <w:r w:rsidRPr="00150EB5">
        <w:rPr>
          <w:rStyle w:val="FontStyle33"/>
          <w:sz w:val="28"/>
          <w:szCs w:val="28"/>
        </w:rPr>
        <w:t>6.</w:t>
      </w:r>
      <w:r w:rsidRPr="00150EB5">
        <w:rPr>
          <w:rStyle w:val="FontStyle33"/>
          <w:sz w:val="28"/>
          <w:szCs w:val="28"/>
        </w:rPr>
        <w:tab/>
        <w:t>Обеспечение доступности информации о бюджетном процессе в</w:t>
      </w:r>
      <w:r w:rsidRPr="00150EB5">
        <w:rPr>
          <w:rStyle w:val="FontStyle33"/>
          <w:sz w:val="28"/>
          <w:szCs w:val="28"/>
        </w:rPr>
        <w:br/>
        <w:t>муниципальном районе «Карымский район».</w:t>
      </w:r>
    </w:p>
    <w:p w:rsidR="00566335" w:rsidRPr="00150EB5" w:rsidRDefault="00566335" w:rsidP="00566335">
      <w:pPr>
        <w:autoSpaceDE w:val="0"/>
        <w:autoSpaceDN w:val="0"/>
        <w:adjustRightInd w:val="0"/>
        <w:ind w:firstLine="709"/>
        <w:jc w:val="both"/>
        <w:rPr>
          <w:sz w:val="28"/>
          <w:szCs w:val="28"/>
        </w:rPr>
      </w:pPr>
      <w:r w:rsidRPr="00150EB5">
        <w:rPr>
          <w:sz w:val="28"/>
          <w:szCs w:val="28"/>
        </w:rPr>
        <w:t xml:space="preserve">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района. </w:t>
      </w:r>
    </w:p>
    <w:p w:rsidR="00566335" w:rsidRPr="00150EB5" w:rsidRDefault="00566335" w:rsidP="00566335">
      <w:pPr>
        <w:autoSpaceDE w:val="0"/>
        <w:autoSpaceDN w:val="0"/>
        <w:adjustRightInd w:val="0"/>
        <w:ind w:firstLine="709"/>
        <w:jc w:val="both"/>
        <w:rPr>
          <w:sz w:val="28"/>
          <w:szCs w:val="28"/>
        </w:rPr>
      </w:pPr>
      <w:r w:rsidRPr="00150EB5">
        <w:rPr>
          <w:sz w:val="28"/>
          <w:szCs w:val="28"/>
        </w:rPr>
        <w:t>В целях осуществления контроля за надлежащим качеством управления муниципальными финансами, обеспечивающим эффективность и результативность использования бюджетных средств и охватывающим все элементы бюджетного процесса (составление проекта бюджета, исполнение бюджета, учет и отчетность, контроль и аудит) получателей средств районного бюджета, необходимо создание условий для повышения качества финансового менеджмента получателей средств районного бюджета, совершенствование финансового обеспечения деятельности муниципальных бюджетных и автономных учреждений. Формирование и исполнение районного бюджета сопровождается внедрением современных информационных систем в программной форме, которые призваны сформировать единое информационное пространство, отвечающее современным требованиям муниципального управления и решающее задачи обеспечения прозрачности финансово хозяйственной деятельности, осуществления юридически значимого документооборота в электронном виде, сокращения времени обработки финансовой и управленческой документации и формирования отчетности.</w:t>
      </w:r>
    </w:p>
    <w:p w:rsidR="00566335" w:rsidRPr="00150EB5" w:rsidRDefault="00566335" w:rsidP="00566335">
      <w:pPr>
        <w:pStyle w:val="Style22"/>
        <w:widowControl/>
        <w:ind w:firstLine="709"/>
        <w:jc w:val="left"/>
        <w:rPr>
          <w:rStyle w:val="FontStyle33"/>
          <w:sz w:val="28"/>
          <w:szCs w:val="28"/>
        </w:rPr>
      </w:pPr>
      <w:r w:rsidRPr="00150EB5">
        <w:rPr>
          <w:rStyle w:val="FontStyle33"/>
          <w:sz w:val="28"/>
          <w:szCs w:val="28"/>
        </w:rPr>
        <w:t>Реализация мероприятия предусматривает:</w:t>
      </w:r>
    </w:p>
    <w:p w:rsidR="00566335" w:rsidRPr="00150EB5" w:rsidRDefault="00566335" w:rsidP="00566335">
      <w:pPr>
        <w:pStyle w:val="Style8"/>
        <w:widowControl/>
        <w:tabs>
          <w:tab w:val="left" w:pos="974"/>
        </w:tabs>
        <w:ind w:firstLine="709"/>
        <w:rPr>
          <w:rStyle w:val="FontStyle33"/>
          <w:sz w:val="28"/>
          <w:szCs w:val="28"/>
        </w:rPr>
      </w:pPr>
      <w:r w:rsidRPr="00150EB5">
        <w:rPr>
          <w:rStyle w:val="FontStyle33"/>
          <w:sz w:val="28"/>
          <w:szCs w:val="28"/>
        </w:rPr>
        <w:t>-</w:t>
      </w:r>
      <w:r w:rsidRPr="00150EB5">
        <w:rPr>
          <w:rStyle w:val="FontStyle33"/>
          <w:sz w:val="28"/>
          <w:szCs w:val="28"/>
        </w:rPr>
        <w:tab/>
        <w:t>обеспечение доступности информации о бюджетном процессе в муниципальном районе «Карымский район» в рамках требований действующего бюджетного законодательства Российской Федерации и Забайкальского края, определяющими перечень размещаемой информации;</w:t>
      </w:r>
    </w:p>
    <w:p w:rsidR="00566335" w:rsidRPr="00150EB5" w:rsidRDefault="00566335" w:rsidP="00566335">
      <w:pPr>
        <w:pStyle w:val="Style8"/>
        <w:widowControl/>
        <w:numPr>
          <w:ilvl w:val="0"/>
          <w:numId w:val="9"/>
        </w:numPr>
        <w:tabs>
          <w:tab w:val="left" w:pos="773"/>
        </w:tabs>
        <w:ind w:firstLine="709"/>
        <w:rPr>
          <w:rStyle w:val="FontStyle33"/>
          <w:sz w:val="28"/>
          <w:szCs w:val="28"/>
        </w:rPr>
      </w:pPr>
      <w:r w:rsidRPr="00150EB5">
        <w:rPr>
          <w:rStyle w:val="FontStyle33"/>
          <w:sz w:val="28"/>
          <w:szCs w:val="28"/>
        </w:rPr>
        <w:lastRenderedPageBreak/>
        <w:t>проведение публичных слушаний по проекту районного бюджета и по годовому отчету об исполнении районного бюджета;</w:t>
      </w:r>
    </w:p>
    <w:p w:rsidR="00566335" w:rsidRPr="00150EB5" w:rsidRDefault="00566335" w:rsidP="00566335">
      <w:pPr>
        <w:pStyle w:val="Style8"/>
        <w:widowControl/>
        <w:numPr>
          <w:ilvl w:val="0"/>
          <w:numId w:val="9"/>
        </w:numPr>
        <w:tabs>
          <w:tab w:val="left" w:pos="773"/>
        </w:tabs>
        <w:ind w:firstLine="709"/>
        <w:rPr>
          <w:rStyle w:val="FontStyle33"/>
          <w:sz w:val="28"/>
          <w:szCs w:val="28"/>
        </w:rPr>
      </w:pPr>
      <w:r w:rsidRPr="00150EB5">
        <w:rPr>
          <w:rStyle w:val="FontStyle33"/>
          <w:sz w:val="28"/>
          <w:szCs w:val="28"/>
        </w:rPr>
        <w:t xml:space="preserve">организация деятельности органов местного самоуправления муниципального района по предоставлению и размещению информации (сведений) о муниципальных учреждениях и их обособленных структурных подразделениях на официальном сайте в сети Интернет </w:t>
      </w:r>
      <w:hyperlink r:id="rId11" w:history="1">
        <w:r w:rsidRPr="00150EB5">
          <w:rPr>
            <w:rStyle w:val="FontStyle33"/>
            <w:sz w:val="28"/>
            <w:szCs w:val="28"/>
            <w:u w:val="single"/>
            <w:lang w:val="en-US"/>
          </w:rPr>
          <w:t>www</w:t>
        </w:r>
        <w:r w:rsidRPr="00150EB5">
          <w:rPr>
            <w:rStyle w:val="FontStyle33"/>
            <w:sz w:val="28"/>
            <w:szCs w:val="28"/>
            <w:u w:val="single"/>
          </w:rPr>
          <w:t>.</w:t>
        </w:r>
        <w:r w:rsidRPr="00150EB5">
          <w:rPr>
            <w:rStyle w:val="FontStyle33"/>
            <w:sz w:val="28"/>
            <w:szCs w:val="28"/>
            <w:u w:val="single"/>
            <w:lang w:val="en-US"/>
          </w:rPr>
          <w:t>bus</w:t>
        </w:r>
        <w:r w:rsidRPr="00150EB5">
          <w:rPr>
            <w:rStyle w:val="FontStyle33"/>
            <w:sz w:val="28"/>
            <w:szCs w:val="28"/>
            <w:u w:val="single"/>
          </w:rPr>
          <w:t>.</w:t>
        </w:r>
        <w:r w:rsidRPr="00150EB5">
          <w:rPr>
            <w:rStyle w:val="FontStyle33"/>
            <w:sz w:val="28"/>
            <w:szCs w:val="28"/>
            <w:u w:val="single"/>
            <w:lang w:val="en-US"/>
          </w:rPr>
          <w:t>gov</w:t>
        </w:r>
        <w:r w:rsidRPr="00150EB5">
          <w:rPr>
            <w:rStyle w:val="FontStyle33"/>
            <w:sz w:val="28"/>
            <w:szCs w:val="28"/>
            <w:u w:val="single"/>
          </w:rPr>
          <w:t>.</w:t>
        </w:r>
        <w:r w:rsidRPr="00150EB5">
          <w:rPr>
            <w:rStyle w:val="FontStyle33"/>
            <w:sz w:val="28"/>
            <w:szCs w:val="28"/>
            <w:u w:val="single"/>
            <w:lang w:val="en-US"/>
          </w:rPr>
          <w:t>ru</w:t>
        </w:r>
      </w:hyperlink>
      <w:r w:rsidRPr="00150EB5">
        <w:rPr>
          <w:rStyle w:val="FontStyle33"/>
          <w:sz w:val="28"/>
          <w:szCs w:val="28"/>
        </w:rPr>
        <w:t>.</w:t>
      </w:r>
    </w:p>
    <w:p w:rsidR="00566335" w:rsidRPr="00150EB5" w:rsidRDefault="00566335" w:rsidP="00566335">
      <w:pPr>
        <w:pStyle w:val="Style8"/>
        <w:widowControl/>
        <w:numPr>
          <w:ilvl w:val="0"/>
          <w:numId w:val="9"/>
        </w:numPr>
        <w:tabs>
          <w:tab w:val="left" w:pos="773"/>
        </w:tabs>
        <w:ind w:firstLine="709"/>
        <w:rPr>
          <w:rStyle w:val="FontStyle33"/>
          <w:sz w:val="28"/>
          <w:szCs w:val="28"/>
        </w:rPr>
      </w:pPr>
      <w:r w:rsidRPr="00150EB5">
        <w:rPr>
          <w:rStyle w:val="FontStyle33"/>
          <w:sz w:val="28"/>
          <w:szCs w:val="28"/>
        </w:rPr>
        <w:t>размещение в пределах компетенции Комитета по финансам соответствующей информации (сведений) о муниципальных услугах в сети Интернет</w:t>
      </w:r>
      <w:hyperlink r:id="rId12" w:history="1">
        <w:r w:rsidRPr="00150EB5">
          <w:rPr>
            <w:rStyle w:val="FontStyle33"/>
            <w:sz w:val="28"/>
            <w:szCs w:val="28"/>
            <w:u w:val="single"/>
          </w:rPr>
          <w:t xml:space="preserve"> </w:t>
        </w:r>
        <w:r w:rsidRPr="00150EB5">
          <w:rPr>
            <w:rStyle w:val="FontStyle33"/>
            <w:sz w:val="28"/>
            <w:szCs w:val="28"/>
            <w:u w:val="single"/>
            <w:lang w:val="en-US"/>
          </w:rPr>
          <w:t>www</w:t>
        </w:r>
        <w:r w:rsidRPr="00150EB5">
          <w:rPr>
            <w:rStyle w:val="FontStyle33"/>
            <w:sz w:val="28"/>
            <w:szCs w:val="28"/>
            <w:u w:val="single"/>
          </w:rPr>
          <w:t>.</w:t>
        </w:r>
        <w:r w:rsidRPr="00150EB5">
          <w:rPr>
            <w:rStyle w:val="FontStyle33"/>
            <w:sz w:val="28"/>
            <w:szCs w:val="28"/>
            <w:u w:val="single"/>
            <w:lang w:val="en-US"/>
          </w:rPr>
          <w:t>bus</w:t>
        </w:r>
        <w:r w:rsidRPr="00150EB5">
          <w:rPr>
            <w:rStyle w:val="FontStyle33"/>
            <w:sz w:val="28"/>
            <w:szCs w:val="28"/>
            <w:u w:val="single"/>
          </w:rPr>
          <w:t>.</w:t>
        </w:r>
        <w:r w:rsidRPr="00150EB5">
          <w:rPr>
            <w:rStyle w:val="FontStyle33"/>
            <w:sz w:val="28"/>
            <w:szCs w:val="28"/>
            <w:u w:val="single"/>
            <w:lang w:val="en-US"/>
          </w:rPr>
          <w:t>gov</w:t>
        </w:r>
        <w:r w:rsidRPr="00150EB5">
          <w:rPr>
            <w:rStyle w:val="FontStyle33"/>
            <w:sz w:val="28"/>
            <w:szCs w:val="28"/>
            <w:u w:val="single"/>
          </w:rPr>
          <w:t>.</w:t>
        </w:r>
        <w:r w:rsidRPr="00150EB5">
          <w:rPr>
            <w:rStyle w:val="FontStyle33"/>
            <w:sz w:val="28"/>
            <w:szCs w:val="28"/>
            <w:u w:val="single"/>
            <w:lang w:val="en-US"/>
          </w:rPr>
          <w:t>ru</w:t>
        </w:r>
        <w:r w:rsidRPr="00150EB5">
          <w:rPr>
            <w:rStyle w:val="FontStyle33"/>
            <w:sz w:val="28"/>
            <w:szCs w:val="28"/>
            <w:u w:val="single"/>
          </w:rPr>
          <w:t>.</w:t>
        </w:r>
      </w:hyperlink>
    </w:p>
    <w:p w:rsidR="00566335" w:rsidRPr="00150EB5" w:rsidRDefault="00566335" w:rsidP="00566335">
      <w:pPr>
        <w:pStyle w:val="Style22"/>
        <w:widowControl/>
        <w:ind w:firstLine="709"/>
        <w:rPr>
          <w:rStyle w:val="FontStyle33"/>
          <w:sz w:val="28"/>
          <w:szCs w:val="28"/>
        </w:rPr>
      </w:pPr>
      <w:r w:rsidRPr="00150EB5">
        <w:rPr>
          <w:rStyle w:val="FontStyle33"/>
          <w:sz w:val="28"/>
          <w:szCs w:val="28"/>
        </w:rPr>
        <w:t>Конечным результатом деятельности по повышению качества и доступности бюджетной информации должен стать открытый бюджетный процесс.</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Повышение качества и доступности информации о состоянии бюджетной системы сможет повысить доверие общества к государственной политике в сфере управления финансами.</w:t>
      </w:r>
    </w:p>
    <w:p w:rsidR="00566335" w:rsidRPr="00150EB5" w:rsidRDefault="00566335" w:rsidP="00566335">
      <w:pPr>
        <w:pStyle w:val="Style2"/>
        <w:widowControl/>
        <w:spacing w:line="240" w:lineRule="exact"/>
        <w:ind w:firstLine="709"/>
        <w:jc w:val="left"/>
        <w:rPr>
          <w:sz w:val="28"/>
          <w:szCs w:val="28"/>
        </w:rPr>
      </w:pPr>
    </w:p>
    <w:p w:rsidR="00566335" w:rsidRPr="00150EB5" w:rsidRDefault="00566335" w:rsidP="00566335">
      <w:pPr>
        <w:pStyle w:val="Style2"/>
        <w:widowControl/>
        <w:spacing w:before="139"/>
        <w:ind w:firstLine="709"/>
        <w:jc w:val="left"/>
        <w:rPr>
          <w:rStyle w:val="FontStyle34"/>
          <w:sz w:val="28"/>
          <w:szCs w:val="28"/>
        </w:rPr>
      </w:pPr>
      <w:r w:rsidRPr="00150EB5">
        <w:rPr>
          <w:rStyle w:val="FontStyle34"/>
          <w:sz w:val="28"/>
          <w:szCs w:val="28"/>
        </w:rPr>
        <w:t>4. Объемы и источники финансирования</w:t>
      </w:r>
    </w:p>
    <w:p w:rsidR="00566335" w:rsidRPr="00150EB5" w:rsidRDefault="00566335" w:rsidP="00566335">
      <w:pPr>
        <w:pStyle w:val="Style22"/>
        <w:widowControl/>
        <w:spacing w:line="240" w:lineRule="exact"/>
        <w:ind w:firstLine="709"/>
        <w:rPr>
          <w:sz w:val="28"/>
          <w:szCs w:val="28"/>
        </w:rPr>
      </w:pPr>
    </w:p>
    <w:p w:rsidR="00566335" w:rsidRPr="00150EB5" w:rsidRDefault="00566335" w:rsidP="00566335">
      <w:pPr>
        <w:pStyle w:val="Style12"/>
        <w:widowControl/>
        <w:spacing w:before="67"/>
        <w:ind w:firstLine="709"/>
        <w:jc w:val="both"/>
        <w:rPr>
          <w:rStyle w:val="FontStyle33"/>
          <w:sz w:val="28"/>
          <w:szCs w:val="28"/>
        </w:rPr>
      </w:pPr>
      <w:r w:rsidRPr="00150EB5">
        <w:rPr>
          <w:rStyle w:val="FontStyle33"/>
          <w:sz w:val="28"/>
          <w:szCs w:val="28"/>
        </w:rPr>
        <w:t xml:space="preserve">Объем финансового обеспечения реализации подпрограммы за весь период ее реализации составляет </w:t>
      </w:r>
      <w:r w:rsidR="00514B4E">
        <w:rPr>
          <w:sz w:val="28"/>
          <w:szCs w:val="28"/>
        </w:rPr>
        <w:t>0,0</w:t>
      </w:r>
      <w:r w:rsidRPr="00150EB5">
        <w:rPr>
          <w:rStyle w:val="FontStyle33"/>
          <w:sz w:val="28"/>
          <w:szCs w:val="28"/>
        </w:rPr>
        <w:t xml:space="preserve"> тыс. рублей.</w:t>
      </w:r>
    </w:p>
    <w:p w:rsidR="00566335" w:rsidRPr="00150EB5" w:rsidRDefault="00566335" w:rsidP="00566335">
      <w:pPr>
        <w:pStyle w:val="Style2"/>
        <w:widowControl/>
        <w:spacing w:before="235"/>
        <w:ind w:firstLine="709"/>
        <w:jc w:val="left"/>
        <w:rPr>
          <w:rStyle w:val="FontStyle34"/>
          <w:sz w:val="28"/>
          <w:szCs w:val="28"/>
        </w:rPr>
      </w:pPr>
      <w:r w:rsidRPr="00150EB5">
        <w:rPr>
          <w:rStyle w:val="FontStyle34"/>
          <w:sz w:val="28"/>
          <w:szCs w:val="28"/>
        </w:rPr>
        <w:t>5. Механизм реализации подпрограммы и ожидаемые результаты</w:t>
      </w:r>
    </w:p>
    <w:p w:rsidR="00566335" w:rsidRPr="00150EB5" w:rsidRDefault="00566335" w:rsidP="00566335">
      <w:pPr>
        <w:pStyle w:val="Style8"/>
        <w:widowControl/>
        <w:numPr>
          <w:ilvl w:val="0"/>
          <w:numId w:val="10"/>
        </w:numPr>
        <w:tabs>
          <w:tab w:val="left" w:pos="878"/>
        </w:tabs>
        <w:spacing w:before="259"/>
        <w:ind w:firstLine="709"/>
        <w:rPr>
          <w:rStyle w:val="FontStyle33"/>
          <w:sz w:val="28"/>
          <w:szCs w:val="28"/>
        </w:rPr>
      </w:pPr>
      <w:r w:rsidRPr="00150EB5">
        <w:rPr>
          <w:rStyle w:val="FontStyle33"/>
          <w:sz w:val="28"/>
          <w:szCs w:val="28"/>
        </w:rPr>
        <w:t>Повышение обоснованности, эффективности и прозрачности бюджетных расходов.</w:t>
      </w:r>
    </w:p>
    <w:p w:rsidR="00566335" w:rsidRPr="00150EB5" w:rsidRDefault="00566335" w:rsidP="00566335">
      <w:pPr>
        <w:pStyle w:val="Style8"/>
        <w:widowControl/>
        <w:numPr>
          <w:ilvl w:val="0"/>
          <w:numId w:val="10"/>
        </w:numPr>
        <w:tabs>
          <w:tab w:val="left" w:pos="878"/>
        </w:tabs>
        <w:ind w:firstLine="709"/>
        <w:rPr>
          <w:rStyle w:val="FontStyle33"/>
          <w:sz w:val="28"/>
          <w:szCs w:val="28"/>
        </w:rPr>
      </w:pPr>
      <w:r w:rsidRPr="00150EB5">
        <w:rPr>
          <w:rStyle w:val="FontStyle33"/>
          <w:sz w:val="28"/>
          <w:szCs w:val="28"/>
        </w:rPr>
        <w:t>Разработка и внесение в Совет муниципального района «Карымский район» в установленные сроки проекта решения о бюджете на очередной финансовый год и плановый период, соответствующего требованиям бюджетного законодательства.</w:t>
      </w:r>
    </w:p>
    <w:p w:rsidR="00566335" w:rsidRPr="00150EB5" w:rsidRDefault="00566335" w:rsidP="00566335">
      <w:pPr>
        <w:pStyle w:val="Style8"/>
        <w:widowControl/>
        <w:numPr>
          <w:ilvl w:val="0"/>
          <w:numId w:val="10"/>
        </w:numPr>
        <w:tabs>
          <w:tab w:val="left" w:pos="878"/>
        </w:tabs>
        <w:ind w:firstLine="709"/>
        <w:rPr>
          <w:rStyle w:val="FontStyle33"/>
          <w:sz w:val="28"/>
          <w:szCs w:val="28"/>
        </w:rPr>
      </w:pPr>
      <w:r w:rsidRPr="00150EB5">
        <w:rPr>
          <w:rStyle w:val="FontStyle33"/>
          <w:sz w:val="28"/>
          <w:szCs w:val="28"/>
        </w:rPr>
        <w:t>Утверждение решением Совета муниципального района «Карымский район»  отчета об исполнении бюджета в сроки, установленные бюджетным законодательством Российской Федерации.</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566335" w:rsidRPr="00150EB5" w:rsidRDefault="00566335" w:rsidP="00566335">
      <w:pPr>
        <w:pStyle w:val="Style2"/>
        <w:widowControl/>
        <w:spacing w:before="226"/>
        <w:ind w:firstLine="709"/>
        <w:jc w:val="left"/>
        <w:rPr>
          <w:rStyle w:val="FontStyle34"/>
          <w:sz w:val="28"/>
          <w:szCs w:val="28"/>
        </w:rPr>
      </w:pPr>
      <w:r w:rsidRPr="00150EB5">
        <w:rPr>
          <w:rStyle w:val="FontStyle34"/>
          <w:sz w:val="28"/>
          <w:szCs w:val="28"/>
        </w:rPr>
        <w:t>6. Система организации контроля за исполнением подпрограммы</w:t>
      </w:r>
    </w:p>
    <w:p w:rsidR="00566335" w:rsidRPr="00150EB5" w:rsidRDefault="00566335" w:rsidP="00566335">
      <w:pPr>
        <w:pStyle w:val="Style22"/>
        <w:widowControl/>
        <w:spacing w:before="202"/>
        <w:ind w:firstLine="709"/>
        <w:rPr>
          <w:rStyle w:val="FontStyle33"/>
          <w:sz w:val="28"/>
          <w:szCs w:val="28"/>
        </w:rPr>
      </w:pPr>
      <w:r w:rsidRPr="00150EB5">
        <w:rPr>
          <w:rStyle w:val="FontStyle33"/>
          <w:sz w:val="28"/>
          <w:szCs w:val="28"/>
        </w:rPr>
        <w:t>В целях обеспечения эффективного использования бюджетных средств данным мероприятием предусматривается осуществление внутреннего муниципального финансового контроля за использованием средств районного бюджета муниципального района, в рамках которого планируется осуществление контроля:</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lastRenderedPageBreak/>
        <w:t>за непревышением суммы по операции над лимитами бюджетных обязательств и (или) бюджетными ассигнованиями;</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за наличием документов, подтверждающих возникновение денежного обязательства, подлежащего оплате за счет средств бюджета;</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за соблюдением внутренних стандартов и процедур составления и исполнения бюджета по расходам;</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за соблюдением целей и условий предоставления бюджетных кредитов, предоставленных из другого бюджета бюджетной системы Российской Федерации;</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за совершение бюджетного нарушения предполагается применять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566335" w:rsidRPr="00150EB5" w:rsidRDefault="00566335" w:rsidP="00566335">
      <w:pPr>
        <w:pStyle w:val="Style22"/>
        <w:widowControl/>
        <w:ind w:firstLine="709"/>
        <w:jc w:val="left"/>
        <w:rPr>
          <w:rStyle w:val="FontStyle33"/>
          <w:sz w:val="28"/>
          <w:szCs w:val="28"/>
        </w:rPr>
      </w:pPr>
      <w:r w:rsidRPr="00150EB5">
        <w:rPr>
          <w:rStyle w:val="FontStyle33"/>
          <w:sz w:val="28"/>
          <w:szCs w:val="28"/>
        </w:rPr>
        <w:t>бесспорное взыскание пеней за несвоевременный возврат средств бюджета.</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Результатом реализации данного мероприятия будут усиление финансового контроля за исполнением районного бюджета, повышение эффективности использования бюджетных средств.</w:t>
      </w:r>
    </w:p>
    <w:p w:rsidR="00566335" w:rsidRPr="00150EB5" w:rsidRDefault="00566335" w:rsidP="00566335">
      <w:pPr>
        <w:pStyle w:val="Style2"/>
        <w:widowControl/>
        <w:spacing w:line="240" w:lineRule="exact"/>
        <w:ind w:firstLine="709"/>
        <w:jc w:val="left"/>
        <w:rPr>
          <w:sz w:val="28"/>
          <w:szCs w:val="28"/>
        </w:rPr>
      </w:pPr>
    </w:p>
    <w:p w:rsidR="00566335" w:rsidRPr="00150EB5" w:rsidRDefault="00566335" w:rsidP="00566335">
      <w:pPr>
        <w:pStyle w:val="Style2"/>
        <w:widowControl/>
        <w:spacing w:before="77"/>
        <w:ind w:firstLine="709"/>
        <w:jc w:val="left"/>
        <w:rPr>
          <w:rStyle w:val="FontStyle34"/>
          <w:sz w:val="28"/>
          <w:szCs w:val="28"/>
        </w:rPr>
      </w:pPr>
      <w:r w:rsidRPr="00150EB5">
        <w:rPr>
          <w:rStyle w:val="FontStyle34"/>
          <w:sz w:val="28"/>
          <w:szCs w:val="28"/>
        </w:rPr>
        <w:t>7. Оценка эффективности реализации подпрограммы</w:t>
      </w:r>
    </w:p>
    <w:p w:rsidR="00566335" w:rsidRPr="00150EB5" w:rsidRDefault="00566335" w:rsidP="00566335">
      <w:pPr>
        <w:pStyle w:val="Style22"/>
        <w:widowControl/>
        <w:spacing w:line="240" w:lineRule="exact"/>
        <w:ind w:firstLine="709"/>
        <w:jc w:val="left"/>
        <w:rPr>
          <w:sz w:val="28"/>
          <w:szCs w:val="28"/>
        </w:rPr>
      </w:pPr>
    </w:p>
    <w:p w:rsidR="00566335" w:rsidRPr="00150EB5" w:rsidRDefault="00566335" w:rsidP="00566335">
      <w:pPr>
        <w:pStyle w:val="Style22"/>
        <w:widowControl/>
        <w:spacing w:before="53"/>
        <w:ind w:firstLine="709"/>
        <w:rPr>
          <w:rStyle w:val="FontStyle33"/>
          <w:sz w:val="28"/>
          <w:szCs w:val="28"/>
        </w:rPr>
      </w:pPr>
      <w:r w:rsidRPr="00150EB5">
        <w:rPr>
          <w:rStyle w:val="FontStyle33"/>
          <w:sz w:val="28"/>
          <w:szCs w:val="28"/>
        </w:rPr>
        <w:t>Оценка эффективности реализации подпрограммы муниципальной программы будет осуществляться путем ежегодного сопоставления:</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1) фактических (в сопоставимых условиях) и планируемых значений целевых индикаторов подпрограммы муниципальной программы (целевой параметр -100%);</w:t>
      </w:r>
    </w:p>
    <w:p w:rsidR="00566335" w:rsidRPr="00150EB5" w:rsidRDefault="00566335" w:rsidP="00566335">
      <w:pPr>
        <w:pStyle w:val="Style8"/>
        <w:widowControl/>
        <w:tabs>
          <w:tab w:val="left" w:pos="902"/>
        </w:tabs>
        <w:ind w:firstLine="709"/>
        <w:rPr>
          <w:rStyle w:val="FontStyle33"/>
          <w:sz w:val="28"/>
          <w:szCs w:val="28"/>
        </w:rPr>
      </w:pPr>
      <w:r w:rsidRPr="00150EB5">
        <w:rPr>
          <w:rStyle w:val="FontStyle33"/>
          <w:sz w:val="28"/>
          <w:szCs w:val="28"/>
        </w:rPr>
        <w:t>2)</w:t>
      </w:r>
      <w:r w:rsidRPr="00150EB5">
        <w:rPr>
          <w:rStyle w:val="FontStyle33"/>
          <w:sz w:val="28"/>
          <w:szCs w:val="28"/>
        </w:rPr>
        <w:tab/>
        <w:t>фактических (в сопоставимых условиях) и планируемых объемов расходов</w:t>
      </w:r>
      <w:r w:rsidR="00210E00">
        <w:rPr>
          <w:rStyle w:val="FontStyle33"/>
          <w:sz w:val="28"/>
          <w:szCs w:val="28"/>
        </w:rPr>
        <w:t xml:space="preserve"> </w:t>
      </w:r>
      <w:r w:rsidRPr="00150EB5">
        <w:rPr>
          <w:rStyle w:val="FontStyle33"/>
          <w:sz w:val="28"/>
          <w:szCs w:val="28"/>
        </w:rPr>
        <w:t>районного бюджета на реализацию подпрограммы муниципальной программы и ее</w:t>
      </w:r>
      <w:r w:rsidR="00210E00">
        <w:rPr>
          <w:rStyle w:val="FontStyle33"/>
          <w:sz w:val="28"/>
          <w:szCs w:val="28"/>
        </w:rPr>
        <w:t xml:space="preserve"> </w:t>
      </w:r>
      <w:r w:rsidRPr="00150EB5">
        <w:rPr>
          <w:rStyle w:val="FontStyle33"/>
          <w:sz w:val="28"/>
          <w:szCs w:val="28"/>
        </w:rPr>
        <w:t>основных мероприятий (целевой параметр менее 100%);</w:t>
      </w:r>
    </w:p>
    <w:p w:rsidR="00566335" w:rsidRPr="00150EB5" w:rsidRDefault="00566335" w:rsidP="00566335">
      <w:pPr>
        <w:pStyle w:val="Style8"/>
        <w:widowControl/>
        <w:tabs>
          <w:tab w:val="left" w:pos="1018"/>
        </w:tabs>
        <w:ind w:firstLine="709"/>
        <w:rPr>
          <w:rStyle w:val="FontStyle33"/>
          <w:sz w:val="28"/>
          <w:szCs w:val="28"/>
        </w:rPr>
      </w:pPr>
      <w:r w:rsidRPr="00150EB5">
        <w:rPr>
          <w:rStyle w:val="FontStyle33"/>
          <w:sz w:val="28"/>
          <w:szCs w:val="28"/>
        </w:rPr>
        <w:t>3)</w:t>
      </w:r>
      <w:r w:rsidRPr="00150EB5">
        <w:rPr>
          <w:rStyle w:val="FontStyle33"/>
          <w:sz w:val="28"/>
          <w:szCs w:val="28"/>
        </w:rPr>
        <w:tab/>
        <w:t>числа выполненных и планируемых мероприятий плана реализации</w:t>
      </w:r>
      <w:r w:rsidRPr="00150EB5">
        <w:rPr>
          <w:rStyle w:val="FontStyle33"/>
          <w:sz w:val="28"/>
          <w:szCs w:val="28"/>
        </w:rPr>
        <w:br/>
        <w:t>подпрограммы   муниципальной   программы   (целевой   параметр   -   100%).</w:t>
      </w:r>
    </w:p>
    <w:p w:rsidR="00566335" w:rsidRPr="00150EB5" w:rsidRDefault="00566335" w:rsidP="00566335">
      <w:pPr>
        <w:pStyle w:val="Style8"/>
        <w:widowControl/>
        <w:tabs>
          <w:tab w:val="left" w:pos="1018"/>
        </w:tabs>
        <w:ind w:firstLine="709"/>
        <w:rPr>
          <w:rStyle w:val="FontStyle33"/>
          <w:sz w:val="28"/>
          <w:szCs w:val="28"/>
        </w:rPr>
      </w:pPr>
    </w:p>
    <w:p w:rsidR="00566335" w:rsidRPr="00150EB5" w:rsidRDefault="00566335" w:rsidP="00566335">
      <w:pPr>
        <w:pStyle w:val="Style18"/>
        <w:widowControl/>
        <w:numPr>
          <w:ilvl w:val="0"/>
          <w:numId w:val="24"/>
        </w:numPr>
        <w:spacing w:line="317" w:lineRule="exact"/>
        <w:rPr>
          <w:rStyle w:val="FontStyle33"/>
          <w:b/>
        </w:rPr>
      </w:pPr>
      <w:r w:rsidRPr="00150EB5">
        <w:rPr>
          <w:rStyle w:val="FontStyle33"/>
          <w:b/>
        </w:rPr>
        <w:t>Паспорт подпрограммы №2.</w:t>
      </w:r>
    </w:p>
    <w:p w:rsidR="00566335" w:rsidRPr="00150EB5" w:rsidRDefault="00566335" w:rsidP="00566335">
      <w:pPr>
        <w:pStyle w:val="Style18"/>
        <w:widowControl/>
        <w:spacing w:line="317" w:lineRule="exact"/>
        <w:ind w:left="1069"/>
        <w:rPr>
          <w:rStyle w:val="FontStyle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486"/>
      </w:tblGrid>
      <w:tr w:rsidR="00566335" w:rsidRPr="00150EB5" w:rsidTr="00330A8C">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Наименование подпрограммы</w:t>
            </w:r>
          </w:p>
        </w:tc>
        <w:tc>
          <w:tcPr>
            <w:tcW w:w="6486"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«Создание условий для эффективного управления муниципальными финансами, повышение устойчивости бюджетов городских и сельских поселений Карымского района»</w:t>
            </w:r>
          </w:p>
        </w:tc>
      </w:tr>
      <w:tr w:rsidR="00566335" w:rsidRPr="00150EB5" w:rsidTr="00330A8C">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Соисполнители подпрограммы</w:t>
            </w:r>
          </w:p>
        </w:tc>
        <w:tc>
          <w:tcPr>
            <w:tcW w:w="6486"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нет</w:t>
            </w:r>
          </w:p>
        </w:tc>
      </w:tr>
      <w:tr w:rsidR="00566335" w:rsidRPr="00150EB5" w:rsidTr="00330A8C">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Цель подпрограммы</w:t>
            </w:r>
          </w:p>
        </w:tc>
        <w:tc>
          <w:tcPr>
            <w:tcW w:w="6486"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Создание условий для устойчивого исполнения расходных полномочий органов местного самоуправления и повышения качества управления финансами</w:t>
            </w:r>
          </w:p>
        </w:tc>
      </w:tr>
      <w:tr w:rsidR="00566335" w:rsidRPr="00150EB5" w:rsidTr="00330A8C">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Задачи подпрограммы</w:t>
            </w:r>
          </w:p>
        </w:tc>
        <w:tc>
          <w:tcPr>
            <w:tcW w:w="6486" w:type="dxa"/>
          </w:tcPr>
          <w:p w:rsidR="00566335" w:rsidRPr="00150EB5" w:rsidRDefault="00566335" w:rsidP="00EF2908">
            <w:pPr>
              <w:pStyle w:val="Style3"/>
              <w:widowControl/>
              <w:numPr>
                <w:ilvl w:val="0"/>
                <w:numId w:val="25"/>
              </w:numPr>
              <w:spacing w:line="240" w:lineRule="atLeast"/>
              <w:ind w:left="34" w:firstLine="0"/>
              <w:jc w:val="both"/>
              <w:rPr>
                <w:rStyle w:val="FontStyle33"/>
                <w:sz w:val="20"/>
                <w:szCs w:val="20"/>
              </w:rPr>
            </w:pPr>
            <w:r w:rsidRPr="00150EB5">
              <w:rPr>
                <w:rStyle w:val="FontStyle33"/>
                <w:sz w:val="20"/>
                <w:szCs w:val="20"/>
              </w:rPr>
              <w:t xml:space="preserve">Совершенствование системы распределения межбюджетных </w:t>
            </w:r>
            <w:r w:rsidRPr="00150EB5">
              <w:rPr>
                <w:rStyle w:val="FontStyle33"/>
                <w:sz w:val="20"/>
                <w:szCs w:val="20"/>
              </w:rPr>
              <w:lastRenderedPageBreak/>
              <w:t>трансфертов поселениям Карымского района;</w:t>
            </w:r>
          </w:p>
          <w:p w:rsidR="00566335" w:rsidRPr="00150EB5" w:rsidRDefault="00566335" w:rsidP="00EF2908">
            <w:pPr>
              <w:pStyle w:val="Style3"/>
              <w:widowControl/>
              <w:numPr>
                <w:ilvl w:val="0"/>
                <w:numId w:val="25"/>
              </w:numPr>
              <w:spacing w:line="240" w:lineRule="atLeast"/>
              <w:ind w:left="34" w:firstLine="0"/>
              <w:jc w:val="both"/>
              <w:rPr>
                <w:rStyle w:val="FontStyle33"/>
                <w:sz w:val="20"/>
                <w:szCs w:val="20"/>
              </w:rPr>
            </w:pPr>
            <w:r w:rsidRPr="00150EB5">
              <w:rPr>
                <w:rStyle w:val="FontStyle33"/>
                <w:sz w:val="20"/>
                <w:szCs w:val="20"/>
              </w:rPr>
              <w:t>Сокращение дифференциации поселений Карымского района на уровне их бюджетной обеспеченности;</w:t>
            </w:r>
          </w:p>
          <w:p w:rsidR="00566335" w:rsidRPr="00150EB5" w:rsidRDefault="00566335" w:rsidP="00EF2908">
            <w:pPr>
              <w:pStyle w:val="Style3"/>
              <w:widowControl/>
              <w:numPr>
                <w:ilvl w:val="0"/>
                <w:numId w:val="25"/>
              </w:numPr>
              <w:spacing w:line="240" w:lineRule="atLeast"/>
              <w:ind w:left="34" w:firstLine="0"/>
              <w:jc w:val="both"/>
              <w:rPr>
                <w:rStyle w:val="FontStyle33"/>
                <w:sz w:val="20"/>
                <w:szCs w:val="20"/>
              </w:rPr>
            </w:pPr>
            <w:r w:rsidRPr="00150EB5">
              <w:rPr>
                <w:rStyle w:val="FontStyle33"/>
                <w:sz w:val="20"/>
                <w:szCs w:val="20"/>
              </w:rPr>
              <w:t>Повышение эффективности управления муниципальными финансами.</w:t>
            </w:r>
          </w:p>
        </w:tc>
      </w:tr>
      <w:tr w:rsidR="00566335" w:rsidRPr="00150EB5" w:rsidTr="00330A8C">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lastRenderedPageBreak/>
              <w:t>Сроки реализации подпрограммы</w:t>
            </w:r>
          </w:p>
        </w:tc>
        <w:tc>
          <w:tcPr>
            <w:tcW w:w="6486" w:type="dxa"/>
          </w:tcPr>
          <w:p w:rsidR="0056633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На постоянной основе 01.01.202</w:t>
            </w:r>
            <w:r w:rsidR="00210E00">
              <w:rPr>
                <w:rStyle w:val="FontStyle33"/>
                <w:sz w:val="20"/>
                <w:szCs w:val="20"/>
              </w:rPr>
              <w:t>4</w:t>
            </w:r>
            <w:r w:rsidRPr="00150EB5">
              <w:rPr>
                <w:rStyle w:val="FontStyle33"/>
                <w:sz w:val="20"/>
                <w:szCs w:val="20"/>
              </w:rPr>
              <w:t xml:space="preserve"> – 31.12.202</w:t>
            </w:r>
            <w:r w:rsidR="00210E00">
              <w:rPr>
                <w:rStyle w:val="FontStyle33"/>
                <w:sz w:val="20"/>
                <w:szCs w:val="20"/>
              </w:rPr>
              <w:t>8</w:t>
            </w:r>
          </w:p>
          <w:p w:rsidR="00F42A8E" w:rsidRPr="004619CD" w:rsidRDefault="00F42A8E" w:rsidP="00F42A8E">
            <w:pPr>
              <w:autoSpaceDE w:val="0"/>
              <w:autoSpaceDN w:val="0"/>
              <w:adjustRightInd w:val="0"/>
              <w:jc w:val="both"/>
              <w:rPr>
                <w:rStyle w:val="FontStyle33"/>
                <w:color w:val="808080" w:themeColor="background1" w:themeShade="80"/>
                <w:sz w:val="20"/>
                <w:szCs w:val="20"/>
              </w:rPr>
            </w:pPr>
          </w:p>
        </w:tc>
      </w:tr>
      <w:tr w:rsidR="00566335" w:rsidRPr="00150EB5" w:rsidTr="00330A8C">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Перечень основных мероприятий, входящих в состав подпрограммы</w:t>
            </w:r>
          </w:p>
        </w:tc>
        <w:tc>
          <w:tcPr>
            <w:tcW w:w="6486" w:type="dxa"/>
          </w:tcPr>
          <w:p w:rsidR="00566335" w:rsidRPr="00150EB5" w:rsidRDefault="00566335" w:rsidP="00EF2908">
            <w:pPr>
              <w:pStyle w:val="Style3"/>
              <w:widowControl/>
              <w:numPr>
                <w:ilvl w:val="0"/>
                <w:numId w:val="26"/>
              </w:numPr>
              <w:spacing w:line="240" w:lineRule="atLeast"/>
              <w:ind w:left="34" w:firstLine="142"/>
              <w:jc w:val="both"/>
              <w:rPr>
                <w:rStyle w:val="FontStyle33"/>
                <w:sz w:val="20"/>
                <w:szCs w:val="20"/>
              </w:rPr>
            </w:pPr>
            <w:r w:rsidRPr="00150EB5">
              <w:rPr>
                <w:rStyle w:val="FontStyle33"/>
                <w:sz w:val="20"/>
                <w:szCs w:val="20"/>
              </w:rPr>
              <w:t>Распределение межбюджетных трансфертов бюджетам поселений Карымского района;</w:t>
            </w:r>
          </w:p>
          <w:p w:rsidR="00566335" w:rsidRPr="00150EB5" w:rsidRDefault="00566335" w:rsidP="00EF2908">
            <w:pPr>
              <w:pStyle w:val="Style3"/>
              <w:widowControl/>
              <w:numPr>
                <w:ilvl w:val="0"/>
                <w:numId w:val="26"/>
              </w:numPr>
              <w:spacing w:line="240" w:lineRule="atLeast"/>
              <w:ind w:left="34" w:firstLine="142"/>
              <w:jc w:val="both"/>
              <w:rPr>
                <w:rStyle w:val="FontStyle33"/>
                <w:sz w:val="20"/>
                <w:szCs w:val="20"/>
              </w:rPr>
            </w:pPr>
            <w:r w:rsidRPr="00150EB5">
              <w:rPr>
                <w:rStyle w:val="FontStyle33"/>
                <w:sz w:val="20"/>
                <w:szCs w:val="20"/>
              </w:rPr>
              <w:t>Выравнивание бюджетной обеспеченности поселений Карымского района;</w:t>
            </w:r>
          </w:p>
          <w:p w:rsidR="00566335" w:rsidRPr="00150EB5" w:rsidRDefault="00566335" w:rsidP="00EF2908">
            <w:pPr>
              <w:pStyle w:val="Style3"/>
              <w:widowControl/>
              <w:numPr>
                <w:ilvl w:val="0"/>
                <w:numId w:val="26"/>
              </w:numPr>
              <w:spacing w:line="240" w:lineRule="atLeast"/>
              <w:ind w:left="34" w:firstLine="142"/>
              <w:jc w:val="both"/>
              <w:rPr>
                <w:rStyle w:val="FontStyle33"/>
                <w:sz w:val="20"/>
                <w:szCs w:val="20"/>
              </w:rPr>
            </w:pPr>
            <w:r w:rsidRPr="00150EB5">
              <w:rPr>
                <w:rStyle w:val="FontStyle33"/>
                <w:sz w:val="20"/>
                <w:szCs w:val="20"/>
              </w:rPr>
              <w:t>Содействие повышению качества управления муниципальными финансами.</w:t>
            </w:r>
          </w:p>
        </w:tc>
      </w:tr>
      <w:tr w:rsidR="00566335" w:rsidRPr="00150EB5" w:rsidTr="008733AE">
        <w:trPr>
          <w:trHeight w:val="3300"/>
        </w:trPr>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Объемы и источники финансирования подпрограммы</w:t>
            </w:r>
          </w:p>
        </w:tc>
        <w:tc>
          <w:tcPr>
            <w:tcW w:w="6486" w:type="dxa"/>
          </w:tcPr>
          <w:p w:rsidR="004619CD" w:rsidRPr="004619CD" w:rsidRDefault="004619CD" w:rsidP="004619CD">
            <w:pPr>
              <w:pStyle w:val="Style3"/>
              <w:widowControl/>
              <w:spacing w:line="240" w:lineRule="atLeast"/>
              <w:ind w:firstLine="317"/>
              <w:jc w:val="both"/>
              <w:rPr>
                <w:rStyle w:val="FontStyle33"/>
                <w:sz w:val="20"/>
                <w:szCs w:val="20"/>
              </w:rPr>
            </w:pPr>
            <w:r w:rsidRPr="004619CD">
              <w:rPr>
                <w:rStyle w:val="FontStyle33"/>
                <w:sz w:val="20"/>
                <w:szCs w:val="20"/>
              </w:rPr>
              <w:t xml:space="preserve">Объем бюджетных ассигнований на реализацию подпрограммы составляет – </w:t>
            </w:r>
            <w:r w:rsidR="00613631">
              <w:rPr>
                <w:rStyle w:val="FontStyle33"/>
                <w:sz w:val="20"/>
                <w:szCs w:val="20"/>
              </w:rPr>
              <w:t>119166,0</w:t>
            </w:r>
            <w:r w:rsidRPr="004619CD">
              <w:rPr>
                <w:rStyle w:val="FontStyle33"/>
                <w:sz w:val="20"/>
                <w:szCs w:val="20"/>
              </w:rPr>
              <w:t xml:space="preserve"> тыс. рублей, в том числе средства краевого бюджета – </w:t>
            </w:r>
            <w:r w:rsidR="00613631">
              <w:rPr>
                <w:rStyle w:val="FontStyle33"/>
                <w:sz w:val="20"/>
                <w:szCs w:val="20"/>
              </w:rPr>
              <w:t>25215,0</w:t>
            </w:r>
            <w:r w:rsidRPr="004619CD">
              <w:rPr>
                <w:rStyle w:val="FontStyle33"/>
                <w:sz w:val="20"/>
                <w:szCs w:val="20"/>
              </w:rPr>
              <w:t xml:space="preserve"> тыс.</w:t>
            </w:r>
            <w:r w:rsidR="001E20B2">
              <w:rPr>
                <w:rStyle w:val="FontStyle33"/>
                <w:sz w:val="20"/>
                <w:szCs w:val="20"/>
              </w:rPr>
              <w:t xml:space="preserve"> </w:t>
            </w:r>
            <w:r w:rsidRPr="004619CD">
              <w:rPr>
                <w:rStyle w:val="FontStyle33"/>
                <w:sz w:val="20"/>
                <w:szCs w:val="20"/>
              </w:rPr>
              <w:t xml:space="preserve">рублей, средства районного бюджета – </w:t>
            </w:r>
            <w:r w:rsidR="00613631">
              <w:rPr>
                <w:rStyle w:val="FontStyle33"/>
                <w:sz w:val="20"/>
                <w:szCs w:val="20"/>
              </w:rPr>
              <w:t>93951,0</w:t>
            </w:r>
            <w:r w:rsidRPr="004619CD">
              <w:rPr>
                <w:rStyle w:val="FontStyle33"/>
                <w:sz w:val="20"/>
                <w:szCs w:val="20"/>
              </w:rPr>
              <w:t xml:space="preserve"> тыс.рублей.</w:t>
            </w:r>
          </w:p>
          <w:p w:rsidR="004619CD" w:rsidRPr="004619CD" w:rsidRDefault="004619CD" w:rsidP="004619CD">
            <w:pPr>
              <w:pStyle w:val="Style3"/>
              <w:widowControl/>
              <w:spacing w:line="240" w:lineRule="atLeast"/>
              <w:ind w:firstLine="317"/>
              <w:jc w:val="both"/>
              <w:rPr>
                <w:rStyle w:val="FontStyle33"/>
                <w:sz w:val="20"/>
                <w:szCs w:val="20"/>
              </w:rPr>
            </w:pPr>
            <w:r w:rsidRPr="004619CD">
              <w:rPr>
                <w:rStyle w:val="FontStyle33"/>
                <w:sz w:val="20"/>
                <w:szCs w:val="20"/>
              </w:rPr>
              <w:t>Объем бюджетных ассигнований на реализацию подпрограммы по годам, тыс.</w:t>
            </w:r>
            <w:r w:rsidR="007A02BC">
              <w:rPr>
                <w:rStyle w:val="FontStyle33"/>
                <w:sz w:val="20"/>
                <w:szCs w:val="20"/>
              </w:rPr>
              <w:t xml:space="preserve"> </w:t>
            </w:r>
            <w:r w:rsidRPr="004619CD">
              <w:rPr>
                <w:rStyle w:val="FontStyle33"/>
                <w:sz w:val="20"/>
                <w:szCs w:val="20"/>
              </w:rPr>
              <w:t>рублей:</w:t>
            </w:r>
          </w:p>
          <w:tbl>
            <w:tblPr>
              <w:tblW w:w="0" w:type="auto"/>
              <w:tblInd w:w="317" w:type="dxa"/>
              <w:tblLook w:val="04A0"/>
            </w:tblPr>
            <w:tblGrid>
              <w:gridCol w:w="1094"/>
              <w:gridCol w:w="1455"/>
              <w:gridCol w:w="1531"/>
              <w:gridCol w:w="1373"/>
            </w:tblGrid>
            <w:tr w:rsidR="004619CD" w:rsidRPr="004619CD" w:rsidTr="004619CD">
              <w:tc>
                <w:tcPr>
                  <w:tcW w:w="1094" w:type="dxa"/>
                  <w:tcBorders>
                    <w:top w:val="nil"/>
                    <w:left w:val="nil"/>
                    <w:bottom w:val="nil"/>
                    <w:right w:val="nil"/>
                  </w:tcBorders>
                  <w:vAlign w:val="center"/>
                </w:tcPr>
                <w:p w:rsidR="004619CD" w:rsidRPr="004619CD" w:rsidRDefault="004619CD" w:rsidP="004619CD">
                  <w:pPr>
                    <w:pStyle w:val="Style3"/>
                    <w:widowControl/>
                    <w:spacing w:line="240" w:lineRule="atLeast"/>
                    <w:ind w:left="27" w:firstLine="317"/>
                    <w:rPr>
                      <w:rStyle w:val="FontStyle33"/>
                      <w:sz w:val="20"/>
                      <w:szCs w:val="20"/>
                    </w:rPr>
                  </w:pPr>
                  <w:r w:rsidRPr="004619CD">
                    <w:rPr>
                      <w:rStyle w:val="FontStyle33"/>
                      <w:sz w:val="20"/>
                      <w:szCs w:val="20"/>
                    </w:rPr>
                    <w:t>Год</w:t>
                  </w:r>
                </w:p>
              </w:tc>
              <w:tc>
                <w:tcPr>
                  <w:tcW w:w="1455" w:type="dxa"/>
                  <w:tcBorders>
                    <w:top w:val="nil"/>
                    <w:left w:val="nil"/>
                    <w:bottom w:val="nil"/>
                    <w:right w:val="nil"/>
                  </w:tcBorders>
                  <w:vAlign w:val="center"/>
                </w:tcPr>
                <w:p w:rsidR="004619CD" w:rsidRPr="004619CD" w:rsidRDefault="004619CD" w:rsidP="004619CD">
                  <w:pPr>
                    <w:pStyle w:val="Style3"/>
                    <w:widowControl/>
                    <w:spacing w:line="240" w:lineRule="atLeast"/>
                    <w:ind w:firstLine="317"/>
                    <w:rPr>
                      <w:rStyle w:val="FontStyle33"/>
                      <w:sz w:val="20"/>
                      <w:szCs w:val="20"/>
                    </w:rPr>
                  </w:pPr>
                  <w:r w:rsidRPr="004619CD">
                    <w:rPr>
                      <w:rStyle w:val="FontStyle33"/>
                      <w:sz w:val="20"/>
                      <w:szCs w:val="20"/>
                    </w:rPr>
                    <w:t>Всего</w:t>
                  </w:r>
                </w:p>
              </w:tc>
              <w:tc>
                <w:tcPr>
                  <w:tcW w:w="1531" w:type="dxa"/>
                  <w:tcBorders>
                    <w:top w:val="nil"/>
                    <w:left w:val="nil"/>
                    <w:bottom w:val="nil"/>
                    <w:right w:val="nil"/>
                  </w:tcBorders>
                  <w:vAlign w:val="center"/>
                </w:tcPr>
                <w:p w:rsidR="004619CD" w:rsidRPr="004619CD" w:rsidRDefault="004619CD" w:rsidP="00C215C1">
                  <w:pPr>
                    <w:pStyle w:val="Style3"/>
                    <w:widowControl/>
                    <w:spacing w:line="240" w:lineRule="atLeast"/>
                    <w:ind w:firstLine="0"/>
                    <w:rPr>
                      <w:rStyle w:val="FontStyle33"/>
                      <w:sz w:val="20"/>
                      <w:szCs w:val="20"/>
                    </w:rPr>
                  </w:pPr>
                  <w:r w:rsidRPr="004619CD">
                    <w:rPr>
                      <w:rStyle w:val="FontStyle33"/>
                      <w:sz w:val="20"/>
                      <w:szCs w:val="20"/>
                    </w:rPr>
                    <w:t>Краевой бюджет</w:t>
                  </w:r>
                </w:p>
              </w:tc>
              <w:tc>
                <w:tcPr>
                  <w:tcW w:w="1373" w:type="dxa"/>
                  <w:tcBorders>
                    <w:top w:val="nil"/>
                    <w:left w:val="nil"/>
                    <w:bottom w:val="nil"/>
                    <w:right w:val="nil"/>
                  </w:tcBorders>
                  <w:vAlign w:val="center"/>
                </w:tcPr>
                <w:p w:rsidR="004619CD" w:rsidRPr="004619CD" w:rsidRDefault="004619CD" w:rsidP="00C215C1">
                  <w:pPr>
                    <w:pStyle w:val="Style3"/>
                    <w:widowControl/>
                    <w:spacing w:line="240" w:lineRule="atLeast"/>
                    <w:ind w:firstLine="0"/>
                    <w:rPr>
                      <w:rStyle w:val="FontStyle33"/>
                      <w:sz w:val="20"/>
                      <w:szCs w:val="20"/>
                    </w:rPr>
                  </w:pPr>
                  <w:r w:rsidRPr="004619CD">
                    <w:rPr>
                      <w:rStyle w:val="FontStyle33"/>
                      <w:sz w:val="20"/>
                      <w:szCs w:val="20"/>
                    </w:rPr>
                    <w:t>Районный бюджет</w:t>
                  </w:r>
                </w:p>
              </w:tc>
            </w:tr>
            <w:tr w:rsidR="004619CD" w:rsidRPr="004619CD" w:rsidTr="004619CD">
              <w:tc>
                <w:tcPr>
                  <w:tcW w:w="1094" w:type="dxa"/>
                  <w:tcBorders>
                    <w:top w:val="nil"/>
                    <w:left w:val="nil"/>
                    <w:bottom w:val="nil"/>
                    <w:right w:val="nil"/>
                  </w:tcBorders>
                </w:tcPr>
                <w:p w:rsidR="004619CD" w:rsidRPr="004619CD" w:rsidRDefault="004619CD" w:rsidP="008733AE">
                  <w:pPr>
                    <w:pStyle w:val="Style3"/>
                    <w:widowControl/>
                    <w:spacing w:line="240" w:lineRule="atLeast"/>
                    <w:ind w:firstLine="317"/>
                    <w:rPr>
                      <w:rStyle w:val="FontStyle33"/>
                      <w:sz w:val="20"/>
                      <w:szCs w:val="20"/>
                    </w:rPr>
                  </w:pPr>
                  <w:r w:rsidRPr="004619CD">
                    <w:rPr>
                      <w:rStyle w:val="FontStyle33"/>
                      <w:sz w:val="20"/>
                      <w:szCs w:val="20"/>
                    </w:rPr>
                    <w:t>202</w:t>
                  </w:r>
                  <w:r w:rsidR="008733AE">
                    <w:rPr>
                      <w:rStyle w:val="FontStyle33"/>
                      <w:sz w:val="20"/>
                      <w:szCs w:val="20"/>
                    </w:rPr>
                    <w:t>4</w:t>
                  </w:r>
                </w:p>
              </w:tc>
              <w:tc>
                <w:tcPr>
                  <w:tcW w:w="1455" w:type="dxa"/>
                  <w:tcBorders>
                    <w:top w:val="nil"/>
                    <w:left w:val="nil"/>
                    <w:bottom w:val="nil"/>
                    <w:right w:val="nil"/>
                  </w:tcBorders>
                </w:tcPr>
                <w:p w:rsidR="004619CD" w:rsidRPr="004619CD" w:rsidRDefault="00DB491C" w:rsidP="004619CD">
                  <w:pPr>
                    <w:pStyle w:val="Style3"/>
                    <w:widowControl/>
                    <w:spacing w:line="240" w:lineRule="atLeast"/>
                    <w:ind w:firstLine="317"/>
                    <w:rPr>
                      <w:rStyle w:val="FontStyle33"/>
                      <w:sz w:val="20"/>
                      <w:szCs w:val="20"/>
                    </w:rPr>
                  </w:pPr>
                  <w:r>
                    <w:rPr>
                      <w:rStyle w:val="FontStyle33"/>
                      <w:sz w:val="20"/>
                      <w:szCs w:val="20"/>
                    </w:rPr>
                    <w:t>27274,0</w:t>
                  </w:r>
                </w:p>
              </w:tc>
              <w:tc>
                <w:tcPr>
                  <w:tcW w:w="1531" w:type="dxa"/>
                  <w:tcBorders>
                    <w:top w:val="nil"/>
                    <w:left w:val="nil"/>
                    <w:bottom w:val="nil"/>
                    <w:right w:val="nil"/>
                  </w:tcBorders>
                </w:tcPr>
                <w:p w:rsidR="004619CD" w:rsidRPr="004619CD" w:rsidRDefault="00251E1C" w:rsidP="004619CD">
                  <w:pPr>
                    <w:pStyle w:val="Style3"/>
                    <w:widowControl/>
                    <w:spacing w:line="240" w:lineRule="atLeast"/>
                    <w:ind w:firstLine="317"/>
                    <w:rPr>
                      <w:rStyle w:val="FontStyle33"/>
                      <w:sz w:val="20"/>
                      <w:szCs w:val="20"/>
                    </w:rPr>
                  </w:pPr>
                  <w:r>
                    <w:rPr>
                      <w:rStyle w:val="FontStyle33"/>
                      <w:sz w:val="20"/>
                      <w:szCs w:val="20"/>
                    </w:rPr>
                    <w:t>5043,0</w:t>
                  </w:r>
                </w:p>
              </w:tc>
              <w:tc>
                <w:tcPr>
                  <w:tcW w:w="1373" w:type="dxa"/>
                  <w:tcBorders>
                    <w:top w:val="nil"/>
                    <w:left w:val="nil"/>
                    <w:bottom w:val="nil"/>
                    <w:right w:val="nil"/>
                  </w:tcBorders>
                </w:tcPr>
                <w:p w:rsidR="004619CD" w:rsidRPr="004619CD" w:rsidRDefault="00251E1C" w:rsidP="004619CD">
                  <w:pPr>
                    <w:pStyle w:val="Style3"/>
                    <w:widowControl/>
                    <w:spacing w:line="240" w:lineRule="atLeast"/>
                    <w:ind w:firstLine="317"/>
                    <w:rPr>
                      <w:rStyle w:val="FontStyle33"/>
                      <w:sz w:val="20"/>
                      <w:szCs w:val="20"/>
                    </w:rPr>
                  </w:pPr>
                  <w:r>
                    <w:rPr>
                      <w:rStyle w:val="FontStyle33"/>
                      <w:sz w:val="20"/>
                      <w:szCs w:val="20"/>
                    </w:rPr>
                    <w:t>22231,0</w:t>
                  </w:r>
                </w:p>
              </w:tc>
            </w:tr>
            <w:tr w:rsidR="00251E1C" w:rsidRPr="004619CD" w:rsidTr="004619CD">
              <w:tc>
                <w:tcPr>
                  <w:tcW w:w="1094" w:type="dxa"/>
                  <w:tcBorders>
                    <w:top w:val="nil"/>
                    <w:left w:val="nil"/>
                    <w:bottom w:val="nil"/>
                    <w:right w:val="nil"/>
                  </w:tcBorders>
                </w:tcPr>
                <w:p w:rsidR="00251E1C" w:rsidRPr="004619CD" w:rsidRDefault="00251E1C" w:rsidP="008733AE">
                  <w:pPr>
                    <w:pStyle w:val="Style3"/>
                    <w:widowControl/>
                    <w:spacing w:line="240" w:lineRule="atLeast"/>
                    <w:ind w:firstLine="317"/>
                    <w:rPr>
                      <w:rStyle w:val="FontStyle33"/>
                      <w:sz w:val="20"/>
                      <w:szCs w:val="20"/>
                    </w:rPr>
                  </w:pPr>
                  <w:r w:rsidRPr="004619CD">
                    <w:rPr>
                      <w:rStyle w:val="FontStyle33"/>
                      <w:sz w:val="20"/>
                      <w:szCs w:val="20"/>
                    </w:rPr>
                    <w:t>202</w:t>
                  </w:r>
                  <w:r>
                    <w:rPr>
                      <w:rStyle w:val="FontStyle33"/>
                      <w:sz w:val="20"/>
                      <w:szCs w:val="20"/>
                    </w:rPr>
                    <w:t>5</w:t>
                  </w:r>
                </w:p>
              </w:tc>
              <w:tc>
                <w:tcPr>
                  <w:tcW w:w="1455" w:type="dxa"/>
                  <w:tcBorders>
                    <w:top w:val="nil"/>
                    <w:left w:val="nil"/>
                    <w:bottom w:val="nil"/>
                    <w:right w:val="nil"/>
                  </w:tcBorders>
                </w:tcPr>
                <w:p w:rsidR="00251E1C" w:rsidRPr="004619CD" w:rsidRDefault="00251E1C" w:rsidP="004619CD">
                  <w:pPr>
                    <w:pStyle w:val="Style3"/>
                    <w:widowControl/>
                    <w:spacing w:line="240" w:lineRule="atLeast"/>
                    <w:ind w:firstLine="317"/>
                    <w:rPr>
                      <w:rStyle w:val="FontStyle33"/>
                      <w:sz w:val="20"/>
                      <w:szCs w:val="20"/>
                    </w:rPr>
                  </w:pPr>
                  <w:r>
                    <w:rPr>
                      <w:rStyle w:val="FontStyle33"/>
                      <w:sz w:val="20"/>
                      <w:szCs w:val="20"/>
                    </w:rPr>
                    <w:t>22973,0</w:t>
                  </w:r>
                </w:p>
              </w:tc>
              <w:tc>
                <w:tcPr>
                  <w:tcW w:w="1531" w:type="dxa"/>
                  <w:tcBorders>
                    <w:top w:val="nil"/>
                    <w:left w:val="nil"/>
                    <w:bottom w:val="nil"/>
                    <w:right w:val="nil"/>
                  </w:tcBorders>
                </w:tcPr>
                <w:p w:rsidR="00251E1C" w:rsidRPr="004619CD" w:rsidRDefault="00251E1C" w:rsidP="00DD5877">
                  <w:pPr>
                    <w:pStyle w:val="Style3"/>
                    <w:widowControl/>
                    <w:spacing w:line="240" w:lineRule="atLeast"/>
                    <w:ind w:firstLine="317"/>
                    <w:rPr>
                      <w:rStyle w:val="FontStyle33"/>
                      <w:sz w:val="20"/>
                      <w:szCs w:val="20"/>
                    </w:rPr>
                  </w:pPr>
                  <w:r>
                    <w:rPr>
                      <w:rStyle w:val="FontStyle33"/>
                      <w:sz w:val="20"/>
                      <w:szCs w:val="20"/>
                    </w:rPr>
                    <w:t>5043,0</w:t>
                  </w:r>
                </w:p>
              </w:tc>
              <w:tc>
                <w:tcPr>
                  <w:tcW w:w="1373" w:type="dxa"/>
                  <w:tcBorders>
                    <w:top w:val="nil"/>
                    <w:left w:val="nil"/>
                    <w:bottom w:val="nil"/>
                    <w:right w:val="nil"/>
                  </w:tcBorders>
                </w:tcPr>
                <w:p w:rsidR="00251E1C" w:rsidRPr="004619CD" w:rsidRDefault="00251E1C" w:rsidP="004619CD">
                  <w:pPr>
                    <w:pStyle w:val="Style3"/>
                    <w:widowControl/>
                    <w:spacing w:line="240" w:lineRule="atLeast"/>
                    <w:ind w:firstLine="317"/>
                    <w:rPr>
                      <w:rStyle w:val="FontStyle33"/>
                      <w:sz w:val="20"/>
                      <w:szCs w:val="20"/>
                    </w:rPr>
                  </w:pPr>
                  <w:r>
                    <w:rPr>
                      <w:rStyle w:val="FontStyle33"/>
                      <w:sz w:val="20"/>
                      <w:szCs w:val="20"/>
                    </w:rPr>
                    <w:t>17930,0</w:t>
                  </w:r>
                </w:p>
              </w:tc>
            </w:tr>
            <w:tr w:rsidR="00251E1C" w:rsidRPr="004619CD" w:rsidTr="004619CD">
              <w:tc>
                <w:tcPr>
                  <w:tcW w:w="1094" w:type="dxa"/>
                  <w:tcBorders>
                    <w:top w:val="nil"/>
                    <w:left w:val="nil"/>
                    <w:bottom w:val="nil"/>
                    <w:right w:val="nil"/>
                  </w:tcBorders>
                </w:tcPr>
                <w:p w:rsidR="00251E1C" w:rsidRPr="004619CD" w:rsidRDefault="00251E1C" w:rsidP="008733AE">
                  <w:pPr>
                    <w:pStyle w:val="Style3"/>
                    <w:widowControl/>
                    <w:spacing w:line="240" w:lineRule="atLeast"/>
                    <w:ind w:firstLine="317"/>
                    <w:rPr>
                      <w:rStyle w:val="FontStyle33"/>
                      <w:sz w:val="20"/>
                      <w:szCs w:val="20"/>
                    </w:rPr>
                  </w:pPr>
                  <w:r w:rsidRPr="004619CD">
                    <w:rPr>
                      <w:rStyle w:val="FontStyle33"/>
                      <w:sz w:val="20"/>
                      <w:szCs w:val="20"/>
                    </w:rPr>
                    <w:t>202</w:t>
                  </w:r>
                  <w:r>
                    <w:rPr>
                      <w:rStyle w:val="FontStyle33"/>
                      <w:sz w:val="20"/>
                      <w:szCs w:val="20"/>
                    </w:rPr>
                    <w:t>6</w:t>
                  </w:r>
                </w:p>
              </w:tc>
              <w:tc>
                <w:tcPr>
                  <w:tcW w:w="1455" w:type="dxa"/>
                  <w:tcBorders>
                    <w:top w:val="nil"/>
                    <w:left w:val="nil"/>
                    <w:bottom w:val="nil"/>
                    <w:right w:val="nil"/>
                  </w:tcBorders>
                </w:tcPr>
                <w:p w:rsidR="00251E1C" w:rsidRPr="004619CD" w:rsidRDefault="00251E1C" w:rsidP="004619CD">
                  <w:pPr>
                    <w:pStyle w:val="Style3"/>
                    <w:widowControl/>
                    <w:spacing w:line="240" w:lineRule="atLeast"/>
                    <w:ind w:firstLine="317"/>
                    <w:rPr>
                      <w:rStyle w:val="FontStyle33"/>
                      <w:sz w:val="20"/>
                      <w:szCs w:val="20"/>
                    </w:rPr>
                  </w:pPr>
                  <w:r>
                    <w:rPr>
                      <w:rStyle w:val="FontStyle33"/>
                      <w:sz w:val="20"/>
                      <w:szCs w:val="20"/>
                    </w:rPr>
                    <w:t>22973,0</w:t>
                  </w:r>
                </w:p>
              </w:tc>
              <w:tc>
                <w:tcPr>
                  <w:tcW w:w="1531" w:type="dxa"/>
                  <w:tcBorders>
                    <w:top w:val="nil"/>
                    <w:left w:val="nil"/>
                    <w:bottom w:val="nil"/>
                    <w:right w:val="nil"/>
                  </w:tcBorders>
                </w:tcPr>
                <w:p w:rsidR="00251E1C" w:rsidRPr="004619CD" w:rsidRDefault="00251E1C" w:rsidP="00DD5877">
                  <w:pPr>
                    <w:pStyle w:val="Style3"/>
                    <w:widowControl/>
                    <w:spacing w:line="240" w:lineRule="atLeast"/>
                    <w:ind w:firstLine="317"/>
                    <w:rPr>
                      <w:rStyle w:val="FontStyle33"/>
                      <w:sz w:val="20"/>
                      <w:szCs w:val="20"/>
                    </w:rPr>
                  </w:pPr>
                  <w:r>
                    <w:rPr>
                      <w:rStyle w:val="FontStyle33"/>
                      <w:sz w:val="20"/>
                      <w:szCs w:val="20"/>
                    </w:rPr>
                    <w:t>5043,0</w:t>
                  </w:r>
                </w:p>
              </w:tc>
              <w:tc>
                <w:tcPr>
                  <w:tcW w:w="1373" w:type="dxa"/>
                  <w:tcBorders>
                    <w:top w:val="nil"/>
                    <w:left w:val="nil"/>
                    <w:bottom w:val="nil"/>
                    <w:right w:val="nil"/>
                  </w:tcBorders>
                </w:tcPr>
                <w:p w:rsidR="00251E1C" w:rsidRPr="004619CD" w:rsidRDefault="00251E1C" w:rsidP="00DD5877">
                  <w:pPr>
                    <w:pStyle w:val="Style3"/>
                    <w:widowControl/>
                    <w:spacing w:line="240" w:lineRule="atLeast"/>
                    <w:ind w:firstLine="317"/>
                    <w:rPr>
                      <w:rStyle w:val="FontStyle33"/>
                      <w:sz w:val="20"/>
                      <w:szCs w:val="20"/>
                    </w:rPr>
                  </w:pPr>
                  <w:r>
                    <w:rPr>
                      <w:rStyle w:val="FontStyle33"/>
                      <w:sz w:val="20"/>
                      <w:szCs w:val="20"/>
                    </w:rPr>
                    <w:t>17930,0</w:t>
                  </w:r>
                </w:p>
              </w:tc>
            </w:tr>
            <w:tr w:rsidR="00251E1C" w:rsidRPr="004619CD" w:rsidTr="004619CD">
              <w:tc>
                <w:tcPr>
                  <w:tcW w:w="1094" w:type="dxa"/>
                  <w:tcBorders>
                    <w:top w:val="nil"/>
                    <w:left w:val="nil"/>
                    <w:bottom w:val="nil"/>
                    <w:right w:val="nil"/>
                  </w:tcBorders>
                </w:tcPr>
                <w:p w:rsidR="00251E1C" w:rsidRPr="004619CD" w:rsidRDefault="00251E1C" w:rsidP="008733AE">
                  <w:pPr>
                    <w:pStyle w:val="Style3"/>
                    <w:widowControl/>
                    <w:spacing w:line="240" w:lineRule="atLeast"/>
                    <w:ind w:firstLine="317"/>
                    <w:rPr>
                      <w:rStyle w:val="FontStyle33"/>
                      <w:sz w:val="20"/>
                      <w:szCs w:val="20"/>
                    </w:rPr>
                  </w:pPr>
                  <w:r w:rsidRPr="004619CD">
                    <w:rPr>
                      <w:rStyle w:val="FontStyle33"/>
                      <w:sz w:val="20"/>
                      <w:szCs w:val="20"/>
                    </w:rPr>
                    <w:t>202</w:t>
                  </w:r>
                  <w:r>
                    <w:rPr>
                      <w:rStyle w:val="FontStyle33"/>
                      <w:sz w:val="20"/>
                      <w:szCs w:val="20"/>
                    </w:rPr>
                    <w:t>7</w:t>
                  </w:r>
                </w:p>
              </w:tc>
              <w:tc>
                <w:tcPr>
                  <w:tcW w:w="1455" w:type="dxa"/>
                  <w:tcBorders>
                    <w:top w:val="nil"/>
                    <w:left w:val="nil"/>
                    <w:bottom w:val="nil"/>
                    <w:right w:val="nil"/>
                  </w:tcBorders>
                </w:tcPr>
                <w:p w:rsidR="00251E1C" w:rsidRPr="004619CD" w:rsidRDefault="00251E1C" w:rsidP="004619CD">
                  <w:pPr>
                    <w:pStyle w:val="Style3"/>
                    <w:widowControl/>
                    <w:spacing w:line="240" w:lineRule="atLeast"/>
                    <w:ind w:firstLine="317"/>
                    <w:rPr>
                      <w:rStyle w:val="FontStyle33"/>
                      <w:sz w:val="20"/>
                      <w:szCs w:val="20"/>
                    </w:rPr>
                  </w:pPr>
                  <w:r>
                    <w:rPr>
                      <w:rStyle w:val="FontStyle33"/>
                      <w:sz w:val="20"/>
                      <w:szCs w:val="20"/>
                    </w:rPr>
                    <w:t>22973,0</w:t>
                  </w:r>
                </w:p>
              </w:tc>
              <w:tc>
                <w:tcPr>
                  <w:tcW w:w="1531" w:type="dxa"/>
                  <w:tcBorders>
                    <w:top w:val="nil"/>
                    <w:left w:val="nil"/>
                    <w:bottom w:val="nil"/>
                    <w:right w:val="nil"/>
                  </w:tcBorders>
                </w:tcPr>
                <w:p w:rsidR="00251E1C" w:rsidRPr="004619CD" w:rsidRDefault="00251E1C" w:rsidP="00DD5877">
                  <w:pPr>
                    <w:pStyle w:val="Style3"/>
                    <w:widowControl/>
                    <w:spacing w:line="240" w:lineRule="atLeast"/>
                    <w:ind w:firstLine="317"/>
                    <w:rPr>
                      <w:rStyle w:val="FontStyle33"/>
                      <w:sz w:val="20"/>
                      <w:szCs w:val="20"/>
                    </w:rPr>
                  </w:pPr>
                  <w:r>
                    <w:rPr>
                      <w:rStyle w:val="FontStyle33"/>
                      <w:sz w:val="20"/>
                      <w:szCs w:val="20"/>
                    </w:rPr>
                    <w:t>5043,0</w:t>
                  </w:r>
                </w:p>
              </w:tc>
              <w:tc>
                <w:tcPr>
                  <w:tcW w:w="1373" w:type="dxa"/>
                  <w:tcBorders>
                    <w:top w:val="nil"/>
                    <w:left w:val="nil"/>
                    <w:bottom w:val="nil"/>
                    <w:right w:val="nil"/>
                  </w:tcBorders>
                </w:tcPr>
                <w:p w:rsidR="00251E1C" w:rsidRPr="004619CD" w:rsidRDefault="00251E1C" w:rsidP="00DD5877">
                  <w:pPr>
                    <w:pStyle w:val="Style3"/>
                    <w:widowControl/>
                    <w:spacing w:line="240" w:lineRule="atLeast"/>
                    <w:ind w:firstLine="317"/>
                    <w:rPr>
                      <w:rStyle w:val="FontStyle33"/>
                      <w:sz w:val="20"/>
                      <w:szCs w:val="20"/>
                    </w:rPr>
                  </w:pPr>
                  <w:r>
                    <w:rPr>
                      <w:rStyle w:val="FontStyle33"/>
                      <w:sz w:val="20"/>
                      <w:szCs w:val="20"/>
                    </w:rPr>
                    <w:t>17930,0</w:t>
                  </w:r>
                </w:p>
              </w:tc>
            </w:tr>
            <w:tr w:rsidR="00251E1C" w:rsidRPr="004619CD" w:rsidTr="004619CD">
              <w:tc>
                <w:tcPr>
                  <w:tcW w:w="1094" w:type="dxa"/>
                  <w:tcBorders>
                    <w:top w:val="nil"/>
                    <w:left w:val="nil"/>
                    <w:bottom w:val="nil"/>
                    <w:right w:val="nil"/>
                  </w:tcBorders>
                </w:tcPr>
                <w:p w:rsidR="00251E1C" w:rsidRPr="004619CD" w:rsidRDefault="00251E1C" w:rsidP="008733AE">
                  <w:pPr>
                    <w:pStyle w:val="Style3"/>
                    <w:widowControl/>
                    <w:spacing w:line="240" w:lineRule="atLeast"/>
                    <w:ind w:firstLine="317"/>
                    <w:rPr>
                      <w:rStyle w:val="FontStyle33"/>
                      <w:sz w:val="20"/>
                      <w:szCs w:val="20"/>
                    </w:rPr>
                  </w:pPr>
                  <w:r w:rsidRPr="004619CD">
                    <w:rPr>
                      <w:rStyle w:val="FontStyle33"/>
                      <w:sz w:val="20"/>
                      <w:szCs w:val="20"/>
                    </w:rPr>
                    <w:t>202</w:t>
                  </w:r>
                  <w:r>
                    <w:rPr>
                      <w:rStyle w:val="FontStyle33"/>
                      <w:sz w:val="20"/>
                      <w:szCs w:val="20"/>
                    </w:rPr>
                    <w:t>8</w:t>
                  </w:r>
                </w:p>
              </w:tc>
              <w:tc>
                <w:tcPr>
                  <w:tcW w:w="1455" w:type="dxa"/>
                  <w:tcBorders>
                    <w:top w:val="nil"/>
                    <w:left w:val="nil"/>
                    <w:bottom w:val="nil"/>
                    <w:right w:val="nil"/>
                  </w:tcBorders>
                </w:tcPr>
                <w:p w:rsidR="00251E1C" w:rsidRPr="004619CD" w:rsidRDefault="00251E1C" w:rsidP="004619CD">
                  <w:pPr>
                    <w:pStyle w:val="Style3"/>
                    <w:widowControl/>
                    <w:spacing w:line="240" w:lineRule="atLeast"/>
                    <w:ind w:firstLine="317"/>
                    <w:rPr>
                      <w:rStyle w:val="FontStyle33"/>
                      <w:sz w:val="20"/>
                      <w:szCs w:val="20"/>
                    </w:rPr>
                  </w:pPr>
                  <w:r>
                    <w:rPr>
                      <w:rStyle w:val="FontStyle33"/>
                      <w:sz w:val="20"/>
                      <w:szCs w:val="20"/>
                    </w:rPr>
                    <w:t>22973,0</w:t>
                  </w:r>
                </w:p>
              </w:tc>
              <w:tc>
                <w:tcPr>
                  <w:tcW w:w="1531" w:type="dxa"/>
                  <w:tcBorders>
                    <w:top w:val="nil"/>
                    <w:left w:val="nil"/>
                    <w:bottom w:val="nil"/>
                    <w:right w:val="nil"/>
                  </w:tcBorders>
                </w:tcPr>
                <w:p w:rsidR="00251E1C" w:rsidRPr="004619CD" w:rsidRDefault="00251E1C" w:rsidP="00DD5877">
                  <w:pPr>
                    <w:pStyle w:val="Style3"/>
                    <w:widowControl/>
                    <w:spacing w:line="240" w:lineRule="atLeast"/>
                    <w:ind w:firstLine="317"/>
                    <w:rPr>
                      <w:rStyle w:val="FontStyle33"/>
                      <w:sz w:val="20"/>
                      <w:szCs w:val="20"/>
                    </w:rPr>
                  </w:pPr>
                  <w:r>
                    <w:rPr>
                      <w:rStyle w:val="FontStyle33"/>
                      <w:sz w:val="20"/>
                      <w:szCs w:val="20"/>
                    </w:rPr>
                    <w:t>5043,0</w:t>
                  </w:r>
                </w:p>
              </w:tc>
              <w:tc>
                <w:tcPr>
                  <w:tcW w:w="1373" w:type="dxa"/>
                  <w:tcBorders>
                    <w:top w:val="nil"/>
                    <w:left w:val="nil"/>
                    <w:bottom w:val="nil"/>
                    <w:right w:val="nil"/>
                  </w:tcBorders>
                </w:tcPr>
                <w:p w:rsidR="00251E1C" w:rsidRPr="004619CD" w:rsidRDefault="00251E1C" w:rsidP="00DD5877">
                  <w:pPr>
                    <w:pStyle w:val="Style3"/>
                    <w:widowControl/>
                    <w:spacing w:line="240" w:lineRule="atLeast"/>
                    <w:ind w:firstLine="317"/>
                    <w:rPr>
                      <w:rStyle w:val="FontStyle33"/>
                      <w:sz w:val="20"/>
                      <w:szCs w:val="20"/>
                    </w:rPr>
                  </w:pPr>
                  <w:r>
                    <w:rPr>
                      <w:rStyle w:val="FontStyle33"/>
                      <w:sz w:val="20"/>
                      <w:szCs w:val="20"/>
                    </w:rPr>
                    <w:t>17930,0</w:t>
                  </w:r>
                </w:p>
              </w:tc>
            </w:tr>
          </w:tbl>
          <w:p w:rsidR="00F31B50" w:rsidRPr="004E0D24" w:rsidRDefault="00F31B50" w:rsidP="004E0D24">
            <w:pPr>
              <w:pStyle w:val="Style3"/>
              <w:widowControl/>
              <w:spacing w:line="240" w:lineRule="atLeast"/>
              <w:ind w:firstLine="34"/>
              <w:rPr>
                <w:rStyle w:val="FontStyle33"/>
                <w:i/>
                <w:color w:val="0070C0"/>
                <w:sz w:val="20"/>
                <w:szCs w:val="20"/>
              </w:rPr>
            </w:pPr>
          </w:p>
        </w:tc>
      </w:tr>
      <w:tr w:rsidR="00566335" w:rsidRPr="00150EB5" w:rsidTr="00330A8C">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Ожидаемые результаты реализации подпрограммы и показатели эффективности</w:t>
            </w:r>
          </w:p>
        </w:tc>
        <w:tc>
          <w:tcPr>
            <w:tcW w:w="6486" w:type="dxa"/>
          </w:tcPr>
          <w:p w:rsidR="00566335" w:rsidRPr="00150EB5" w:rsidRDefault="00566335" w:rsidP="00330A8C">
            <w:pPr>
              <w:pStyle w:val="Style3"/>
              <w:widowControl/>
              <w:numPr>
                <w:ilvl w:val="0"/>
                <w:numId w:val="27"/>
              </w:numPr>
              <w:spacing w:line="240" w:lineRule="atLeast"/>
              <w:jc w:val="both"/>
              <w:rPr>
                <w:rStyle w:val="FontStyle33"/>
                <w:sz w:val="20"/>
                <w:szCs w:val="20"/>
              </w:rPr>
            </w:pPr>
            <w:r w:rsidRPr="00150EB5">
              <w:rPr>
                <w:rStyle w:val="FontStyle33"/>
                <w:sz w:val="20"/>
                <w:szCs w:val="20"/>
              </w:rPr>
              <w:t>Совершенствование нормативного правового обеспечения предоставления межбюджетных трансфертов поселениям района из бюджета района;</w:t>
            </w:r>
          </w:p>
          <w:p w:rsidR="00566335" w:rsidRPr="00150EB5" w:rsidRDefault="00566335" w:rsidP="00330A8C">
            <w:pPr>
              <w:pStyle w:val="Style3"/>
              <w:widowControl/>
              <w:numPr>
                <w:ilvl w:val="0"/>
                <w:numId w:val="27"/>
              </w:numPr>
              <w:spacing w:line="240" w:lineRule="atLeast"/>
              <w:jc w:val="both"/>
              <w:rPr>
                <w:rStyle w:val="FontStyle33"/>
                <w:sz w:val="20"/>
                <w:szCs w:val="20"/>
              </w:rPr>
            </w:pPr>
            <w:r w:rsidRPr="00150EB5">
              <w:rPr>
                <w:rStyle w:val="FontStyle33"/>
                <w:sz w:val="20"/>
                <w:szCs w:val="20"/>
              </w:rPr>
              <w:t>Сокращение разрыва бюджетной обеспеченности поселений Карымского района;</w:t>
            </w:r>
          </w:p>
          <w:p w:rsidR="00566335" w:rsidRPr="00150EB5" w:rsidRDefault="00566335" w:rsidP="00330A8C">
            <w:pPr>
              <w:pStyle w:val="Style3"/>
              <w:widowControl/>
              <w:numPr>
                <w:ilvl w:val="0"/>
                <w:numId w:val="27"/>
              </w:numPr>
              <w:spacing w:line="240" w:lineRule="atLeast"/>
              <w:jc w:val="both"/>
              <w:rPr>
                <w:rStyle w:val="FontStyle33"/>
                <w:sz w:val="20"/>
                <w:szCs w:val="20"/>
              </w:rPr>
            </w:pPr>
            <w:r w:rsidRPr="00150EB5">
              <w:rPr>
                <w:rStyle w:val="FontStyle33"/>
                <w:sz w:val="20"/>
                <w:szCs w:val="20"/>
              </w:rPr>
              <w:t>Рост качества управления муниципальными финансами.</w:t>
            </w:r>
          </w:p>
        </w:tc>
      </w:tr>
    </w:tbl>
    <w:p w:rsidR="00566335" w:rsidRPr="00150EB5" w:rsidRDefault="00566335" w:rsidP="00566335">
      <w:pPr>
        <w:pStyle w:val="Style2"/>
        <w:widowControl/>
        <w:spacing w:before="96"/>
        <w:ind w:firstLine="709"/>
        <w:jc w:val="left"/>
        <w:rPr>
          <w:rStyle w:val="FontStyle34"/>
        </w:rPr>
      </w:pPr>
    </w:p>
    <w:p w:rsidR="00566335" w:rsidRPr="00150EB5" w:rsidRDefault="00566335" w:rsidP="00566335">
      <w:pPr>
        <w:pStyle w:val="Style2"/>
        <w:widowControl/>
        <w:spacing w:before="101"/>
        <w:ind w:firstLine="709"/>
        <w:rPr>
          <w:rStyle w:val="FontStyle34"/>
          <w:sz w:val="28"/>
          <w:szCs w:val="28"/>
        </w:rPr>
      </w:pPr>
      <w:r w:rsidRPr="00150EB5">
        <w:rPr>
          <w:rStyle w:val="FontStyle34"/>
          <w:sz w:val="28"/>
          <w:szCs w:val="28"/>
        </w:rPr>
        <w:t>2. Содержание проблемы</w:t>
      </w:r>
    </w:p>
    <w:p w:rsidR="00566335" w:rsidRPr="00150EB5" w:rsidRDefault="00566335" w:rsidP="00566335">
      <w:pPr>
        <w:ind w:firstLine="709"/>
        <w:jc w:val="both"/>
        <w:rPr>
          <w:sz w:val="28"/>
          <w:szCs w:val="28"/>
        </w:rPr>
      </w:pPr>
      <w:r w:rsidRPr="00150EB5">
        <w:rPr>
          <w:sz w:val="28"/>
          <w:szCs w:val="28"/>
        </w:rPr>
        <w:t xml:space="preserve">В соответствии с Уставом муниципального района «Карымский район» в состав района входят 13 </w:t>
      </w:r>
      <w:r w:rsidR="009057AC">
        <w:rPr>
          <w:sz w:val="28"/>
          <w:szCs w:val="28"/>
        </w:rPr>
        <w:t>городских и сельских</w:t>
      </w:r>
      <w:r w:rsidRPr="00150EB5">
        <w:rPr>
          <w:sz w:val="28"/>
          <w:szCs w:val="28"/>
        </w:rPr>
        <w:t xml:space="preserve"> поселений. Неравномерность распределения налоговой базы по упомянутым муниципальным образованиям, связанная с различиями в уровне социально-экономического развития, территориальном расположении, демографическом положении и рядом других объективных факторов, обуславливает значительную дифференциацию бюджетной обеспеченности. Такая ситуация требует активных действий администрации Карымского района по созданию равных финансовых возможностей для органов местного самоуправления поселений по эффективному осуществлению ими полномочий по решению вопросов местного значения.</w:t>
      </w:r>
    </w:p>
    <w:p w:rsidR="00566335" w:rsidRPr="00150EB5" w:rsidRDefault="00566335" w:rsidP="00566335">
      <w:pPr>
        <w:ind w:firstLine="709"/>
        <w:jc w:val="both"/>
        <w:rPr>
          <w:sz w:val="28"/>
          <w:szCs w:val="28"/>
        </w:rPr>
      </w:pPr>
      <w:r w:rsidRPr="00150EB5">
        <w:rPr>
          <w:sz w:val="28"/>
          <w:szCs w:val="28"/>
        </w:rPr>
        <w:t>Выравнивание бюджетной обеспеченности муниципальных образований поселений - важнейший инструмент обеспечения конституционных прав граждан по равной доступности для них качественных муниципальных услуг вне зависимости от места постоянного проживания на территории Карымского района.</w:t>
      </w:r>
    </w:p>
    <w:p w:rsidR="00566335" w:rsidRPr="00150EB5" w:rsidRDefault="00566335" w:rsidP="00566335">
      <w:pPr>
        <w:ind w:firstLine="709"/>
        <w:jc w:val="both"/>
        <w:rPr>
          <w:sz w:val="28"/>
          <w:szCs w:val="28"/>
        </w:rPr>
      </w:pPr>
      <w:r w:rsidRPr="00150EB5">
        <w:rPr>
          <w:sz w:val="28"/>
          <w:szCs w:val="28"/>
        </w:rPr>
        <w:lastRenderedPageBreak/>
        <w:t>Из районного бюджета бюджетам муниципальных образований поселений предоставляются межбюджетные трансферты в формах, установленных статьей 142 Бюджетного кодекса Российской Федерации.</w:t>
      </w:r>
    </w:p>
    <w:p w:rsidR="00566335" w:rsidRPr="00150EB5" w:rsidRDefault="00566335" w:rsidP="00566335">
      <w:pPr>
        <w:ind w:firstLine="709"/>
        <w:jc w:val="both"/>
        <w:rPr>
          <w:sz w:val="28"/>
          <w:szCs w:val="28"/>
        </w:rPr>
      </w:pPr>
      <w:r w:rsidRPr="00150EB5">
        <w:rPr>
          <w:sz w:val="28"/>
          <w:szCs w:val="28"/>
        </w:rPr>
        <w:t xml:space="preserve">Межбюджетные трансферты распределяются в соответствии с порядками и методиками, утвержденными постановлениями </w:t>
      </w:r>
      <w:r w:rsidR="00424B65">
        <w:rPr>
          <w:sz w:val="28"/>
          <w:szCs w:val="28"/>
        </w:rPr>
        <w:t>Правительства Забайкальского края</w:t>
      </w:r>
      <w:r w:rsidRPr="00150EB5">
        <w:rPr>
          <w:sz w:val="28"/>
          <w:szCs w:val="28"/>
        </w:rPr>
        <w:t xml:space="preserve"> и района. Утвержденные методики предусматривают распределение межбюджетных трансфертов бюджетам поселений преимущественно посредством формул. </w:t>
      </w:r>
    </w:p>
    <w:p w:rsidR="00566335" w:rsidRPr="00150EB5" w:rsidRDefault="00566335" w:rsidP="00566335">
      <w:pPr>
        <w:ind w:firstLine="709"/>
        <w:jc w:val="both"/>
        <w:rPr>
          <w:sz w:val="28"/>
          <w:szCs w:val="28"/>
        </w:rPr>
      </w:pPr>
      <w:r w:rsidRPr="00150EB5">
        <w:rPr>
          <w:sz w:val="28"/>
          <w:szCs w:val="28"/>
        </w:rPr>
        <w:t>Непосредственное распределение конкретных видов межбюджетных трансфертов бюджетам поселений утверждается решением Совета муниципального района о бюджете на очередной финансовый год и плановый период.</w:t>
      </w:r>
    </w:p>
    <w:p w:rsidR="00566335" w:rsidRPr="00150EB5" w:rsidRDefault="00566335" w:rsidP="00566335">
      <w:pPr>
        <w:ind w:firstLine="709"/>
        <w:jc w:val="both"/>
        <w:rPr>
          <w:sz w:val="28"/>
          <w:szCs w:val="28"/>
        </w:rPr>
      </w:pPr>
      <w:r w:rsidRPr="00150EB5">
        <w:rPr>
          <w:sz w:val="28"/>
          <w:szCs w:val="28"/>
        </w:rPr>
        <w:t>Новации бюджетного законодательства, а также изменения, предлагаемые на федеральном уровне в части перераспределения полномочий между региональными и местными органами власти, повлияют на уже сложившиеся межбюджетные взаимоотношения. Поэтому нормативно-правовое регулирование в данной сфере деятельности должно быть продолжено.</w:t>
      </w:r>
    </w:p>
    <w:p w:rsidR="00566335" w:rsidRPr="00150EB5" w:rsidRDefault="00566335" w:rsidP="00566335">
      <w:pPr>
        <w:ind w:firstLine="709"/>
        <w:jc w:val="both"/>
        <w:rPr>
          <w:sz w:val="28"/>
          <w:szCs w:val="28"/>
        </w:rPr>
      </w:pPr>
      <w:r w:rsidRPr="00150EB5">
        <w:rPr>
          <w:sz w:val="28"/>
          <w:szCs w:val="28"/>
        </w:rPr>
        <w:t>В области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муниципальными финансами:</w:t>
      </w:r>
    </w:p>
    <w:p w:rsidR="00566335" w:rsidRPr="00150EB5" w:rsidRDefault="00566335" w:rsidP="00424B65">
      <w:pPr>
        <w:ind w:firstLine="709"/>
        <w:jc w:val="both"/>
        <w:rPr>
          <w:sz w:val="28"/>
          <w:szCs w:val="28"/>
        </w:rPr>
      </w:pPr>
      <w:r w:rsidRPr="00150EB5">
        <w:rPr>
          <w:sz w:val="28"/>
          <w:szCs w:val="28"/>
        </w:rPr>
        <w:t>- недостаточная заинтересованность органов местного самоуправления поселений в наращивании собственной доходной базы в условиях высокой степени зависимости от финансовой помощи из районного бюджета;</w:t>
      </w:r>
    </w:p>
    <w:p w:rsidR="00566335" w:rsidRPr="00150EB5" w:rsidRDefault="00566335" w:rsidP="00424B65">
      <w:pPr>
        <w:ind w:firstLine="709"/>
        <w:jc w:val="both"/>
        <w:rPr>
          <w:sz w:val="28"/>
          <w:szCs w:val="28"/>
        </w:rPr>
      </w:pPr>
      <w:r w:rsidRPr="00150EB5">
        <w:rPr>
          <w:sz w:val="28"/>
          <w:szCs w:val="28"/>
        </w:rPr>
        <w:t>- допущение отдельными муниципальными образованиями поселений нарушений</w:t>
      </w:r>
      <w:r w:rsidR="00424B65">
        <w:rPr>
          <w:sz w:val="28"/>
          <w:szCs w:val="28"/>
        </w:rPr>
        <w:t xml:space="preserve"> </w:t>
      </w:r>
      <w:r w:rsidRPr="00150EB5">
        <w:rPr>
          <w:sz w:val="28"/>
          <w:szCs w:val="28"/>
        </w:rPr>
        <w:t>бюджетного законодательства;</w:t>
      </w:r>
    </w:p>
    <w:p w:rsidR="00566335" w:rsidRPr="00150EB5" w:rsidRDefault="00566335" w:rsidP="00424B65">
      <w:pPr>
        <w:ind w:firstLine="709"/>
        <w:jc w:val="both"/>
        <w:rPr>
          <w:sz w:val="28"/>
          <w:szCs w:val="28"/>
        </w:rPr>
      </w:pPr>
      <w:r w:rsidRPr="00150EB5">
        <w:rPr>
          <w:sz w:val="28"/>
          <w:szCs w:val="28"/>
        </w:rPr>
        <w:t>- наличие неучтенных и бесхозяйных объектов недвижимости;</w:t>
      </w:r>
    </w:p>
    <w:p w:rsidR="00566335" w:rsidRPr="00150EB5" w:rsidRDefault="00424B65" w:rsidP="00424B65">
      <w:pPr>
        <w:ind w:firstLine="709"/>
        <w:jc w:val="both"/>
        <w:rPr>
          <w:sz w:val="28"/>
          <w:szCs w:val="28"/>
        </w:rPr>
      </w:pPr>
      <w:r>
        <w:rPr>
          <w:sz w:val="28"/>
          <w:szCs w:val="28"/>
        </w:rPr>
        <w:t xml:space="preserve">- </w:t>
      </w:r>
      <w:r w:rsidR="00566335" w:rsidRPr="00150EB5">
        <w:rPr>
          <w:sz w:val="28"/>
          <w:szCs w:val="28"/>
        </w:rPr>
        <w:t>недостаточное использование информационно-коммуникационных технологий при осуществлении бюджетного процесса;</w:t>
      </w:r>
    </w:p>
    <w:p w:rsidR="00566335" w:rsidRPr="00150EB5" w:rsidRDefault="00566335" w:rsidP="00424B65">
      <w:pPr>
        <w:ind w:firstLine="709"/>
        <w:jc w:val="both"/>
        <w:rPr>
          <w:sz w:val="28"/>
          <w:szCs w:val="28"/>
        </w:rPr>
      </w:pPr>
      <w:r w:rsidRPr="00150EB5">
        <w:rPr>
          <w:sz w:val="28"/>
          <w:szCs w:val="28"/>
        </w:rPr>
        <w:t>- невысокий уровень качества управления муниципальными финансами.</w:t>
      </w:r>
    </w:p>
    <w:p w:rsidR="00566335" w:rsidRPr="00150EB5" w:rsidRDefault="00566335" w:rsidP="00566335">
      <w:pPr>
        <w:ind w:firstLine="709"/>
        <w:jc w:val="both"/>
        <w:rPr>
          <w:sz w:val="28"/>
          <w:szCs w:val="28"/>
        </w:rPr>
      </w:pPr>
      <w:r w:rsidRPr="00150EB5">
        <w:rPr>
          <w:sz w:val="28"/>
          <w:szCs w:val="28"/>
        </w:rPr>
        <w:t>Подпрограмма предусматривает реализацию мер финансовой поддержки бюджетов поселений в целях повышения уровня их бюджетной обеспеченности и сбалансированности, укрепления финансовой базы для исполнения расходных обязательств органами местного самоуправления и устойчивого социально-экономического развития муниципальных образований поселений, повышения эффективности бюджетных расходов и качества управления муниципальными финансами.</w:t>
      </w:r>
    </w:p>
    <w:p w:rsidR="00566335" w:rsidRPr="00150EB5" w:rsidRDefault="00566335" w:rsidP="00566335">
      <w:pPr>
        <w:ind w:firstLine="709"/>
        <w:jc w:val="both"/>
        <w:rPr>
          <w:sz w:val="28"/>
          <w:szCs w:val="28"/>
        </w:rPr>
      </w:pPr>
      <w:r w:rsidRPr="00150EB5">
        <w:rPr>
          <w:sz w:val="28"/>
          <w:szCs w:val="28"/>
        </w:rPr>
        <w:t>Реализация комплекса намеченных мероприятий подпрограммы позволит обеспечить стабильность бюджетов поселений.</w:t>
      </w:r>
    </w:p>
    <w:p w:rsidR="00566335" w:rsidRPr="00150EB5" w:rsidRDefault="00566335" w:rsidP="00566335">
      <w:pPr>
        <w:ind w:firstLine="709"/>
        <w:jc w:val="both"/>
        <w:rPr>
          <w:sz w:val="28"/>
          <w:szCs w:val="28"/>
        </w:rPr>
      </w:pPr>
      <w:r w:rsidRPr="00150EB5">
        <w:rPr>
          <w:sz w:val="28"/>
          <w:szCs w:val="28"/>
        </w:rPr>
        <w:t>Основными приоритетами муниципальной политики в сфере реализации подпрограммы являются:</w:t>
      </w:r>
    </w:p>
    <w:p w:rsidR="00566335" w:rsidRPr="00150EB5" w:rsidRDefault="00566335" w:rsidP="00424B65">
      <w:pPr>
        <w:ind w:firstLine="709"/>
        <w:jc w:val="both"/>
        <w:rPr>
          <w:sz w:val="28"/>
          <w:szCs w:val="28"/>
        </w:rPr>
      </w:pPr>
      <w:r w:rsidRPr="00150EB5">
        <w:rPr>
          <w:sz w:val="28"/>
          <w:szCs w:val="28"/>
        </w:rPr>
        <w:lastRenderedPageBreak/>
        <w:t>- повышение бюджетной обеспеченности и финансовой самостоятельности бюджетов поселений района;</w:t>
      </w:r>
    </w:p>
    <w:p w:rsidR="00566335" w:rsidRPr="00150EB5" w:rsidRDefault="00566335" w:rsidP="00424B65">
      <w:pPr>
        <w:ind w:firstLine="709"/>
        <w:jc w:val="both"/>
        <w:rPr>
          <w:sz w:val="28"/>
          <w:szCs w:val="28"/>
        </w:rPr>
      </w:pPr>
      <w:r w:rsidRPr="00150EB5">
        <w:rPr>
          <w:sz w:val="28"/>
          <w:szCs w:val="28"/>
        </w:rPr>
        <w:t>- совершенствование подходов к распределению межбюджетных трансфертов из</w:t>
      </w:r>
      <w:r w:rsidR="00E12B46" w:rsidRPr="00150EB5">
        <w:rPr>
          <w:sz w:val="28"/>
          <w:szCs w:val="28"/>
        </w:rPr>
        <w:t xml:space="preserve"> </w:t>
      </w:r>
      <w:r w:rsidRPr="00150EB5">
        <w:rPr>
          <w:sz w:val="28"/>
          <w:szCs w:val="28"/>
        </w:rPr>
        <w:t>районного бюджет бюджетам поселений с целью повышения эффективности их</w:t>
      </w:r>
      <w:r w:rsidR="00E12B46" w:rsidRPr="00150EB5">
        <w:rPr>
          <w:sz w:val="28"/>
          <w:szCs w:val="28"/>
        </w:rPr>
        <w:t xml:space="preserve"> </w:t>
      </w:r>
      <w:r w:rsidRPr="00150EB5">
        <w:rPr>
          <w:sz w:val="28"/>
          <w:szCs w:val="28"/>
        </w:rPr>
        <w:t>использования;</w:t>
      </w:r>
    </w:p>
    <w:p w:rsidR="00566335" w:rsidRPr="00150EB5" w:rsidRDefault="00566335" w:rsidP="00424B65">
      <w:pPr>
        <w:ind w:firstLine="709"/>
        <w:jc w:val="both"/>
        <w:rPr>
          <w:sz w:val="28"/>
          <w:szCs w:val="28"/>
        </w:rPr>
      </w:pPr>
      <w:r w:rsidRPr="00150EB5">
        <w:rPr>
          <w:sz w:val="28"/>
          <w:szCs w:val="28"/>
        </w:rPr>
        <w:t>- повышение качества управления муниципальными финансами.</w:t>
      </w:r>
    </w:p>
    <w:p w:rsidR="00566335" w:rsidRPr="00150EB5" w:rsidRDefault="00566335" w:rsidP="00566335">
      <w:pPr>
        <w:ind w:firstLine="709"/>
        <w:jc w:val="both"/>
        <w:rPr>
          <w:sz w:val="28"/>
          <w:szCs w:val="28"/>
        </w:rPr>
      </w:pPr>
      <w:r w:rsidRPr="00150EB5">
        <w:rPr>
          <w:sz w:val="28"/>
          <w:szCs w:val="28"/>
        </w:rPr>
        <w:t>В течение срока реализации подпрограммы предполагается проведение ежегодного анализа и оценки сбалансированности бюджетов поселений, подготовка предложений по совершенствованию предоставления межбюджетных трансфертов из районного бюджета бюджетам муниципальных образований поселений. Кроме того, предполагается продолжить развивать стимулирующие механизмы межбюджетных отношений в отношении внедрения программно-целевых методов управления муниципальными финансами и повышения качества организации бюджетного процесса.</w:t>
      </w:r>
    </w:p>
    <w:p w:rsidR="00566335" w:rsidRPr="00150EB5" w:rsidRDefault="00566335" w:rsidP="00566335">
      <w:pPr>
        <w:pStyle w:val="Style2"/>
        <w:widowControl/>
        <w:spacing w:before="226"/>
        <w:ind w:firstLine="709"/>
        <w:rPr>
          <w:rStyle w:val="FontStyle34"/>
          <w:sz w:val="28"/>
          <w:szCs w:val="28"/>
        </w:rPr>
      </w:pPr>
      <w:r w:rsidRPr="00150EB5">
        <w:rPr>
          <w:rStyle w:val="FontStyle34"/>
          <w:sz w:val="28"/>
          <w:szCs w:val="28"/>
        </w:rPr>
        <w:t>3. Цели и задачи подпрограммы</w:t>
      </w:r>
    </w:p>
    <w:p w:rsidR="00566335" w:rsidRPr="00150EB5" w:rsidRDefault="00566335" w:rsidP="00566335">
      <w:pPr>
        <w:pStyle w:val="Style22"/>
        <w:widowControl/>
        <w:spacing w:before="202"/>
        <w:ind w:firstLine="709"/>
        <w:rPr>
          <w:rStyle w:val="FontStyle33"/>
          <w:sz w:val="28"/>
          <w:szCs w:val="28"/>
        </w:rPr>
      </w:pPr>
      <w:r w:rsidRPr="00150EB5">
        <w:rPr>
          <w:rStyle w:val="FontStyle33"/>
          <w:sz w:val="28"/>
          <w:szCs w:val="28"/>
        </w:rPr>
        <w:t>Целью подпрограммы является создание условий для устойчивого исполнения расходных полномочий органов местного самоуправления и повышения качества управления финансами.</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Для этого потребуется решить задачи по совершенствованию системы предоставления межбюджетных трансфертов из районного бюджета, сокращению дифференциации в уровне бюджетной обеспеченности бюджетов поселений и содействию сбалансированности местных бюджетов с учетом достижения показателей, влияющих на повышение качества управления муниципальными финансами.</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Целевыми показателями подпрограммы являются:</w:t>
      </w:r>
    </w:p>
    <w:p w:rsidR="00566335" w:rsidRPr="00150EB5" w:rsidRDefault="00566335" w:rsidP="00566335">
      <w:pPr>
        <w:pStyle w:val="Style8"/>
        <w:widowControl/>
        <w:numPr>
          <w:ilvl w:val="0"/>
          <w:numId w:val="11"/>
        </w:numPr>
        <w:tabs>
          <w:tab w:val="left" w:pos="912"/>
        </w:tabs>
        <w:spacing w:before="67"/>
        <w:ind w:firstLine="709"/>
        <w:rPr>
          <w:rStyle w:val="FontStyle33"/>
          <w:sz w:val="28"/>
          <w:szCs w:val="28"/>
        </w:rPr>
      </w:pPr>
      <w:r w:rsidRPr="00150EB5">
        <w:rPr>
          <w:rStyle w:val="FontStyle33"/>
          <w:sz w:val="28"/>
          <w:szCs w:val="28"/>
        </w:rPr>
        <w:t>Своевременное внесение изменений в решение Совета муниципального района «Карымский район» о межбюджетных отношениях в муниципальном районе «Карымский район» в соответствии с требованиями действующего федерального и краевого бюджетного законодательства.</w:t>
      </w:r>
    </w:p>
    <w:p w:rsidR="00566335" w:rsidRPr="00150EB5" w:rsidRDefault="00566335" w:rsidP="00566335">
      <w:pPr>
        <w:pStyle w:val="Style8"/>
        <w:widowControl/>
        <w:numPr>
          <w:ilvl w:val="0"/>
          <w:numId w:val="11"/>
        </w:numPr>
        <w:tabs>
          <w:tab w:val="left" w:pos="912"/>
        </w:tabs>
        <w:ind w:firstLine="709"/>
        <w:rPr>
          <w:rStyle w:val="FontStyle33"/>
          <w:sz w:val="28"/>
          <w:szCs w:val="28"/>
        </w:rPr>
      </w:pPr>
      <w:r w:rsidRPr="00150EB5">
        <w:rPr>
          <w:rStyle w:val="FontStyle33"/>
          <w:sz w:val="28"/>
          <w:szCs w:val="28"/>
        </w:rPr>
        <w:t>Степень сокращения дифференциации бюджетной обеспеченности между поселениями  района вследствие выравнивания их бюджетной обеспеченности.</w:t>
      </w:r>
    </w:p>
    <w:p w:rsidR="00566335" w:rsidRPr="00150EB5" w:rsidRDefault="00566335" w:rsidP="00566335">
      <w:pPr>
        <w:pStyle w:val="Style27"/>
        <w:widowControl/>
        <w:tabs>
          <w:tab w:val="left" w:pos="1234"/>
        </w:tabs>
        <w:ind w:firstLine="709"/>
        <w:rPr>
          <w:rStyle w:val="FontStyle33"/>
          <w:sz w:val="28"/>
          <w:szCs w:val="28"/>
        </w:rPr>
      </w:pPr>
      <w:r w:rsidRPr="00150EB5">
        <w:rPr>
          <w:rStyle w:val="FontStyle33"/>
          <w:sz w:val="28"/>
          <w:szCs w:val="28"/>
        </w:rPr>
        <w:t>3.</w:t>
      </w:r>
      <w:r w:rsidRPr="00150EB5">
        <w:rPr>
          <w:rStyle w:val="FontStyle33"/>
          <w:sz w:val="28"/>
          <w:szCs w:val="28"/>
        </w:rPr>
        <w:tab/>
        <w:t>Соотношение фактического финансирования расходов районного</w:t>
      </w:r>
      <w:r w:rsidRPr="00150EB5">
        <w:rPr>
          <w:rStyle w:val="FontStyle33"/>
          <w:sz w:val="28"/>
          <w:szCs w:val="28"/>
        </w:rPr>
        <w:br/>
        <w:t>бюджета, направленных на выравнивание бюджетной обеспеченности</w:t>
      </w:r>
      <w:r w:rsidRPr="00150EB5">
        <w:rPr>
          <w:rStyle w:val="FontStyle33"/>
          <w:sz w:val="28"/>
          <w:szCs w:val="28"/>
        </w:rPr>
        <w:br/>
        <w:t>поселений к их плановому назначению, предусмотренному</w:t>
      </w:r>
      <w:r w:rsidRPr="00150EB5">
        <w:rPr>
          <w:rStyle w:val="FontStyle33"/>
          <w:sz w:val="28"/>
          <w:szCs w:val="28"/>
        </w:rPr>
        <w:br/>
        <w:t>решением о бюджете на соответствующий период и (или) сводной</w:t>
      </w:r>
      <w:r w:rsidRPr="00150EB5">
        <w:rPr>
          <w:rStyle w:val="FontStyle33"/>
          <w:sz w:val="28"/>
          <w:szCs w:val="28"/>
        </w:rPr>
        <w:br/>
        <w:t>бюджетной росписью района.</w:t>
      </w:r>
    </w:p>
    <w:p w:rsidR="00566335" w:rsidRPr="00150EB5" w:rsidRDefault="00566335" w:rsidP="00566335">
      <w:pPr>
        <w:pStyle w:val="Style27"/>
        <w:widowControl/>
        <w:tabs>
          <w:tab w:val="left" w:pos="1056"/>
        </w:tabs>
        <w:ind w:firstLine="709"/>
        <w:rPr>
          <w:rStyle w:val="FontStyle33"/>
          <w:sz w:val="28"/>
          <w:szCs w:val="28"/>
        </w:rPr>
      </w:pPr>
      <w:r w:rsidRPr="00150EB5">
        <w:rPr>
          <w:rStyle w:val="FontStyle33"/>
          <w:sz w:val="28"/>
          <w:szCs w:val="28"/>
        </w:rPr>
        <w:t>4.</w:t>
      </w:r>
      <w:r w:rsidRPr="00150EB5">
        <w:rPr>
          <w:rStyle w:val="FontStyle33"/>
          <w:sz w:val="28"/>
          <w:szCs w:val="28"/>
        </w:rPr>
        <w:tab/>
        <w:t>Соотношение фактического финансирования расходов в форме дотаций</w:t>
      </w:r>
      <w:r w:rsidRPr="00150EB5">
        <w:rPr>
          <w:rStyle w:val="FontStyle33"/>
          <w:sz w:val="28"/>
          <w:szCs w:val="28"/>
        </w:rPr>
        <w:br/>
        <w:t>бюджетам поселений на поддержку мер по обеспечению</w:t>
      </w:r>
      <w:r w:rsidRPr="00150EB5">
        <w:rPr>
          <w:rStyle w:val="FontStyle33"/>
          <w:sz w:val="28"/>
          <w:szCs w:val="28"/>
        </w:rPr>
        <w:br/>
        <w:t>сбалансированности местных бюджетов к их объему, предусмотренному на</w:t>
      </w:r>
      <w:r w:rsidRPr="00150EB5">
        <w:rPr>
          <w:rStyle w:val="FontStyle33"/>
          <w:sz w:val="28"/>
          <w:szCs w:val="28"/>
        </w:rPr>
        <w:br/>
        <w:t>соответствующий период и (или) сводной бюджетной росписью и</w:t>
      </w:r>
      <w:r w:rsidRPr="00150EB5">
        <w:rPr>
          <w:rStyle w:val="FontStyle33"/>
          <w:sz w:val="28"/>
          <w:szCs w:val="28"/>
        </w:rPr>
        <w:br/>
      </w:r>
      <w:r w:rsidRPr="00150EB5">
        <w:rPr>
          <w:rStyle w:val="FontStyle33"/>
          <w:sz w:val="28"/>
          <w:szCs w:val="28"/>
        </w:rPr>
        <w:lastRenderedPageBreak/>
        <w:t>распределенному поселениям в соответствии с постановлениями и распоряжениями администрации муниципального района «Карымский район».</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5 . Средняя оценка качества управления муниципальными финансами.</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Мониторинг и оценка качества управления муниципальными финансами характеризует следующие направления деятельности органов местного самоуправления:</w:t>
      </w:r>
    </w:p>
    <w:p w:rsidR="00566335" w:rsidRPr="00150EB5" w:rsidRDefault="00566335" w:rsidP="00566335">
      <w:pPr>
        <w:pStyle w:val="Style8"/>
        <w:widowControl/>
        <w:numPr>
          <w:ilvl w:val="0"/>
          <w:numId w:val="12"/>
        </w:numPr>
        <w:tabs>
          <w:tab w:val="left" w:pos="874"/>
        </w:tabs>
        <w:ind w:firstLine="709"/>
        <w:rPr>
          <w:rStyle w:val="FontStyle33"/>
          <w:sz w:val="28"/>
          <w:szCs w:val="28"/>
        </w:rPr>
      </w:pPr>
      <w:r w:rsidRPr="00150EB5">
        <w:rPr>
          <w:rStyle w:val="FontStyle33"/>
          <w:sz w:val="28"/>
          <w:szCs w:val="28"/>
        </w:rPr>
        <w:t>бюджетное планирование;</w:t>
      </w:r>
    </w:p>
    <w:p w:rsidR="00566335" w:rsidRPr="00150EB5" w:rsidRDefault="00566335" w:rsidP="00566335">
      <w:pPr>
        <w:pStyle w:val="Style8"/>
        <w:widowControl/>
        <w:numPr>
          <w:ilvl w:val="0"/>
          <w:numId w:val="12"/>
        </w:numPr>
        <w:tabs>
          <w:tab w:val="left" w:pos="874"/>
        </w:tabs>
        <w:ind w:firstLine="709"/>
        <w:rPr>
          <w:rStyle w:val="FontStyle33"/>
          <w:sz w:val="28"/>
          <w:szCs w:val="28"/>
        </w:rPr>
      </w:pPr>
      <w:r w:rsidRPr="00150EB5">
        <w:rPr>
          <w:rStyle w:val="FontStyle33"/>
          <w:sz w:val="28"/>
          <w:szCs w:val="28"/>
        </w:rPr>
        <w:t>исполнение местных бюджетов;</w:t>
      </w:r>
    </w:p>
    <w:p w:rsidR="00566335" w:rsidRPr="00150EB5" w:rsidRDefault="00566335" w:rsidP="00566335">
      <w:pPr>
        <w:pStyle w:val="Style8"/>
        <w:widowControl/>
        <w:numPr>
          <w:ilvl w:val="0"/>
          <w:numId w:val="12"/>
        </w:numPr>
        <w:tabs>
          <w:tab w:val="left" w:pos="874"/>
        </w:tabs>
        <w:ind w:firstLine="709"/>
        <w:rPr>
          <w:rStyle w:val="FontStyle33"/>
          <w:sz w:val="28"/>
          <w:szCs w:val="28"/>
        </w:rPr>
      </w:pPr>
      <w:r w:rsidRPr="00150EB5">
        <w:rPr>
          <w:rStyle w:val="FontStyle33"/>
          <w:sz w:val="28"/>
          <w:szCs w:val="28"/>
        </w:rPr>
        <w:t>управление муниципальным долгом;</w:t>
      </w:r>
    </w:p>
    <w:p w:rsidR="00566335" w:rsidRPr="00150EB5" w:rsidRDefault="00566335" w:rsidP="00566335">
      <w:pPr>
        <w:pStyle w:val="Style8"/>
        <w:widowControl/>
        <w:numPr>
          <w:ilvl w:val="0"/>
          <w:numId w:val="12"/>
        </w:numPr>
        <w:tabs>
          <w:tab w:val="left" w:pos="874"/>
        </w:tabs>
        <w:ind w:firstLine="709"/>
        <w:rPr>
          <w:rStyle w:val="FontStyle33"/>
          <w:sz w:val="28"/>
          <w:szCs w:val="28"/>
        </w:rPr>
      </w:pPr>
      <w:r w:rsidRPr="00150EB5">
        <w:rPr>
          <w:rStyle w:val="FontStyle33"/>
          <w:sz w:val="28"/>
          <w:szCs w:val="28"/>
        </w:rPr>
        <w:t>финансовые взаимоотношения с поселениями района;</w:t>
      </w:r>
    </w:p>
    <w:p w:rsidR="00566335" w:rsidRPr="00150EB5" w:rsidRDefault="00566335" w:rsidP="00566335">
      <w:pPr>
        <w:pStyle w:val="Style8"/>
        <w:widowControl/>
        <w:numPr>
          <w:ilvl w:val="0"/>
          <w:numId w:val="12"/>
        </w:numPr>
        <w:tabs>
          <w:tab w:val="left" w:pos="874"/>
        </w:tabs>
        <w:ind w:firstLine="709"/>
        <w:rPr>
          <w:rStyle w:val="FontStyle33"/>
          <w:sz w:val="28"/>
          <w:szCs w:val="28"/>
        </w:rPr>
      </w:pPr>
      <w:r w:rsidRPr="00150EB5">
        <w:rPr>
          <w:rStyle w:val="FontStyle33"/>
          <w:sz w:val="28"/>
          <w:szCs w:val="28"/>
        </w:rPr>
        <w:t>управление муниципальной собственностью и оказание муниципальных услуг;</w:t>
      </w:r>
    </w:p>
    <w:p w:rsidR="00566335" w:rsidRPr="00150EB5" w:rsidRDefault="00566335" w:rsidP="00566335">
      <w:pPr>
        <w:pStyle w:val="Style8"/>
        <w:widowControl/>
        <w:numPr>
          <w:ilvl w:val="0"/>
          <w:numId w:val="12"/>
        </w:numPr>
        <w:tabs>
          <w:tab w:val="left" w:pos="874"/>
        </w:tabs>
        <w:ind w:firstLine="709"/>
        <w:rPr>
          <w:rStyle w:val="FontStyle33"/>
          <w:sz w:val="28"/>
          <w:szCs w:val="28"/>
        </w:rPr>
      </w:pPr>
      <w:r w:rsidRPr="00150EB5">
        <w:rPr>
          <w:rStyle w:val="FontStyle33"/>
          <w:sz w:val="28"/>
          <w:szCs w:val="28"/>
        </w:rPr>
        <w:t>прозрачность бюджетного процесса.</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Средняя оценка качества управления муниципальными финансами определяется как среднее арифметическое значение комплексной оценки качества по всем муниципальным образованиям района.</w:t>
      </w:r>
    </w:p>
    <w:p w:rsidR="00566335" w:rsidRPr="00150EB5" w:rsidRDefault="00566335" w:rsidP="00566335">
      <w:pPr>
        <w:pStyle w:val="Style2"/>
        <w:widowControl/>
        <w:spacing w:line="240" w:lineRule="exact"/>
        <w:ind w:firstLine="709"/>
        <w:rPr>
          <w:sz w:val="28"/>
          <w:szCs w:val="28"/>
        </w:rPr>
      </w:pPr>
    </w:p>
    <w:p w:rsidR="00566335" w:rsidRPr="00150EB5" w:rsidRDefault="00566335" w:rsidP="00566335">
      <w:pPr>
        <w:pStyle w:val="Style2"/>
        <w:widowControl/>
        <w:spacing w:before="101"/>
        <w:ind w:firstLine="709"/>
        <w:rPr>
          <w:rStyle w:val="FontStyle34"/>
          <w:sz w:val="28"/>
          <w:szCs w:val="28"/>
        </w:rPr>
      </w:pPr>
      <w:r w:rsidRPr="00150EB5">
        <w:rPr>
          <w:rStyle w:val="FontStyle34"/>
          <w:sz w:val="28"/>
          <w:szCs w:val="28"/>
        </w:rPr>
        <w:t>4. Объемы и источники финансирования</w:t>
      </w:r>
    </w:p>
    <w:p w:rsidR="00566335" w:rsidRPr="00150EB5" w:rsidRDefault="00566335" w:rsidP="00566335">
      <w:pPr>
        <w:pStyle w:val="Style18"/>
        <w:widowControl/>
        <w:ind w:firstLine="709"/>
        <w:rPr>
          <w:rStyle w:val="FontStyle33"/>
          <w:sz w:val="28"/>
          <w:szCs w:val="28"/>
        </w:rPr>
      </w:pPr>
      <w:r w:rsidRPr="00150EB5">
        <w:rPr>
          <w:rStyle w:val="FontStyle33"/>
          <w:sz w:val="28"/>
          <w:szCs w:val="28"/>
        </w:rPr>
        <w:t xml:space="preserve">Объем финансового обеспечения реализации подпрограммы за весь период ее реализации составляет </w:t>
      </w:r>
      <w:r w:rsidR="00424B65">
        <w:rPr>
          <w:sz w:val="28"/>
          <w:szCs w:val="28"/>
        </w:rPr>
        <w:t>119166,0</w:t>
      </w:r>
      <w:r w:rsidRPr="00150EB5">
        <w:rPr>
          <w:rStyle w:val="FontStyle33"/>
          <w:sz w:val="28"/>
          <w:szCs w:val="28"/>
        </w:rPr>
        <w:t xml:space="preserve"> тыс. рублей.</w:t>
      </w:r>
    </w:p>
    <w:p w:rsidR="00566335" w:rsidRPr="00150EB5" w:rsidRDefault="00566335" w:rsidP="00566335">
      <w:pPr>
        <w:pStyle w:val="Style2"/>
        <w:widowControl/>
        <w:spacing w:before="192"/>
        <w:ind w:firstLine="709"/>
        <w:rPr>
          <w:rStyle w:val="FontStyle34"/>
          <w:sz w:val="28"/>
          <w:szCs w:val="28"/>
        </w:rPr>
      </w:pPr>
      <w:r w:rsidRPr="00150EB5">
        <w:rPr>
          <w:rStyle w:val="FontStyle34"/>
          <w:sz w:val="28"/>
          <w:szCs w:val="28"/>
        </w:rPr>
        <w:t>5. Механизм реализации подпрограммы и ожидаемые результаты</w:t>
      </w:r>
    </w:p>
    <w:p w:rsidR="00566335" w:rsidRPr="00150EB5" w:rsidRDefault="00566335" w:rsidP="00566335">
      <w:pPr>
        <w:pStyle w:val="Style22"/>
        <w:widowControl/>
        <w:spacing w:before="67"/>
        <w:ind w:firstLine="709"/>
        <w:rPr>
          <w:rStyle w:val="FontStyle33"/>
          <w:sz w:val="28"/>
          <w:szCs w:val="28"/>
        </w:rPr>
      </w:pPr>
      <w:r w:rsidRPr="00150EB5">
        <w:rPr>
          <w:rStyle w:val="FontStyle33"/>
          <w:sz w:val="28"/>
          <w:szCs w:val="28"/>
        </w:rPr>
        <w:t>1</w:t>
      </w:r>
      <w:r w:rsidR="00DB07E1">
        <w:rPr>
          <w:rStyle w:val="FontStyle33"/>
          <w:sz w:val="28"/>
          <w:szCs w:val="28"/>
        </w:rPr>
        <w:t>.</w:t>
      </w:r>
      <w:r w:rsidR="004626CE">
        <w:rPr>
          <w:rStyle w:val="FontStyle33"/>
          <w:sz w:val="28"/>
          <w:szCs w:val="28"/>
        </w:rPr>
        <w:t xml:space="preserve"> </w:t>
      </w:r>
      <w:r w:rsidRPr="00150EB5">
        <w:rPr>
          <w:rStyle w:val="FontStyle33"/>
          <w:sz w:val="28"/>
          <w:szCs w:val="28"/>
        </w:rPr>
        <w:t>Совершенствование нормативного правового регулирования предоставления межбюджетных трансфертов из районного бюджета;</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2.</w:t>
      </w:r>
      <w:r w:rsidR="00DB07E1">
        <w:rPr>
          <w:rStyle w:val="FontStyle33"/>
          <w:sz w:val="28"/>
          <w:szCs w:val="28"/>
        </w:rPr>
        <w:t xml:space="preserve"> </w:t>
      </w:r>
      <w:r w:rsidRPr="00150EB5">
        <w:rPr>
          <w:rStyle w:val="FontStyle33"/>
          <w:sz w:val="28"/>
          <w:szCs w:val="28"/>
        </w:rPr>
        <w:t>Сокращение разрыва в бюджетной обеспеченности поселений района;</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3.</w:t>
      </w:r>
      <w:r w:rsidR="00DB07E1">
        <w:rPr>
          <w:rStyle w:val="FontStyle33"/>
          <w:sz w:val="28"/>
          <w:szCs w:val="28"/>
        </w:rPr>
        <w:t xml:space="preserve"> </w:t>
      </w:r>
      <w:r w:rsidRPr="00150EB5">
        <w:rPr>
          <w:rStyle w:val="FontStyle33"/>
          <w:sz w:val="28"/>
          <w:szCs w:val="28"/>
        </w:rPr>
        <w:t>Рост качества управления муниципальными финансами.</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566335" w:rsidRPr="00150EB5" w:rsidRDefault="00566335" w:rsidP="00566335">
      <w:pPr>
        <w:pStyle w:val="Style2"/>
        <w:widowControl/>
        <w:spacing w:before="226"/>
        <w:ind w:firstLine="709"/>
        <w:rPr>
          <w:rStyle w:val="FontStyle34"/>
          <w:sz w:val="28"/>
          <w:szCs w:val="28"/>
        </w:rPr>
      </w:pPr>
      <w:r w:rsidRPr="00150EB5">
        <w:rPr>
          <w:rStyle w:val="FontStyle34"/>
          <w:sz w:val="28"/>
          <w:szCs w:val="28"/>
        </w:rPr>
        <w:t>6. Система организации контроля за исполнением подпрограммы</w:t>
      </w:r>
    </w:p>
    <w:p w:rsidR="00566335" w:rsidRPr="00150EB5" w:rsidRDefault="00566335" w:rsidP="00566335">
      <w:pPr>
        <w:pStyle w:val="Style22"/>
        <w:widowControl/>
        <w:spacing w:before="202"/>
        <w:ind w:firstLine="709"/>
        <w:rPr>
          <w:rStyle w:val="FontStyle33"/>
          <w:sz w:val="28"/>
          <w:szCs w:val="28"/>
        </w:rPr>
      </w:pPr>
      <w:r w:rsidRPr="00150EB5">
        <w:rPr>
          <w:rStyle w:val="FontStyle33"/>
          <w:sz w:val="28"/>
          <w:szCs w:val="28"/>
        </w:rPr>
        <w:t>В целях обеспечения эффективного использования бюджетных средств данным мероприятием предусматривается осуществление внутреннего муниципального финансового контроля за использованием средств бюджета муниципального района, в рамках которого планируется осуществление контроля:</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за соблюдением целей и условий предоставления межбюджетных трансфертов, предоставленных из другого бюджета бюджетной системы Российской Федерации.</w:t>
      </w:r>
    </w:p>
    <w:p w:rsidR="00566335" w:rsidRPr="00150EB5" w:rsidRDefault="00566335" w:rsidP="00566335">
      <w:pPr>
        <w:pStyle w:val="Style23"/>
        <w:widowControl/>
        <w:ind w:firstLine="709"/>
        <w:rPr>
          <w:rStyle w:val="FontStyle33"/>
          <w:sz w:val="28"/>
          <w:szCs w:val="28"/>
        </w:rPr>
      </w:pPr>
      <w:r w:rsidRPr="00150EB5">
        <w:rPr>
          <w:rStyle w:val="FontStyle33"/>
          <w:sz w:val="28"/>
          <w:szCs w:val="28"/>
        </w:rPr>
        <w:t xml:space="preserve">за совершение бюджетного нарушения предполагается применять бесспорное взыскание суммы средств, предоставленных из одного бюджета </w:t>
      </w:r>
      <w:r w:rsidRPr="00150EB5">
        <w:rPr>
          <w:rStyle w:val="FontStyle33"/>
          <w:sz w:val="28"/>
          <w:szCs w:val="28"/>
        </w:rPr>
        <w:lastRenderedPageBreak/>
        <w:t>бюджетной системы Российской Федерации другому бюджету бюджетной системы Российской Федерации;</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приостановление (сокращение) предоставления межбюджетных трансфертов (за исключением субвенций).</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Результатом реализации данного мероприятия будут усиление финансового контроля за исполнением районного бюджета, повышение эффективности использования бюджетных средств.</w:t>
      </w:r>
    </w:p>
    <w:p w:rsidR="00566335" w:rsidRPr="00150EB5" w:rsidRDefault="00566335" w:rsidP="00566335">
      <w:pPr>
        <w:pStyle w:val="Style2"/>
        <w:widowControl/>
        <w:spacing w:line="240" w:lineRule="exact"/>
        <w:ind w:firstLine="709"/>
        <w:rPr>
          <w:sz w:val="28"/>
          <w:szCs w:val="28"/>
        </w:rPr>
      </w:pPr>
    </w:p>
    <w:p w:rsidR="00566335" w:rsidRPr="00150EB5" w:rsidRDefault="00566335" w:rsidP="00566335">
      <w:pPr>
        <w:pStyle w:val="Style2"/>
        <w:widowControl/>
        <w:spacing w:before="53"/>
        <w:ind w:firstLine="709"/>
        <w:rPr>
          <w:rStyle w:val="FontStyle34"/>
          <w:sz w:val="28"/>
          <w:szCs w:val="28"/>
        </w:rPr>
      </w:pPr>
      <w:r w:rsidRPr="00150EB5">
        <w:rPr>
          <w:rStyle w:val="FontStyle34"/>
          <w:sz w:val="28"/>
          <w:szCs w:val="28"/>
        </w:rPr>
        <w:t>7. Оценка эффективности реализации подпрограммы.</w:t>
      </w:r>
    </w:p>
    <w:p w:rsidR="00566335" w:rsidRPr="00150EB5" w:rsidRDefault="00566335" w:rsidP="00566335">
      <w:pPr>
        <w:pStyle w:val="Style22"/>
        <w:widowControl/>
        <w:spacing w:before="53"/>
        <w:ind w:firstLine="709"/>
        <w:rPr>
          <w:rStyle w:val="FontStyle33"/>
          <w:sz w:val="28"/>
          <w:szCs w:val="28"/>
        </w:rPr>
      </w:pPr>
      <w:r w:rsidRPr="00150EB5">
        <w:rPr>
          <w:rStyle w:val="FontStyle33"/>
          <w:sz w:val="28"/>
          <w:szCs w:val="28"/>
        </w:rPr>
        <w:t>Оценка эффективности реализации подпрограммы муниципальной программы будет осуществляться путем ежегодного сопоставления:</w:t>
      </w:r>
    </w:p>
    <w:p w:rsidR="00566335" w:rsidRPr="00150EB5" w:rsidRDefault="00566335" w:rsidP="00566335">
      <w:pPr>
        <w:pStyle w:val="Style8"/>
        <w:widowControl/>
        <w:numPr>
          <w:ilvl w:val="0"/>
          <w:numId w:val="13"/>
        </w:numPr>
        <w:tabs>
          <w:tab w:val="left" w:pos="902"/>
        </w:tabs>
        <w:ind w:firstLine="709"/>
        <w:rPr>
          <w:rStyle w:val="FontStyle33"/>
          <w:sz w:val="28"/>
          <w:szCs w:val="28"/>
        </w:rPr>
      </w:pPr>
      <w:r w:rsidRPr="00150EB5">
        <w:rPr>
          <w:rStyle w:val="FontStyle33"/>
          <w:sz w:val="28"/>
          <w:szCs w:val="28"/>
        </w:rPr>
        <w:t>фактических (в сопоставимых условиях) и планируемых значений целевых индикаторов подпрограммы муниципальной программы (целевой параметр -100%);</w:t>
      </w:r>
    </w:p>
    <w:p w:rsidR="00566335" w:rsidRPr="00150EB5" w:rsidRDefault="00566335" w:rsidP="00566335">
      <w:pPr>
        <w:pStyle w:val="Style8"/>
        <w:widowControl/>
        <w:numPr>
          <w:ilvl w:val="0"/>
          <w:numId w:val="13"/>
        </w:numPr>
        <w:tabs>
          <w:tab w:val="left" w:pos="902"/>
        </w:tabs>
        <w:ind w:firstLine="709"/>
        <w:rPr>
          <w:rStyle w:val="FontStyle33"/>
          <w:sz w:val="28"/>
          <w:szCs w:val="28"/>
        </w:rPr>
      </w:pPr>
      <w:r w:rsidRPr="00150EB5">
        <w:rPr>
          <w:rStyle w:val="FontStyle33"/>
          <w:sz w:val="28"/>
          <w:szCs w:val="28"/>
        </w:rPr>
        <w:t>фактических (в сопоставимых условиях) и планируемых объемов расходов районного бюджета на реализацию подпрограммы муниципальной программы и ее основных мероприятий (целевой параметр менее 100%);</w:t>
      </w:r>
    </w:p>
    <w:p w:rsidR="00566335" w:rsidRPr="00150EB5" w:rsidRDefault="00566335" w:rsidP="00566335">
      <w:pPr>
        <w:pStyle w:val="Style8"/>
        <w:widowControl/>
        <w:tabs>
          <w:tab w:val="left" w:pos="1018"/>
        </w:tabs>
        <w:ind w:firstLine="709"/>
        <w:rPr>
          <w:rStyle w:val="FontStyle33"/>
          <w:sz w:val="28"/>
          <w:szCs w:val="28"/>
        </w:rPr>
      </w:pPr>
      <w:r w:rsidRPr="00150EB5">
        <w:rPr>
          <w:rStyle w:val="FontStyle33"/>
          <w:sz w:val="28"/>
          <w:szCs w:val="28"/>
        </w:rPr>
        <w:t>3)</w:t>
      </w:r>
      <w:r w:rsidRPr="00150EB5">
        <w:rPr>
          <w:rStyle w:val="FontStyle33"/>
          <w:sz w:val="28"/>
          <w:szCs w:val="28"/>
        </w:rPr>
        <w:tab/>
        <w:t>числа выполненных и планируемых мероприятий плана реализации</w:t>
      </w:r>
      <w:r w:rsidRPr="00150EB5">
        <w:rPr>
          <w:rStyle w:val="FontStyle33"/>
          <w:sz w:val="28"/>
          <w:szCs w:val="28"/>
        </w:rPr>
        <w:br/>
        <w:t>подпрограммы муниципальной программы (целевой параметр - 100%).</w:t>
      </w:r>
    </w:p>
    <w:p w:rsidR="00566335" w:rsidRPr="00150EB5" w:rsidRDefault="00566335" w:rsidP="00566335">
      <w:pPr>
        <w:pStyle w:val="Style18"/>
        <w:widowControl/>
        <w:spacing w:line="317" w:lineRule="exact"/>
        <w:ind w:left="1069"/>
        <w:rPr>
          <w:rStyle w:val="FontStyle33"/>
          <w:b/>
        </w:rPr>
      </w:pPr>
    </w:p>
    <w:p w:rsidR="00566335" w:rsidRPr="00150EB5" w:rsidRDefault="00566335" w:rsidP="00566335">
      <w:pPr>
        <w:pStyle w:val="Style18"/>
        <w:widowControl/>
        <w:numPr>
          <w:ilvl w:val="0"/>
          <w:numId w:val="28"/>
        </w:numPr>
        <w:spacing w:line="317" w:lineRule="exact"/>
        <w:rPr>
          <w:rStyle w:val="FontStyle33"/>
          <w:b/>
        </w:rPr>
      </w:pPr>
      <w:r w:rsidRPr="00150EB5">
        <w:rPr>
          <w:rStyle w:val="FontStyle33"/>
          <w:b/>
        </w:rPr>
        <w:t>Паспорт подпрограммы №3</w:t>
      </w:r>
    </w:p>
    <w:p w:rsidR="00566335" w:rsidRPr="00150EB5" w:rsidRDefault="00566335" w:rsidP="00566335">
      <w:pPr>
        <w:pStyle w:val="Style18"/>
        <w:widowControl/>
        <w:spacing w:line="317" w:lineRule="exact"/>
        <w:ind w:left="1069"/>
        <w:rPr>
          <w:rStyle w:val="FontStyle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486"/>
      </w:tblGrid>
      <w:tr w:rsidR="00566335" w:rsidRPr="00150EB5" w:rsidTr="00330A8C">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Наименование подпрограммы</w:t>
            </w:r>
          </w:p>
        </w:tc>
        <w:tc>
          <w:tcPr>
            <w:tcW w:w="6486"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«Финансовое обеспечение городских и сельских поселений Карымского района для исполнения переданных полномочий »</w:t>
            </w:r>
          </w:p>
        </w:tc>
      </w:tr>
      <w:tr w:rsidR="00566335" w:rsidRPr="00150EB5" w:rsidTr="00330A8C">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Соисполнители подпрограммы</w:t>
            </w:r>
          </w:p>
        </w:tc>
        <w:tc>
          <w:tcPr>
            <w:tcW w:w="6486"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нет</w:t>
            </w:r>
          </w:p>
        </w:tc>
      </w:tr>
      <w:tr w:rsidR="00566335" w:rsidRPr="00150EB5" w:rsidTr="00330A8C">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Цель подпрограммы</w:t>
            </w:r>
          </w:p>
        </w:tc>
        <w:tc>
          <w:tcPr>
            <w:tcW w:w="6486"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Создание условий для эффективного использования органами местного самоуправления переданных полномочий</w:t>
            </w:r>
          </w:p>
        </w:tc>
      </w:tr>
      <w:tr w:rsidR="00566335" w:rsidRPr="00150EB5" w:rsidTr="00330A8C">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Задачи подпрограммы</w:t>
            </w:r>
          </w:p>
        </w:tc>
        <w:tc>
          <w:tcPr>
            <w:tcW w:w="6486"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Финансовое обеспечение полномочий, переданных  городским и сельским поселениям Карымского района</w:t>
            </w:r>
          </w:p>
        </w:tc>
      </w:tr>
      <w:tr w:rsidR="00566335" w:rsidRPr="00150EB5" w:rsidTr="00330A8C">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Сроки реализации подпрограммы</w:t>
            </w:r>
          </w:p>
        </w:tc>
        <w:tc>
          <w:tcPr>
            <w:tcW w:w="6486" w:type="dxa"/>
          </w:tcPr>
          <w:p w:rsidR="00566335" w:rsidRDefault="00566335" w:rsidP="00F42A8E">
            <w:pPr>
              <w:pStyle w:val="Style3"/>
              <w:widowControl/>
              <w:spacing w:line="240" w:lineRule="atLeast"/>
              <w:ind w:firstLine="0"/>
              <w:jc w:val="both"/>
              <w:rPr>
                <w:rStyle w:val="FontStyle33"/>
                <w:sz w:val="20"/>
                <w:szCs w:val="20"/>
              </w:rPr>
            </w:pPr>
            <w:r w:rsidRPr="00150EB5">
              <w:rPr>
                <w:rStyle w:val="FontStyle33"/>
                <w:sz w:val="20"/>
                <w:szCs w:val="20"/>
              </w:rPr>
              <w:t>На постоянной основе 01.01.202</w:t>
            </w:r>
            <w:r w:rsidR="00B91A9C">
              <w:rPr>
                <w:rStyle w:val="FontStyle33"/>
                <w:sz w:val="20"/>
                <w:szCs w:val="20"/>
              </w:rPr>
              <w:t>4</w:t>
            </w:r>
            <w:r w:rsidRPr="00150EB5">
              <w:rPr>
                <w:rStyle w:val="FontStyle33"/>
                <w:sz w:val="20"/>
                <w:szCs w:val="20"/>
              </w:rPr>
              <w:t>-31.12.202</w:t>
            </w:r>
            <w:r w:rsidR="00B91A9C">
              <w:rPr>
                <w:rStyle w:val="FontStyle33"/>
                <w:sz w:val="20"/>
                <w:szCs w:val="20"/>
              </w:rPr>
              <w:t>8</w:t>
            </w:r>
          </w:p>
          <w:p w:rsidR="00F42A8E" w:rsidRPr="00DB07E1" w:rsidRDefault="00F42A8E" w:rsidP="00F42A8E">
            <w:pPr>
              <w:pStyle w:val="Style3"/>
              <w:widowControl/>
              <w:spacing w:line="240" w:lineRule="atLeast"/>
              <w:ind w:firstLine="0"/>
              <w:jc w:val="both"/>
              <w:rPr>
                <w:rStyle w:val="FontStyle33"/>
                <w:color w:val="808080" w:themeColor="background1" w:themeShade="80"/>
                <w:sz w:val="20"/>
                <w:szCs w:val="20"/>
              </w:rPr>
            </w:pPr>
          </w:p>
        </w:tc>
      </w:tr>
      <w:tr w:rsidR="00566335" w:rsidRPr="00150EB5" w:rsidTr="00330A8C">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Перечень основных мероприятий, входящих в состав подпрограммы</w:t>
            </w:r>
          </w:p>
        </w:tc>
        <w:tc>
          <w:tcPr>
            <w:tcW w:w="6486"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Предоставление бюджетам поселений иных межбюджетных трансфертов из бюджета муниципального района на осуществление переданных полномочий</w:t>
            </w:r>
          </w:p>
        </w:tc>
      </w:tr>
      <w:tr w:rsidR="00566335" w:rsidRPr="00150EB5" w:rsidTr="00330A8C">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Целевые индикаторы и показатели подпрограммы</w:t>
            </w:r>
          </w:p>
        </w:tc>
        <w:tc>
          <w:tcPr>
            <w:tcW w:w="6486"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Соотношение фактического размера перечисленных поселениям Карымского района иных межбюджетных трансфертов на осуществление переданных полномочий к их плановому назначению, предусмотренному решением о бюджете и (или) сводной бюджетной росписью</w:t>
            </w:r>
          </w:p>
        </w:tc>
      </w:tr>
      <w:tr w:rsidR="00566335" w:rsidRPr="00150EB5" w:rsidTr="00B91A9C">
        <w:trPr>
          <w:trHeight w:val="2824"/>
        </w:trPr>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lastRenderedPageBreak/>
              <w:t>Объемы и источники финансирования подпрограммы</w:t>
            </w:r>
          </w:p>
        </w:tc>
        <w:tc>
          <w:tcPr>
            <w:tcW w:w="6486" w:type="dxa"/>
          </w:tcPr>
          <w:p w:rsidR="0063685A" w:rsidRPr="0063685A" w:rsidRDefault="0063685A" w:rsidP="00B91A9C">
            <w:pPr>
              <w:pStyle w:val="Style3"/>
              <w:widowControl/>
              <w:spacing w:line="240" w:lineRule="atLeast"/>
              <w:ind w:firstLine="317"/>
              <w:jc w:val="both"/>
              <w:rPr>
                <w:rStyle w:val="FontStyle33"/>
                <w:sz w:val="20"/>
                <w:szCs w:val="20"/>
              </w:rPr>
            </w:pPr>
            <w:r w:rsidRPr="0063685A">
              <w:rPr>
                <w:rStyle w:val="FontStyle33"/>
                <w:sz w:val="20"/>
                <w:szCs w:val="20"/>
              </w:rPr>
              <w:t xml:space="preserve">Объем бюджетных ассигнований на реализацию подпрограммы составляет – </w:t>
            </w:r>
            <w:r w:rsidR="00B91A9C">
              <w:rPr>
                <w:rStyle w:val="FontStyle33"/>
                <w:sz w:val="20"/>
                <w:szCs w:val="20"/>
              </w:rPr>
              <w:t>11267,5</w:t>
            </w:r>
            <w:r w:rsidRPr="0063685A">
              <w:rPr>
                <w:rStyle w:val="FontStyle33"/>
                <w:sz w:val="20"/>
                <w:szCs w:val="20"/>
              </w:rPr>
              <w:t xml:space="preserve"> тыс.</w:t>
            </w:r>
            <w:r w:rsidR="00C97189">
              <w:rPr>
                <w:rStyle w:val="FontStyle33"/>
                <w:sz w:val="20"/>
                <w:szCs w:val="20"/>
              </w:rPr>
              <w:t xml:space="preserve"> </w:t>
            </w:r>
            <w:r w:rsidRPr="0063685A">
              <w:rPr>
                <w:rStyle w:val="FontStyle33"/>
                <w:sz w:val="20"/>
                <w:szCs w:val="20"/>
              </w:rPr>
              <w:t>рублей</w:t>
            </w:r>
            <w:r w:rsidR="00B91A9C">
              <w:rPr>
                <w:rStyle w:val="FontStyle33"/>
                <w:sz w:val="20"/>
                <w:szCs w:val="20"/>
              </w:rPr>
              <w:t xml:space="preserve"> за счет</w:t>
            </w:r>
            <w:r w:rsidRPr="0063685A">
              <w:rPr>
                <w:rStyle w:val="FontStyle33"/>
                <w:sz w:val="20"/>
                <w:szCs w:val="20"/>
              </w:rPr>
              <w:t xml:space="preserve"> средств</w:t>
            </w:r>
            <w:r w:rsidR="00B91A9C">
              <w:rPr>
                <w:rStyle w:val="FontStyle33"/>
                <w:sz w:val="20"/>
                <w:szCs w:val="20"/>
              </w:rPr>
              <w:t xml:space="preserve"> районного бюджета.</w:t>
            </w:r>
          </w:p>
          <w:p w:rsidR="0063685A" w:rsidRDefault="0063685A" w:rsidP="00B91A9C">
            <w:pPr>
              <w:pStyle w:val="Style3"/>
              <w:widowControl/>
              <w:spacing w:line="240" w:lineRule="atLeast"/>
              <w:ind w:firstLine="317"/>
              <w:jc w:val="both"/>
              <w:rPr>
                <w:rStyle w:val="FontStyle33"/>
                <w:sz w:val="20"/>
                <w:szCs w:val="20"/>
              </w:rPr>
            </w:pPr>
            <w:r w:rsidRPr="0063685A">
              <w:rPr>
                <w:rStyle w:val="FontStyle33"/>
                <w:sz w:val="20"/>
                <w:szCs w:val="20"/>
              </w:rPr>
              <w:t>Объем бюджетных ассигнований на реализацию подпрограммы по годам, тыс.</w:t>
            </w:r>
            <w:r w:rsidR="00B91A9C">
              <w:rPr>
                <w:rStyle w:val="FontStyle33"/>
                <w:sz w:val="20"/>
                <w:szCs w:val="20"/>
              </w:rPr>
              <w:t xml:space="preserve"> </w:t>
            </w:r>
            <w:r w:rsidRPr="0063685A">
              <w:rPr>
                <w:rStyle w:val="FontStyle33"/>
                <w:sz w:val="20"/>
                <w:szCs w:val="20"/>
              </w:rPr>
              <w:t>рублей:</w:t>
            </w:r>
          </w:p>
          <w:tbl>
            <w:tblPr>
              <w:tblW w:w="0" w:type="auto"/>
              <w:tblInd w:w="317" w:type="dxa"/>
              <w:tblLook w:val="04A0"/>
            </w:tblPr>
            <w:tblGrid>
              <w:gridCol w:w="1094"/>
              <w:gridCol w:w="1455"/>
              <w:gridCol w:w="1373"/>
            </w:tblGrid>
            <w:tr w:rsidR="00B91A9C" w:rsidRPr="004619CD" w:rsidTr="00DD5877">
              <w:tc>
                <w:tcPr>
                  <w:tcW w:w="1094" w:type="dxa"/>
                  <w:tcBorders>
                    <w:top w:val="nil"/>
                    <w:left w:val="nil"/>
                    <w:bottom w:val="nil"/>
                    <w:right w:val="nil"/>
                  </w:tcBorders>
                  <w:vAlign w:val="center"/>
                </w:tcPr>
                <w:p w:rsidR="00B91A9C" w:rsidRPr="004619CD" w:rsidRDefault="00B91A9C" w:rsidP="00DD5877">
                  <w:pPr>
                    <w:pStyle w:val="Style3"/>
                    <w:widowControl/>
                    <w:spacing w:line="240" w:lineRule="atLeast"/>
                    <w:ind w:left="27" w:firstLine="317"/>
                    <w:rPr>
                      <w:rStyle w:val="FontStyle33"/>
                      <w:sz w:val="20"/>
                      <w:szCs w:val="20"/>
                    </w:rPr>
                  </w:pPr>
                  <w:r w:rsidRPr="004619CD">
                    <w:rPr>
                      <w:rStyle w:val="FontStyle33"/>
                      <w:sz w:val="20"/>
                      <w:szCs w:val="20"/>
                    </w:rPr>
                    <w:t>Год</w:t>
                  </w:r>
                </w:p>
              </w:tc>
              <w:tc>
                <w:tcPr>
                  <w:tcW w:w="1455" w:type="dxa"/>
                  <w:tcBorders>
                    <w:top w:val="nil"/>
                    <w:left w:val="nil"/>
                    <w:bottom w:val="nil"/>
                    <w:right w:val="nil"/>
                  </w:tcBorders>
                  <w:vAlign w:val="center"/>
                </w:tcPr>
                <w:p w:rsidR="00B91A9C" w:rsidRPr="004619CD" w:rsidRDefault="00B91A9C" w:rsidP="00DD5877">
                  <w:pPr>
                    <w:pStyle w:val="Style3"/>
                    <w:widowControl/>
                    <w:spacing w:line="240" w:lineRule="atLeast"/>
                    <w:ind w:firstLine="317"/>
                    <w:rPr>
                      <w:rStyle w:val="FontStyle33"/>
                      <w:sz w:val="20"/>
                      <w:szCs w:val="20"/>
                    </w:rPr>
                  </w:pPr>
                  <w:r w:rsidRPr="004619CD">
                    <w:rPr>
                      <w:rStyle w:val="FontStyle33"/>
                      <w:sz w:val="20"/>
                      <w:szCs w:val="20"/>
                    </w:rPr>
                    <w:t>Всего</w:t>
                  </w:r>
                </w:p>
              </w:tc>
              <w:tc>
                <w:tcPr>
                  <w:tcW w:w="1373" w:type="dxa"/>
                  <w:tcBorders>
                    <w:top w:val="nil"/>
                    <w:left w:val="nil"/>
                    <w:bottom w:val="nil"/>
                    <w:right w:val="nil"/>
                  </w:tcBorders>
                  <w:vAlign w:val="center"/>
                </w:tcPr>
                <w:p w:rsidR="00B91A9C" w:rsidRPr="004619CD" w:rsidRDefault="00B91A9C" w:rsidP="00614A76">
                  <w:pPr>
                    <w:pStyle w:val="Style3"/>
                    <w:widowControl/>
                    <w:spacing w:line="240" w:lineRule="atLeast"/>
                    <w:ind w:firstLine="0"/>
                    <w:jc w:val="center"/>
                    <w:rPr>
                      <w:rStyle w:val="FontStyle33"/>
                      <w:sz w:val="20"/>
                      <w:szCs w:val="20"/>
                    </w:rPr>
                  </w:pPr>
                  <w:r w:rsidRPr="004619CD">
                    <w:rPr>
                      <w:rStyle w:val="FontStyle33"/>
                      <w:sz w:val="20"/>
                      <w:szCs w:val="20"/>
                    </w:rPr>
                    <w:t>Районный бюджет</w:t>
                  </w:r>
                </w:p>
              </w:tc>
            </w:tr>
            <w:tr w:rsidR="00B91A9C" w:rsidRPr="004619CD" w:rsidTr="00DD5877">
              <w:tc>
                <w:tcPr>
                  <w:tcW w:w="1094" w:type="dxa"/>
                  <w:tcBorders>
                    <w:top w:val="nil"/>
                    <w:left w:val="nil"/>
                    <w:bottom w:val="nil"/>
                    <w:right w:val="nil"/>
                  </w:tcBorders>
                </w:tcPr>
                <w:p w:rsidR="00B91A9C" w:rsidRPr="004619CD" w:rsidRDefault="00B91A9C" w:rsidP="00DD5877">
                  <w:pPr>
                    <w:pStyle w:val="Style3"/>
                    <w:widowControl/>
                    <w:spacing w:line="240" w:lineRule="atLeast"/>
                    <w:ind w:firstLine="317"/>
                    <w:rPr>
                      <w:rStyle w:val="FontStyle33"/>
                      <w:sz w:val="20"/>
                      <w:szCs w:val="20"/>
                    </w:rPr>
                  </w:pPr>
                  <w:r w:rsidRPr="004619CD">
                    <w:rPr>
                      <w:rStyle w:val="FontStyle33"/>
                      <w:sz w:val="20"/>
                      <w:szCs w:val="20"/>
                    </w:rPr>
                    <w:t>202</w:t>
                  </w:r>
                  <w:r>
                    <w:rPr>
                      <w:rStyle w:val="FontStyle33"/>
                      <w:sz w:val="20"/>
                      <w:szCs w:val="20"/>
                    </w:rPr>
                    <w:t>4</w:t>
                  </w:r>
                </w:p>
              </w:tc>
              <w:tc>
                <w:tcPr>
                  <w:tcW w:w="1455" w:type="dxa"/>
                  <w:tcBorders>
                    <w:top w:val="nil"/>
                    <w:left w:val="nil"/>
                    <w:bottom w:val="nil"/>
                    <w:right w:val="nil"/>
                  </w:tcBorders>
                </w:tcPr>
                <w:p w:rsidR="00B91A9C" w:rsidRDefault="00B91A9C" w:rsidP="00B91A9C">
                  <w:pPr>
                    <w:jc w:val="center"/>
                  </w:pPr>
                  <w:r w:rsidRPr="000119EC">
                    <w:rPr>
                      <w:rStyle w:val="FontStyle33"/>
                      <w:sz w:val="20"/>
                      <w:szCs w:val="20"/>
                    </w:rPr>
                    <w:t>2253,5</w:t>
                  </w:r>
                </w:p>
              </w:tc>
              <w:tc>
                <w:tcPr>
                  <w:tcW w:w="1373" w:type="dxa"/>
                  <w:tcBorders>
                    <w:top w:val="nil"/>
                    <w:left w:val="nil"/>
                    <w:bottom w:val="nil"/>
                    <w:right w:val="nil"/>
                  </w:tcBorders>
                </w:tcPr>
                <w:p w:rsidR="00B91A9C" w:rsidRDefault="00B91A9C" w:rsidP="00B91A9C">
                  <w:pPr>
                    <w:jc w:val="center"/>
                  </w:pPr>
                  <w:r w:rsidRPr="000119EC">
                    <w:rPr>
                      <w:rStyle w:val="FontStyle33"/>
                      <w:sz w:val="20"/>
                      <w:szCs w:val="20"/>
                    </w:rPr>
                    <w:t>2253,5</w:t>
                  </w:r>
                </w:p>
              </w:tc>
            </w:tr>
            <w:tr w:rsidR="00B91A9C" w:rsidRPr="004619CD" w:rsidTr="00DD5877">
              <w:tc>
                <w:tcPr>
                  <w:tcW w:w="1094" w:type="dxa"/>
                  <w:tcBorders>
                    <w:top w:val="nil"/>
                    <w:left w:val="nil"/>
                    <w:bottom w:val="nil"/>
                    <w:right w:val="nil"/>
                  </w:tcBorders>
                </w:tcPr>
                <w:p w:rsidR="00B91A9C" w:rsidRPr="004619CD" w:rsidRDefault="00B91A9C" w:rsidP="00DD5877">
                  <w:pPr>
                    <w:pStyle w:val="Style3"/>
                    <w:widowControl/>
                    <w:spacing w:line="240" w:lineRule="atLeast"/>
                    <w:ind w:firstLine="317"/>
                    <w:rPr>
                      <w:rStyle w:val="FontStyle33"/>
                      <w:sz w:val="20"/>
                      <w:szCs w:val="20"/>
                    </w:rPr>
                  </w:pPr>
                  <w:r w:rsidRPr="004619CD">
                    <w:rPr>
                      <w:rStyle w:val="FontStyle33"/>
                      <w:sz w:val="20"/>
                      <w:szCs w:val="20"/>
                    </w:rPr>
                    <w:t>202</w:t>
                  </w:r>
                  <w:r>
                    <w:rPr>
                      <w:rStyle w:val="FontStyle33"/>
                      <w:sz w:val="20"/>
                      <w:szCs w:val="20"/>
                    </w:rPr>
                    <w:t>5</w:t>
                  </w:r>
                </w:p>
              </w:tc>
              <w:tc>
                <w:tcPr>
                  <w:tcW w:w="1455" w:type="dxa"/>
                  <w:tcBorders>
                    <w:top w:val="nil"/>
                    <w:left w:val="nil"/>
                    <w:bottom w:val="nil"/>
                    <w:right w:val="nil"/>
                  </w:tcBorders>
                </w:tcPr>
                <w:p w:rsidR="00B91A9C" w:rsidRDefault="00B91A9C" w:rsidP="00B91A9C">
                  <w:pPr>
                    <w:jc w:val="center"/>
                  </w:pPr>
                  <w:r w:rsidRPr="000119EC">
                    <w:rPr>
                      <w:rStyle w:val="FontStyle33"/>
                      <w:sz w:val="20"/>
                      <w:szCs w:val="20"/>
                    </w:rPr>
                    <w:t>2253,5</w:t>
                  </w:r>
                </w:p>
              </w:tc>
              <w:tc>
                <w:tcPr>
                  <w:tcW w:w="1373" w:type="dxa"/>
                  <w:tcBorders>
                    <w:top w:val="nil"/>
                    <w:left w:val="nil"/>
                    <w:bottom w:val="nil"/>
                    <w:right w:val="nil"/>
                  </w:tcBorders>
                </w:tcPr>
                <w:p w:rsidR="00B91A9C" w:rsidRDefault="00B91A9C" w:rsidP="00B91A9C">
                  <w:pPr>
                    <w:jc w:val="center"/>
                  </w:pPr>
                  <w:r w:rsidRPr="000119EC">
                    <w:rPr>
                      <w:rStyle w:val="FontStyle33"/>
                      <w:sz w:val="20"/>
                      <w:szCs w:val="20"/>
                    </w:rPr>
                    <w:t>2253,5</w:t>
                  </w:r>
                </w:p>
              </w:tc>
            </w:tr>
            <w:tr w:rsidR="00B91A9C" w:rsidRPr="004619CD" w:rsidTr="00DD5877">
              <w:tc>
                <w:tcPr>
                  <w:tcW w:w="1094" w:type="dxa"/>
                  <w:tcBorders>
                    <w:top w:val="nil"/>
                    <w:left w:val="nil"/>
                    <w:bottom w:val="nil"/>
                    <w:right w:val="nil"/>
                  </w:tcBorders>
                </w:tcPr>
                <w:p w:rsidR="00B91A9C" w:rsidRPr="004619CD" w:rsidRDefault="00B91A9C" w:rsidP="00DD5877">
                  <w:pPr>
                    <w:pStyle w:val="Style3"/>
                    <w:widowControl/>
                    <w:spacing w:line="240" w:lineRule="atLeast"/>
                    <w:ind w:firstLine="317"/>
                    <w:rPr>
                      <w:rStyle w:val="FontStyle33"/>
                      <w:sz w:val="20"/>
                      <w:szCs w:val="20"/>
                    </w:rPr>
                  </w:pPr>
                  <w:r w:rsidRPr="004619CD">
                    <w:rPr>
                      <w:rStyle w:val="FontStyle33"/>
                      <w:sz w:val="20"/>
                      <w:szCs w:val="20"/>
                    </w:rPr>
                    <w:t>202</w:t>
                  </w:r>
                  <w:r>
                    <w:rPr>
                      <w:rStyle w:val="FontStyle33"/>
                      <w:sz w:val="20"/>
                      <w:szCs w:val="20"/>
                    </w:rPr>
                    <w:t>6</w:t>
                  </w:r>
                </w:p>
              </w:tc>
              <w:tc>
                <w:tcPr>
                  <w:tcW w:w="1455" w:type="dxa"/>
                  <w:tcBorders>
                    <w:top w:val="nil"/>
                    <w:left w:val="nil"/>
                    <w:bottom w:val="nil"/>
                    <w:right w:val="nil"/>
                  </w:tcBorders>
                </w:tcPr>
                <w:p w:rsidR="00B91A9C" w:rsidRDefault="00B91A9C" w:rsidP="00B91A9C">
                  <w:pPr>
                    <w:jc w:val="center"/>
                  </w:pPr>
                  <w:r w:rsidRPr="000119EC">
                    <w:rPr>
                      <w:rStyle w:val="FontStyle33"/>
                      <w:sz w:val="20"/>
                      <w:szCs w:val="20"/>
                    </w:rPr>
                    <w:t>2253,5</w:t>
                  </w:r>
                </w:p>
              </w:tc>
              <w:tc>
                <w:tcPr>
                  <w:tcW w:w="1373" w:type="dxa"/>
                  <w:tcBorders>
                    <w:top w:val="nil"/>
                    <w:left w:val="nil"/>
                    <w:bottom w:val="nil"/>
                    <w:right w:val="nil"/>
                  </w:tcBorders>
                </w:tcPr>
                <w:p w:rsidR="00B91A9C" w:rsidRDefault="00B91A9C" w:rsidP="00B91A9C">
                  <w:pPr>
                    <w:jc w:val="center"/>
                  </w:pPr>
                  <w:r w:rsidRPr="000119EC">
                    <w:rPr>
                      <w:rStyle w:val="FontStyle33"/>
                      <w:sz w:val="20"/>
                      <w:szCs w:val="20"/>
                    </w:rPr>
                    <w:t>2253,5</w:t>
                  </w:r>
                </w:p>
              </w:tc>
            </w:tr>
            <w:tr w:rsidR="00B91A9C" w:rsidRPr="004619CD" w:rsidTr="00DD5877">
              <w:tc>
                <w:tcPr>
                  <w:tcW w:w="1094" w:type="dxa"/>
                  <w:tcBorders>
                    <w:top w:val="nil"/>
                    <w:left w:val="nil"/>
                    <w:bottom w:val="nil"/>
                    <w:right w:val="nil"/>
                  </w:tcBorders>
                </w:tcPr>
                <w:p w:rsidR="00B91A9C" w:rsidRPr="004619CD" w:rsidRDefault="00B91A9C" w:rsidP="00DD5877">
                  <w:pPr>
                    <w:pStyle w:val="Style3"/>
                    <w:widowControl/>
                    <w:spacing w:line="240" w:lineRule="atLeast"/>
                    <w:ind w:firstLine="317"/>
                    <w:rPr>
                      <w:rStyle w:val="FontStyle33"/>
                      <w:sz w:val="20"/>
                      <w:szCs w:val="20"/>
                    </w:rPr>
                  </w:pPr>
                  <w:r w:rsidRPr="004619CD">
                    <w:rPr>
                      <w:rStyle w:val="FontStyle33"/>
                      <w:sz w:val="20"/>
                      <w:szCs w:val="20"/>
                    </w:rPr>
                    <w:t>202</w:t>
                  </w:r>
                  <w:r>
                    <w:rPr>
                      <w:rStyle w:val="FontStyle33"/>
                      <w:sz w:val="20"/>
                      <w:szCs w:val="20"/>
                    </w:rPr>
                    <w:t>7</w:t>
                  </w:r>
                </w:p>
              </w:tc>
              <w:tc>
                <w:tcPr>
                  <w:tcW w:w="1455" w:type="dxa"/>
                  <w:tcBorders>
                    <w:top w:val="nil"/>
                    <w:left w:val="nil"/>
                    <w:bottom w:val="nil"/>
                    <w:right w:val="nil"/>
                  </w:tcBorders>
                </w:tcPr>
                <w:p w:rsidR="00B91A9C" w:rsidRDefault="00B91A9C" w:rsidP="00B91A9C">
                  <w:pPr>
                    <w:jc w:val="center"/>
                  </w:pPr>
                  <w:r w:rsidRPr="000119EC">
                    <w:rPr>
                      <w:rStyle w:val="FontStyle33"/>
                      <w:sz w:val="20"/>
                      <w:szCs w:val="20"/>
                    </w:rPr>
                    <w:t>2253,5</w:t>
                  </w:r>
                </w:p>
              </w:tc>
              <w:tc>
                <w:tcPr>
                  <w:tcW w:w="1373" w:type="dxa"/>
                  <w:tcBorders>
                    <w:top w:val="nil"/>
                    <w:left w:val="nil"/>
                    <w:bottom w:val="nil"/>
                    <w:right w:val="nil"/>
                  </w:tcBorders>
                </w:tcPr>
                <w:p w:rsidR="00B91A9C" w:rsidRDefault="00B91A9C" w:rsidP="00B91A9C">
                  <w:pPr>
                    <w:jc w:val="center"/>
                  </w:pPr>
                  <w:r w:rsidRPr="000119EC">
                    <w:rPr>
                      <w:rStyle w:val="FontStyle33"/>
                      <w:sz w:val="20"/>
                      <w:szCs w:val="20"/>
                    </w:rPr>
                    <w:t>2253,5</w:t>
                  </w:r>
                </w:p>
              </w:tc>
            </w:tr>
            <w:tr w:rsidR="00B91A9C" w:rsidRPr="004619CD" w:rsidTr="00DD5877">
              <w:tc>
                <w:tcPr>
                  <w:tcW w:w="1094" w:type="dxa"/>
                  <w:tcBorders>
                    <w:top w:val="nil"/>
                    <w:left w:val="nil"/>
                    <w:bottom w:val="nil"/>
                    <w:right w:val="nil"/>
                  </w:tcBorders>
                </w:tcPr>
                <w:p w:rsidR="00B91A9C" w:rsidRPr="004619CD" w:rsidRDefault="00B91A9C" w:rsidP="00DD5877">
                  <w:pPr>
                    <w:pStyle w:val="Style3"/>
                    <w:widowControl/>
                    <w:spacing w:line="240" w:lineRule="atLeast"/>
                    <w:ind w:firstLine="317"/>
                    <w:rPr>
                      <w:rStyle w:val="FontStyle33"/>
                      <w:sz w:val="20"/>
                      <w:szCs w:val="20"/>
                    </w:rPr>
                  </w:pPr>
                  <w:r w:rsidRPr="004619CD">
                    <w:rPr>
                      <w:rStyle w:val="FontStyle33"/>
                      <w:sz w:val="20"/>
                      <w:szCs w:val="20"/>
                    </w:rPr>
                    <w:t>202</w:t>
                  </w:r>
                  <w:r>
                    <w:rPr>
                      <w:rStyle w:val="FontStyle33"/>
                      <w:sz w:val="20"/>
                      <w:szCs w:val="20"/>
                    </w:rPr>
                    <w:t>8</w:t>
                  </w:r>
                </w:p>
              </w:tc>
              <w:tc>
                <w:tcPr>
                  <w:tcW w:w="1455" w:type="dxa"/>
                  <w:tcBorders>
                    <w:top w:val="nil"/>
                    <w:left w:val="nil"/>
                    <w:bottom w:val="nil"/>
                    <w:right w:val="nil"/>
                  </w:tcBorders>
                </w:tcPr>
                <w:p w:rsidR="00B91A9C" w:rsidRDefault="00B91A9C" w:rsidP="00B91A9C">
                  <w:pPr>
                    <w:jc w:val="center"/>
                  </w:pPr>
                  <w:r w:rsidRPr="000119EC">
                    <w:rPr>
                      <w:rStyle w:val="FontStyle33"/>
                      <w:sz w:val="20"/>
                      <w:szCs w:val="20"/>
                    </w:rPr>
                    <w:t>2253,5</w:t>
                  </w:r>
                </w:p>
              </w:tc>
              <w:tc>
                <w:tcPr>
                  <w:tcW w:w="1373" w:type="dxa"/>
                  <w:tcBorders>
                    <w:top w:val="nil"/>
                    <w:left w:val="nil"/>
                    <w:bottom w:val="nil"/>
                    <w:right w:val="nil"/>
                  </w:tcBorders>
                </w:tcPr>
                <w:p w:rsidR="00B91A9C" w:rsidRDefault="00B91A9C" w:rsidP="00B91A9C">
                  <w:pPr>
                    <w:jc w:val="center"/>
                  </w:pPr>
                  <w:r w:rsidRPr="000119EC">
                    <w:rPr>
                      <w:rStyle w:val="FontStyle33"/>
                      <w:sz w:val="20"/>
                      <w:szCs w:val="20"/>
                    </w:rPr>
                    <w:t>2253,5</w:t>
                  </w:r>
                </w:p>
              </w:tc>
            </w:tr>
          </w:tbl>
          <w:p w:rsidR="00F42A8E" w:rsidRPr="00DB07E1" w:rsidRDefault="00F42A8E" w:rsidP="004A3C43">
            <w:pPr>
              <w:pStyle w:val="Style3"/>
              <w:widowControl/>
              <w:spacing w:line="240" w:lineRule="atLeast"/>
              <w:ind w:firstLine="34"/>
              <w:jc w:val="both"/>
              <w:rPr>
                <w:rStyle w:val="FontStyle33"/>
                <w:color w:val="808080" w:themeColor="background1" w:themeShade="80"/>
                <w:sz w:val="20"/>
                <w:szCs w:val="20"/>
              </w:rPr>
            </w:pPr>
          </w:p>
        </w:tc>
      </w:tr>
      <w:tr w:rsidR="00566335" w:rsidRPr="00150EB5" w:rsidTr="00330A8C">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Ожидаемые результаты реализации подпрограммы и показатели эффективности</w:t>
            </w:r>
          </w:p>
        </w:tc>
        <w:tc>
          <w:tcPr>
            <w:tcW w:w="6486"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Стабильное и эффективное исполнение органами местного самоуправления поселений переданных полномочий</w:t>
            </w:r>
          </w:p>
        </w:tc>
      </w:tr>
    </w:tbl>
    <w:p w:rsidR="00566335" w:rsidRPr="00150EB5" w:rsidRDefault="00566335" w:rsidP="00566335">
      <w:pPr>
        <w:pStyle w:val="Style2"/>
        <w:widowControl/>
        <w:spacing w:before="96"/>
        <w:ind w:firstLine="709"/>
        <w:jc w:val="left"/>
        <w:rPr>
          <w:rStyle w:val="FontStyle34"/>
        </w:rPr>
      </w:pPr>
    </w:p>
    <w:p w:rsidR="00566335" w:rsidRPr="00150EB5" w:rsidRDefault="00566335" w:rsidP="00566335">
      <w:pPr>
        <w:pStyle w:val="Style2"/>
        <w:widowControl/>
        <w:spacing w:before="182"/>
        <w:ind w:firstLine="709"/>
        <w:rPr>
          <w:rStyle w:val="FontStyle34"/>
          <w:sz w:val="28"/>
          <w:szCs w:val="28"/>
        </w:rPr>
      </w:pPr>
      <w:r w:rsidRPr="00150EB5">
        <w:rPr>
          <w:rStyle w:val="FontStyle34"/>
          <w:sz w:val="28"/>
          <w:szCs w:val="28"/>
        </w:rPr>
        <w:t>2. Содержание проблемы</w:t>
      </w:r>
    </w:p>
    <w:p w:rsidR="00566335" w:rsidRPr="00150EB5" w:rsidRDefault="00566335" w:rsidP="00566335">
      <w:pPr>
        <w:pStyle w:val="Style22"/>
        <w:widowControl/>
        <w:spacing w:before="149"/>
        <w:ind w:firstLine="709"/>
        <w:rPr>
          <w:rStyle w:val="FontStyle33"/>
          <w:sz w:val="28"/>
          <w:szCs w:val="28"/>
        </w:rPr>
      </w:pPr>
      <w:r w:rsidRPr="00150EB5">
        <w:rPr>
          <w:rStyle w:val="FontStyle33"/>
          <w:sz w:val="28"/>
          <w:szCs w:val="28"/>
        </w:rPr>
        <w:t>Финансовое обеспечение полномочий, переданных органам местного самоуправления поселений Карымского района, осуществляется за счет иных межбюджетных трансфертов, предоставляемых бюджетам поселений из районного бюджета.</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Финансовые средства (в форме трансфертов), необходимые для осуществления полномочий, ежегодно предусматриваются в решении о районном бюджете на очередной финансовый год и плановый период и передаются органам местного самоуправления поселений в соответствии с бюджетным законодательством.</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Комитет по финансам муниципального района «Карымский район» является главным распорядителем указанных средств.</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Своевременное и в полном объеме перечисление иных межбюджетных трансфертов поселениям позволит обеспечить эффективную реализацию поселениями переданных полномочий.</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Целью подпрограммы является создание условий для эффективного исполнения органами местного самоуправления переданных полномочий.</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Достижение цели подпрограммы требует решения ее задач путем реализации соответствующих основных мероприятий подпрограммы. Задачей является финансовое обеспечение полномочий, переданных органам местного самоуправления муниципального района.</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В рамках подпрограммы предусмотрены следующие основные мероприятия:</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1. Предоставление бюджетам поселений иных межбюджетных трансфертов из районного бюджета на осуществление переданных полномочий.</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Реализация мероприятия предусматривает:</w:t>
      </w:r>
    </w:p>
    <w:p w:rsidR="00566335" w:rsidRPr="00150EB5" w:rsidRDefault="00566335" w:rsidP="00566335">
      <w:pPr>
        <w:pStyle w:val="Style8"/>
        <w:widowControl/>
        <w:numPr>
          <w:ilvl w:val="0"/>
          <w:numId w:val="2"/>
        </w:numPr>
        <w:tabs>
          <w:tab w:val="left" w:pos="734"/>
        </w:tabs>
        <w:ind w:firstLine="709"/>
        <w:rPr>
          <w:rStyle w:val="FontStyle33"/>
          <w:sz w:val="28"/>
          <w:szCs w:val="28"/>
        </w:rPr>
      </w:pPr>
      <w:r w:rsidRPr="00150EB5">
        <w:rPr>
          <w:rStyle w:val="FontStyle33"/>
          <w:sz w:val="28"/>
          <w:szCs w:val="28"/>
        </w:rPr>
        <w:t>сверка исходных данных с органами местного самоуправления для расчетов объема ассигнований;</w:t>
      </w:r>
    </w:p>
    <w:p w:rsidR="00566335" w:rsidRPr="00150EB5" w:rsidRDefault="00566335" w:rsidP="00566335">
      <w:pPr>
        <w:pStyle w:val="Style8"/>
        <w:widowControl/>
        <w:numPr>
          <w:ilvl w:val="0"/>
          <w:numId w:val="2"/>
        </w:numPr>
        <w:tabs>
          <w:tab w:val="left" w:pos="734"/>
        </w:tabs>
        <w:ind w:firstLine="709"/>
        <w:rPr>
          <w:rStyle w:val="FontStyle33"/>
          <w:sz w:val="28"/>
          <w:szCs w:val="28"/>
        </w:rPr>
      </w:pPr>
      <w:r w:rsidRPr="00150EB5">
        <w:rPr>
          <w:rStyle w:val="FontStyle33"/>
          <w:sz w:val="28"/>
          <w:szCs w:val="28"/>
        </w:rPr>
        <w:lastRenderedPageBreak/>
        <w:t xml:space="preserve">планирование бюджетных ассигнований из районного бюджета на очередной финансовый год и плановый период в соответствии с утвержденной методикой;  </w:t>
      </w:r>
    </w:p>
    <w:p w:rsidR="00566335" w:rsidRPr="00150EB5" w:rsidRDefault="00566335" w:rsidP="00566335">
      <w:pPr>
        <w:pStyle w:val="Style8"/>
        <w:widowControl/>
        <w:numPr>
          <w:ilvl w:val="0"/>
          <w:numId w:val="2"/>
        </w:numPr>
        <w:tabs>
          <w:tab w:val="left" w:pos="734"/>
        </w:tabs>
        <w:ind w:firstLine="709"/>
        <w:rPr>
          <w:rStyle w:val="FontStyle33"/>
          <w:sz w:val="28"/>
          <w:szCs w:val="28"/>
        </w:rPr>
      </w:pPr>
      <w:r w:rsidRPr="00150EB5">
        <w:rPr>
          <w:rStyle w:val="FontStyle33"/>
          <w:sz w:val="28"/>
          <w:szCs w:val="28"/>
        </w:rPr>
        <w:t>доведение уведомлений о бюджетных ассигнованиях из районного бюджета на очередной финансовый год и плановый период органам местного самоуправления поселений до начала очередного финансового года;</w:t>
      </w:r>
    </w:p>
    <w:p w:rsidR="00566335" w:rsidRPr="00150EB5" w:rsidRDefault="00566335" w:rsidP="00566335">
      <w:pPr>
        <w:pStyle w:val="Style8"/>
        <w:widowControl/>
        <w:tabs>
          <w:tab w:val="left" w:pos="970"/>
        </w:tabs>
        <w:ind w:firstLine="709"/>
        <w:rPr>
          <w:rStyle w:val="FontStyle33"/>
          <w:sz w:val="28"/>
          <w:szCs w:val="28"/>
        </w:rPr>
      </w:pPr>
      <w:r w:rsidRPr="00150EB5">
        <w:rPr>
          <w:rStyle w:val="FontStyle33"/>
          <w:sz w:val="28"/>
          <w:szCs w:val="28"/>
        </w:rPr>
        <w:t>-</w:t>
      </w:r>
      <w:r w:rsidRPr="00150EB5">
        <w:rPr>
          <w:rStyle w:val="FontStyle33"/>
          <w:sz w:val="28"/>
          <w:szCs w:val="28"/>
        </w:rPr>
        <w:tab/>
        <w:t>непосредственное перечисление иных межбюджетных трансфертов бюджетам поселений согласно бюджетной росписи.</w:t>
      </w:r>
    </w:p>
    <w:p w:rsidR="00566335" w:rsidRPr="00150EB5" w:rsidRDefault="00566335" w:rsidP="00566335">
      <w:pPr>
        <w:pStyle w:val="Style2"/>
        <w:widowControl/>
        <w:spacing w:line="240" w:lineRule="exact"/>
        <w:ind w:firstLine="709"/>
        <w:rPr>
          <w:sz w:val="28"/>
          <w:szCs w:val="28"/>
        </w:rPr>
      </w:pPr>
    </w:p>
    <w:p w:rsidR="00566335" w:rsidRPr="00150EB5" w:rsidRDefault="00566335" w:rsidP="00566335">
      <w:pPr>
        <w:pStyle w:val="Style2"/>
        <w:widowControl/>
        <w:spacing w:line="240" w:lineRule="exact"/>
        <w:ind w:firstLine="709"/>
        <w:rPr>
          <w:sz w:val="28"/>
          <w:szCs w:val="28"/>
        </w:rPr>
      </w:pPr>
    </w:p>
    <w:p w:rsidR="00566335" w:rsidRPr="00150EB5" w:rsidRDefault="00566335" w:rsidP="00566335">
      <w:pPr>
        <w:pStyle w:val="Style2"/>
        <w:widowControl/>
        <w:spacing w:before="24"/>
        <w:ind w:firstLine="709"/>
        <w:rPr>
          <w:rStyle w:val="FontStyle34"/>
          <w:sz w:val="28"/>
          <w:szCs w:val="28"/>
        </w:rPr>
      </w:pPr>
      <w:r w:rsidRPr="00150EB5">
        <w:rPr>
          <w:rStyle w:val="FontStyle34"/>
          <w:sz w:val="28"/>
          <w:szCs w:val="28"/>
        </w:rPr>
        <w:t>4. Цели и задачи подпрограммы</w:t>
      </w:r>
    </w:p>
    <w:p w:rsidR="00566335" w:rsidRPr="00150EB5" w:rsidRDefault="00566335" w:rsidP="00566335">
      <w:pPr>
        <w:pStyle w:val="Style22"/>
        <w:widowControl/>
        <w:spacing w:line="240" w:lineRule="exact"/>
        <w:ind w:firstLine="709"/>
        <w:rPr>
          <w:sz w:val="28"/>
          <w:szCs w:val="28"/>
        </w:rPr>
      </w:pPr>
    </w:p>
    <w:p w:rsidR="00566335" w:rsidRPr="00150EB5" w:rsidRDefault="00566335" w:rsidP="00566335">
      <w:pPr>
        <w:pStyle w:val="Style22"/>
        <w:widowControl/>
        <w:ind w:firstLine="709"/>
        <w:rPr>
          <w:rStyle w:val="FontStyle33"/>
          <w:sz w:val="28"/>
          <w:szCs w:val="28"/>
        </w:rPr>
      </w:pPr>
      <w:r w:rsidRPr="00150EB5">
        <w:rPr>
          <w:rStyle w:val="FontStyle33"/>
          <w:sz w:val="28"/>
          <w:szCs w:val="28"/>
        </w:rPr>
        <w:t>Целью подпрограммы является создание условий для эффективного исполнения органами местного самоуправления переданных полномочий.</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Достижение цели подпрограммы требует решения ее задач путем реализации соответствующих   основных  мероприятий  подпрограммы.   Задачей  является финансовое обеспечение полномочий, переданных органам местного самоуправления поселений.</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Описание целевых индикаторов и показателей подпрограммы:</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Соотношение    фактического    размера    перечисленных   поселениям субвенций   на   осуществление   переданных   полномочий   к запланированному объему.</w:t>
      </w:r>
    </w:p>
    <w:p w:rsidR="00566335" w:rsidRPr="00150EB5" w:rsidRDefault="00566335" w:rsidP="00566335">
      <w:pPr>
        <w:pStyle w:val="Style2"/>
        <w:widowControl/>
        <w:spacing w:before="226"/>
        <w:ind w:firstLine="709"/>
        <w:rPr>
          <w:rStyle w:val="FontStyle34"/>
          <w:sz w:val="28"/>
          <w:szCs w:val="28"/>
        </w:rPr>
      </w:pPr>
      <w:r w:rsidRPr="00150EB5">
        <w:rPr>
          <w:rStyle w:val="FontStyle34"/>
          <w:sz w:val="28"/>
          <w:szCs w:val="28"/>
        </w:rPr>
        <w:t>4. Объемы и источники финансирования</w:t>
      </w:r>
    </w:p>
    <w:p w:rsidR="00566335" w:rsidRDefault="00566335" w:rsidP="00566335">
      <w:pPr>
        <w:pStyle w:val="Style22"/>
        <w:widowControl/>
        <w:ind w:firstLine="709"/>
        <w:rPr>
          <w:rStyle w:val="FontStyle33"/>
          <w:sz w:val="28"/>
          <w:szCs w:val="28"/>
        </w:rPr>
      </w:pPr>
      <w:r w:rsidRPr="00150EB5">
        <w:rPr>
          <w:rStyle w:val="FontStyle33"/>
          <w:sz w:val="28"/>
          <w:szCs w:val="28"/>
        </w:rPr>
        <w:t xml:space="preserve">Объем финансового обеспечения реализации подпрограммы за весь период ее реализации составляет </w:t>
      </w:r>
      <w:r w:rsidR="00614A76">
        <w:rPr>
          <w:sz w:val="28"/>
          <w:szCs w:val="28"/>
        </w:rPr>
        <w:t>11267,5</w:t>
      </w:r>
      <w:r w:rsidRPr="00150EB5">
        <w:rPr>
          <w:rStyle w:val="FontStyle33"/>
          <w:sz w:val="28"/>
          <w:szCs w:val="28"/>
        </w:rPr>
        <w:t xml:space="preserve"> тыс. рублей.</w:t>
      </w:r>
    </w:p>
    <w:p w:rsidR="00566335" w:rsidRPr="00150EB5" w:rsidRDefault="00566335" w:rsidP="00566335">
      <w:pPr>
        <w:pStyle w:val="Style20"/>
        <w:widowControl/>
        <w:tabs>
          <w:tab w:val="left" w:pos="1440"/>
        </w:tabs>
        <w:spacing w:before="235"/>
        <w:ind w:firstLine="709"/>
        <w:jc w:val="both"/>
        <w:rPr>
          <w:rStyle w:val="FontStyle34"/>
          <w:sz w:val="28"/>
          <w:szCs w:val="28"/>
        </w:rPr>
      </w:pPr>
      <w:r w:rsidRPr="00150EB5">
        <w:rPr>
          <w:rStyle w:val="FontStyle34"/>
          <w:sz w:val="28"/>
          <w:szCs w:val="28"/>
        </w:rPr>
        <w:t>5.Механизм реализации подпрограммы и ожидаемый результат</w:t>
      </w:r>
    </w:p>
    <w:p w:rsidR="00566335" w:rsidRPr="00150EB5" w:rsidRDefault="00566335" w:rsidP="00566335">
      <w:pPr>
        <w:pStyle w:val="Style22"/>
        <w:widowControl/>
        <w:spacing w:before="187" w:line="317" w:lineRule="exact"/>
        <w:ind w:firstLine="709"/>
        <w:rPr>
          <w:rStyle w:val="FontStyle33"/>
          <w:sz w:val="28"/>
          <w:szCs w:val="28"/>
        </w:rPr>
      </w:pPr>
      <w:r w:rsidRPr="00150EB5">
        <w:rPr>
          <w:rStyle w:val="FontStyle33"/>
          <w:sz w:val="28"/>
          <w:szCs w:val="28"/>
        </w:rPr>
        <w:t>Стабильное и эффективное исполнение органами местного самоуправления поселений переданных полномочий.</w:t>
      </w:r>
    </w:p>
    <w:p w:rsidR="00566335" w:rsidRPr="00150EB5" w:rsidRDefault="00566335" w:rsidP="00566335">
      <w:pPr>
        <w:pStyle w:val="Style22"/>
        <w:widowControl/>
        <w:spacing w:before="5" w:line="317" w:lineRule="exact"/>
        <w:ind w:firstLine="709"/>
        <w:rPr>
          <w:rStyle w:val="FontStyle33"/>
          <w:sz w:val="28"/>
          <w:szCs w:val="28"/>
        </w:rPr>
      </w:pPr>
      <w:r w:rsidRPr="00150EB5">
        <w:rPr>
          <w:rStyle w:val="FontStyle33"/>
          <w:sz w:val="28"/>
          <w:szCs w:val="28"/>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566335" w:rsidRPr="00150EB5" w:rsidRDefault="00566335" w:rsidP="00566335">
      <w:pPr>
        <w:pStyle w:val="Style20"/>
        <w:widowControl/>
        <w:spacing w:line="240" w:lineRule="exact"/>
        <w:ind w:firstLine="709"/>
        <w:jc w:val="both"/>
        <w:rPr>
          <w:sz w:val="28"/>
          <w:szCs w:val="28"/>
        </w:rPr>
      </w:pPr>
    </w:p>
    <w:p w:rsidR="00566335" w:rsidRPr="00150EB5" w:rsidRDefault="00566335" w:rsidP="00566335">
      <w:pPr>
        <w:pStyle w:val="Style20"/>
        <w:widowControl/>
        <w:tabs>
          <w:tab w:val="left" w:pos="1440"/>
        </w:tabs>
        <w:spacing w:before="202"/>
        <w:ind w:firstLine="709"/>
        <w:jc w:val="both"/>
        <w:rPr>
          <w:rStyle w:val="FontStyle34"/>
          <w:sz w:val="28"/>
          <w:szCs w:val="28"/>
        </w:rPr>
      </w:pPr>
      <w:r w:rsidRPr="00150EB5">
        <w:rPr>
          <w:rStyle w:val="FontStyle34"/>
          <w:sz w:val="28"/>
          <w:szCs w:val="28"/>
        </w:rPr>
        <w:t>6.Система организации контроля за исполнением подпрограммы</w:t>
      </w:r>
    </w:p>
    <w:p w:rsidR="00566335" w:rsidRPr="00150EB5" w:rsidRDefault="00566335" w:rsidP="00566335">
      <w:pPr>
        <w:pStyle w:val="Style22"/>
        <w:widowControl/>
        <w:spacing w:before="202"/>
        <w:ind w:firstLine="709"/>
        <w:rPr>
          <w:rStyle w:val="FontStyle33"/>
          <w:sz w:val="28"/>
          <w:szCs w:val="28"/>
        </w:rPr>
      </w:pPr>
      <w:r w:rsidRPr="00150EB5">
        <w:rPr>
          <w:rStyle w:val="FontStyle33"/>
          <w:sz w:val="28"/>
          <w:szCs w:val="28"/>
        </w:rPr>
        <w:t>В целях обеспечения эффективного использования бюджетных средств данным мероприятием предусматривается осуществление внутреннего муниципального финансового контроля за использованием средств районного бюджета  муниципального района, в рамках которого планируется осуществление контроля:</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lastRenderedPageBreak/>
        <w:t>за непревышением суммы по операции над лимитами бюджетных обязательств и (или) бюджетными ассигнованиями;</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за соблюдением внутренних стандартов и процедур составления и исполнения бюджета по расходам и организацией мер по повышению экономности и результативности использования бюджетных средств.</w:t>
      </w:r>
    </w:p>
    <w:p w:rsidR="00566335" w:rsidRPr="00150EB5" w:rsidRDefault="00566335" w:rsidP="00566335">
      <w:pPr>
        <w:pStyle w:val="Style23"/>
        <w:widowControl/>
        <w:ind w:firstLine="709"/>
        <w:rPr>
          <w:rStyle w:val="FontStyle33"/>
          <w:sz w:val="28"/>
          <w:szCs w:val="28"/>
        </w:rPr>
      </w:pPr>
      <w:r w:rsidRPr="00150EB5">
        <w:rPr>
          <w:rStyle w:val="FontStyle33"/>
          <w:sz w:val="28"/>
          <w:szCs w:val="28"/>
        </w:rPr>
        <w:t>Мероприятием предполагается осуществлять контроль за соблюдением целей и условий предоставления иных межбюджетных трансфертов на исполнение полномочий, предоставленных из другого бюджета бюджетной системы Российской Федерации, приостановление (сокращение) предоставления межбюджетных трансфертов.</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Результатом реализации данного мероприятия будут усиление финансового контроля за исполнением районного бюджета, повышение эффективности использования бюджетных средств.</w:t>
      </w:r>
    </w:p>
    <w:p w:rsidR="00566335" w:rsidRPr="00150EB5" w:rsidRDefault="00566335" w:rsidP="00566335">
      <w:pPr>
        <w:pStyle w:val="Style2"/>
        <w:widowControl/>
        <w:spacing w:before="67"/>
        <w:ind w:firstLine="709"/>
        <w:rPr>
          <w:rStyle w:val="FontStyle34"/>
          <w:sz w:val="28"/>
          <w:szCs w:val="28"/>
        </w:rPr>
      </w:pPr>
      <w:r w:rsidRPr="00150EB5">
        <w:rPr>
          <w:rStyle w:val="FontStyle34"/>
          <w:sz w:val="28"/>
          <w:szCs w:val="28"/>
        </w:rPr>
        <w:t>7. Оценка эффективности реализации подпрограммы</w:t>
      </w:r>
    </w:p>
    <w:p w:rsidR="00566335" w:rsidRPr="00150EB5" w:rsidRDefault="00566335" w:rsidP="00566335">
      <w:pPr>
        <w:pStyle w:val="Style22"/>
        <w:widowControl/>
        <w:spacing w:before="202"/>
        <w:ind w:firstLine="709"/>
        <w:rPr>
          <w:rStyle w:val="FontStyle33"/>
          <w:sz w:val="28"/>
          <w:szCs w:val="28"/>
        </w:rPr>
      </w:pPr>
      <w:r w:rsidRPr="00150EB5">
        <w:rPr>
          <w:rStyle w:val="FontStyle33"/>
          <w:sz w:val="28"/>
          <w:szCs w:val="28"/>
        </w:rPr>
        <w:t>Оценка эффективности реализации подпрограммы муниципальной программы будет осуществляться путем ежегодного сопоставления:</w:t>
      </w:r>
    </w:p>
    <w:p w:rsidR="00566335" w:rsidRPr="00150EB5" w:rsidRDefault="00566335" w:rsidP="00566335">
      <w:pPr>
        <w:pStyle w:val="Style8"/>
        <w:widowControl/>
        <w:numPr>
          <w:ilvl w:val="0"/>
          <w:numId w:val="14"/>
        </w:numPr>
        <w:tabs>
          <w:tab w:val="left" w:pos="902"/>
        </w:tabs>
        <w:ind w:firstLine="709"/>
        <w:rPr>
          <w:rStyle w:val="FontStyle33"/>
          <w:sz w:val="28"/>
          <w:szCs w:val="28"/>
        </w:rPr>
      </w:pPr>
      <w:r w:rsidRPr="00150EB5">
        <w:rPr>
          <w:rStyle w:val="FontStyle33"/>
          <w:sz w:val="28"/>
          <w:szCs w:val="28"/>
        </w:rPr>
        <w:t>фактических (в сопоставимых условиях) и планируемых значений целевых индикаторов подпрограммы муниципальной программы (целевой параметр -100%);</w:t>
      </w:r>
    </w:p>
    <w:p w:rsidR="00566335" w:rsidRPr="00150EB5" w:rsidRDefault="00566335" w:rsidP="00566335">
      <w:pPr>
        <w:pStyle w:val="Style8"/>
        <w:widowControl/>
        <w:numPr>
          <w:ilvl w:val="0"/>
          <w:numId w:val="14"/>
        </w:numPr>
        <w:tabs>
          <w:tab w:val="left" w:pos="902"/>
        </w:tabs>
        <w:ind w:firstLine="709"/>
        <w:rPr>
          <w:rStyle w:val="FontStyle33"/>
          <w:sz w:val="28"/>
          <w:szCs w:val="28"/>
        </w:rPr>
      </w:pPr>
      <w:r w:rsidRPr="00150EB5">
        <w:rPr>
          <w:rStyle w:val="FontStyle33"/>
          <w:sz w:val="28"/>
          <w:szCs w:val="28"/>
        </w:rPr>
        <w:t>фактических (в сопоставимых условиях) и планируемых объемов расходов районного бюджета на реализацию подпрограммы муниципальной программы и ее основных мероприятий (целевой параметр менее 100%);</w:t>
      </w:r>
    </w:p>
    <w:p w:rsidR="00566335" w:rsidRPr="00150EB5" w:rsidRDefault="00566335" w:rsidP="00566335">
      <w:pPr>
        <w:pStyle w:val="Style8"/>
        <w:widowControl/>
        <w:numPr>
          <w:ilvl w:val="0"/>
          <w:numId w:val="14"/>
        </w:numPr>
        <w:tabs>
          <w:tab w:val="left" w:pos="1018"/>
        </w:tabs>
        <w:ind w:firstLine="709"/>
        <w:rPr>
          <w:rStyle w:val="FontStyle33"/>
          <w:sz w:val="28"/>
          <w:szCs w:val="28"/>
        </w:rPr>
      </w:pPr>
      <w:r w:rsidRPr="00150EB5">
        <w:rPr>
          <w:rStyle w:val="FontStyle33"/>
          <w:sz w:val="28"/>
          <w:szCs w:val="28"/>
        </w:rPr>
        <w:t>числа выполненных и планируемых мероприятий плана реализации</w:t>
      </w:r>
      <w:r w:rsidRPr="00150EB5">
        <w:rPr>
          <w:rStyle w:val="FontStyle33"/>
          <w:sz w:val="28"/>
          <w:szCs w:val="28"/>
        </w:rPr>
        <w:br/>
        <w:t>подпрограммы муниципальной программы (целевой параметр - 100%).</w:t>
      </w:r>
    </w:p>
    <w:p w:rsidR="00566335" w:rsidRPr="00150EB5" w:rsidRDefault="00566335" w:rsidP="00566335">
      <w:pPr>
        <w:pStyle w:val="Style8"/>
        <w:widowControl/>
        <w:tabs>
          <w:tab w:val="left" w:pos="1018"/>
        </w:tabs>
        <w:ind w:left="709" w:firstLine="0"/>
        <w:rPr>
          <w:rStyle w:val="FontStyle33"/>
        </w:rPr>
      </w:pPr>
    </w:p>
    <w:p w:rsidR="00566335" w:rsidRPr="00150EB5" w:rsidRDefault="00566335" w:rsidP="00566335">
      <w:pPr>
        <w:pStyle w:val="Style18"/>
        <w:widowControl/>
        <w:numPr>
          <w:ilvl w:val="0"/>
          <w:numId w:val="29"/>
        </w:numPr>
        <w:spacing w:line="317" w:lineRule="exact"/>
        <w:rPr>
          <w:rStyle w:val="FontStyle33"/>
          <w:b/>
        </w:rPr>
      </w:pPr>
      <w:r w:rsidRPr="00150EB5">
        <w:rPr>
          <w:rStyle w:val="FontStyle33"/>
          <w:b/>
        </w:rPr>
        <w:t>Паспорт подпрограммы №4</w:t>
      </w:r>
    </w:p>
    <w:p w:rsidR="00566335" w:rsidRPr="00150EB5" w:rsidRDefault="00566335" w:rsidP="00566335">
      <w:pPr>
        <w:pStyle w:val="Style18"/>
        <w:widowControl/>
        <w:spacing w:line="317" w:lineRule="exact"/>
        <w:ind w:left="1069"/>
        <w:rPr>
          <w:rStyle w:val="FontStyle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486"/>
      </w:tblGrid>
      <w:tr w:rsidR="00566335" w:rsidRPr="00150EB5" w:rsidTr="00330A8C">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Наименование подпрограммы</w:t>
            </w:r>
          </w:p>
        </w:tc>
        <w:tc>
          <w:tcPr>
            <w:tcW w:w="6486"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«Обеспечение реализации муниципальной программы»</w:t>
            </w:r>
          </w:p>
        </w:tc>
      </w:tr>
      <w:tr w:rsidR="00566335" w:rsidRPr="00150EB5" w:rsidTr="00330A8C">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Исполнители подпрограммы</w:t>
            </w:r>
          </w:p>
        </w:tc>
        <w:tc>
          <w:tcPr>
            <w:tcW w:w="6486"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Комитет по финансам муниципального района «Карымский район»</w:t>
            </w:r>
          </w:p>
        </w:tc>
      </w:tr>
      <w:tr w:rsidR="00566335" w:rsidRPr="00150EB5" w:rsidTr="00330A8C">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Цель подпрограммы</w:t>
            </w:r>
          </w:p>
        </w:tc>
        <w:tc>
          <w:tcPr>
            <w:tcW w:w="6486" w:type="dxa"/>
          </w:tcPr>
          <w:p w:rsidR="00566335" w:rsidRPr="00D354F4" w:rsidRDefault="00566335" w:rsidP="00D354F4">
            <w:pPr>
              <w:pStyle w:val="Style3"/>
              <w:widowControl/>
              <w:spacing w:line="240" w:lineRule="atLeast"/>
              <w:ind w:firstLine="0"/>
              <w:jc w:val="both"/>
              <w:rPr>
                <w:rStyle w:val="FontStyle33"/>
                <w:b/>
                <w:bCs/>
                <w:i/>
                <w:color w:val="FF0000"/>
                <w:sz w:val="24"/>
                <w:szCs w:val="24"/>
              </w:rPr>
            </w:pPr>
            <w:r w:rsidRPr="00150EB5">
              <w:rPr>
                <w:rStyle w:val="FontStyle33"/>
                <w:sz w:val="20"/>
                <w:szCs w:val="20"/>
              </w:rPr>
              <w:t xml:space="preserve">Обеспечение реализации муниципальной программы </w:t>
            </w:r>
            <w:r w:rsidR="00D354F4" w:rsidRPr="00D354F4">
              <w:rPr>
                <w:sz w:val="20"/>
                <w:szCs w:val="20"/>
              </w:rPr>
              <w:t>«Управление муниципальными финансами, создание условий для управления муниципальными финансами, повышение устойчивости бюджетов городских и сельских поселений Карымского района»</w:t>
            </w:r>
            <w:r w:rsidR="00022C20" w:rsidRPr="00F42A8E">
              <w:rPr>
                <w:b/>
                <w:bCs/>
                <w:i/>
                <w:color w:val="FF0000"/>
              </w:rPr>
              <w:t xml:space="preserve"> </w:t>
            </w:r>
          </w:p>
        </w:tc>
      </w:tr>
      <w:tr w:rsidR="00566335" w:rsidRPr="00150EB5" w:rsidTr="00330A8C">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Задачи подпрограммы</w:t>
            </w:r>
          </w:p>
        </w:tc>
        <w:tc>
          <w:tcPr>
            <w:tcW w:w="6486" w:type="dxa"/>
          </w:tcPr>
          <w:p w:rsidR="00566335" w:rsidRPr="00150EB5" w:rsidRDefault="00566335" w:rsidP="00F07695">
            <w:pPr>
              <w:pStyle w:val="Style3"/>
              <w:widowControl/>
              <w:spacing w:line="240" w:lineRule="atLeast"/>
              <w:ind w:firstLine="34"/>
              <w:jc w:val="both"/>
              <w:rPr>
                <w:rStyle w:val="FontStyle33"/>
                <w:sz w:val="20"/>
                <w:szCs w:val="20"/>
              </w:rPr>
            </w:pPr>
            <w:r w:rsidRPr="00150EB5">
              <w:rPr>
                <w:rStyle w:val="FontStyle33"/>
                <w:sz w:val="20"/>
                <w:szCs w:val="20"/>
              </w:rPr>
              <w:t xml:space="preserve">Обеспечение условий для реализации муниципальной программы </w:t>
            </w:r>
            <w:r w:rsidR="00F07695" w:rsidRPr="00D354F4">
              <w:rPr>
                <w:sz w:val="20"/>
                <w:szCs w:val="20"/>
              </w:rPr>
              <w:t>«Управление муниципальными финансами, создание условий для управления муниципальными финансами, повышение устойчивости бюджетов городских и сельских поселений Карымского района»</w:t>
            </w:r>
          </w:p>
        </w:tc>
      </w:tr>
      <w:tr w:rsidR="00566335" w:rsidRPr="00150EB5" w:rsidTr="00330A8C">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Сроки реализации подпрограммы</w:t>
            </w:r>
          </w:p>
        </w:tc>
        <w:tc>
          <w:tcPr>
            <w:tcW w:w="6486" w:type="dxa"/>
          </w:tcPr>
          <w:p w:rsidR="00566335" w:rsidRDefault="00566335" w:rsidP="00022C20">
            <w:pPr>
              <w:pStyle w:val="Style3"/>
              <w:widowControl/>
              <w:spacing w:line="240" w:lineRule="atLeast"/>
              <w:ind w:firstLine="0"/>
              <w:jc w:val="both"/>
              <w:rPr>
                <w:rStyle w:val="FontStyle33"/>
                <w:sz w:val="20"/>
                <w:szCs w:val="20"/>
              </w:rPr>
            </w:pPr>
            <w:r w:rsidRPr="00150EB5">
              <w:rPr>
                <w:rStyle w:val="FontStyle33"/>
                <w:sz w:val="20"/>
                <w:szCs w:val="20"/>
              </w:rPr>
              <w:t>На постоянной основе 01.01.202</w:t>
            </w:r>
            <w:r w:rsidR="00F07695">
              <w:rPr>
                <w:rStyle w:val="FontStyle33"/>
                <w:sz w:val="20"/>
                <w:szCs w:val="20"/>
              </w:rPr>
              <w:t>4</w:t>
            </w:r>
            <w:r w:rsidRPr="00150EB5">
              <w:rPr>
                <w:rStyle w:val="FontStyle33"/>
                <w:sz w:val="20"/>
                <w:szCs w:val="20"/>
              </w:rPr>
              <w:t>-31.12.202</w:t>
            </w:r>
            <w:r w:rsidR="00F07695">
              <w:rPr>
                <w:rStyle w:val="FontStyle33"/>
                <w:sz w:val="20"/>
                <w:szCs w:val="20"/>
              </w:rPr>
              <w:t>8</w:t>
            </w:r>
          </w:p>
          <w:p w:rsidR="00022C20" w:rsidRPr="00DB07E1" w:rsidRDefault="00022C20" w:rsidP="00022C20">
            <w:pPr>
              <w:pStyle w:val="Style3"/>
              <w:widowControl/>
              <w:spacing w:line="240" w:lineRule="atLeast"/>
              <w:ind w:firstLine="0"/>
              <w:jc w:val="both"/>
              <w:rPr>
                <w:rStyle w:val="FontStyle33"/>
                <w:color w:val="808080" w:themeColor="background1" w:themeShade="80"/>
                <w:sz w:val="20"/>
                <w:szCs w:val="20"/>
              </w:rPr>
            </w:pPr>
          </w:p>
        </w:tc>
      </w:tr>
      <w:tr w:rsidR="00566335" w:rsidRPr="00150EB5" w:rsidTr="00330A8C">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Перечень основных мероприятий, входящих в состав подпрограммы</w:t>
            </w:r>
          </w:p>
        </w:tc>
        <w:tc>
          <w:tcPr>
            <w:tcW w:w="6486" w:type="dxa"/>
          </w:tcPr>
          <w:p w:rsidR="00566335" w:rsidRPr="00150EB5" w:rsidRDefault="00566335" w:rsidP="005D2E8D">
            <w:pPr>
              <w:pStyle w:val="Style3"/>
              <w:widowControl/>
              <w:numPr>
                <w:ilvl w:val="0"/>
                <w:numId w:val="30"/>
              </w:numPr>
              <w:spacing w:line="240" w:lineRule="atLeast"/>
              <w:ind w:left="176" w:hanging="142"/>
              <w:jc w:val="both"/>
              <w:rPr>
                <w:rStyle w:val="FontStyle33"/>
                <w:sz w:val="20"/>
                <w:szCs w:val="20"/>
              </w:rPr>
            </w:pPr>
            <w:r w:rsidRPr="00150EB5">
              <w:rPr>
                <w:rStyle w:val="FontStyle33"/>
                <w:sz w:val="20"/>
                <w:szCs w:val="20"/>
              </w:rPr>
              <w:t>Финансовое обеспечение деятельности Комитета по финансам муниципального района «Карымский район»;</w:t>
            </w:r>
          </w:p>
          <w:p w:rsidR="00566335" w:rsidRPr="00150EB5" w:rsidRDefault="00566335" w:rsidP="005D2E8D">
            <w:pPr>
              <w:pStyle w:val="Style3"/>
              <w:widowControl/>
              <w:numPr>
                <w:ilvl w:val="0"/>
                <w:numId w:val="30"/>
              </w:numPr>
              <w:spacing w:line="240" w:lineRule="atLeast"/>
              <w:ind w:left="176" w:hanging="142"/>
              <w:jc w:val="both"/>
              <w:rPr>
                <w:rStyle w:val="FontStyle33"/>
                <w:sz w:val="20"/>
                <w:szCs w:val="20"/>
              </w:rPr>
            </w:pPr>
            <w:r w:rsidRPr="00150EB5">
              <w:rPr>
                <w:rStyle w:val="FontStyle33"/>
                <w:sz w:val="20"/>
                <w:szCs w:val="20"/>
              </w:rPr>
              <w:t>Осуществление деятельности по ведению бюджетного (бухгалтерского) учета и материально-технического обеспечения МКУ ЦБО и МТО.</w:t>
            </w:r>
          </w:p>
        </w:tc>
      </w:tr>
      <w:tr w:rsidR="00566335" w:rsidRPr="00150EB5" w:rsidTr="0091302C">
        <w:trPr>
          <w:trHeight w:val="3250"/>
        </w:trPr>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lastRenderedPageBreak/>
              <w:t>Объемы и источники финансирования подпрограммы</w:t>
            </w:r>
          </w:p>
        </w:tc>
        <w:tc>
          <w:tcPr>
            <w:tcW w:w="6486" w:type="dxa"/>
          </w:tcPr>
          <w:p w:rsidR="00DB07E1" w:rsidRPr="00DB07E1" w:rsidRDefault="00DB07E1" w:rsidP="00DB07E1">
            <w:pPr>
              <w:pStyle w:val="Style3"/>
              <w:widowControl/>
              <w:spacing w:line="240" w:lineRule="atLeast"/>
              <w:ind w:firstLine="317"/>
              <w:jc w:val="both"/>
              <w:rPr>
                <w:rStyle w:val="FontStyle33"/>
                <w:sz w:val="20"/>
                <w:szCs w:val="20"/>
              </w:rPr>
            </w:pPr>
            <w:r w:rsidRPr="00DB07E1">
              <w:rPr>
                <w:rStyle w:val="FontStyle33"/>
                <w:sz w:val="20"/>
                <w:szCs w:val="20"/>
              </w:rPr>
              <w:t xml:space="preserve">Объем бюджетных ассигнований на реализацию подпрограммы составляет – </w:t>
            </w:r>
            <w:r w:rsidR="00C97189">
              <w:rPr>
                <w:rStyle w:val="FontStyle33"/>
                <w:sz w:val="20"/>
                <w:szCs w:val="20"/>
              </w:rPr>
              <w:t>206439,8</w:t>
            </w:r>
            <w:r w:rsidRPr="00DB07E1">
              <w:rPr>
                <w:rStyle w:val="FontStyle33"/>
                <w:sz w:val="20"/>
                <w:szCs w:val="20"/>
              </w:rPr>
              <w:t xml:space="preserve"> тыс.рублей, в том числе средства краевого бюджета – </w:t>
            </w:r>
            <w:r w:rsidR="005D2E8D">
              <w:rPr>
                <w:rStyle w:val="FontStyle33"/>
                <w:sz w:val="20"/>
                <w:szCs w:val="20"/>
              </w:rPr>
              <w:t>1164,0</w:t>
            </w:r>
            <w:r w:rsidRPr="00DB07E1">
              <w:rPr>
                <w:rStyle w:val="FontStyle33"/>
                <w:sz w:val="20"/>
                <w:szCs w:val="20"/>
              </w:rPr>
              <w:t xml:space="preserve">  тыс.рублей, районного бюджета – </w:t>
            </w:r>
            <w:r w:rsidR="00C97189">
              <w:rPr>
                <w:rStyle w:val="FontStyle33"/>
                <w:sz w:val="20"/>
                <w:szCs w:val="20"/>
              </w:rPr>
              <w:t>205275,8</w:t>
            </w:r>
            <w:r w:rsidRPr="00DB07E1">
              <w:rPr>
                <w:rStyle w:val="FontStyle33"/>
                <w:sz w:val="20"/>
                <w:szCs w:val="20"/>
              </w:rPr>
              <w:t xml:space="preserve"> тыс.рублей.</w:t>
            </w:r>
          </w:p>
          <w:p w:rsidR="00DB07E1" w:rsidRPr="00DB07E1" w:rsidRDefault="00DB07E1" w:rsidP="00DB07E1">
            <w:pPr>
              <w:pStyle w:val="Style3"/>
              <w:widowControl/>
              <w:spacing w:line="240" w:lineRule="atLeast"/>
              <w:ind w:firstLine="317"/>
              <w:jc w:val="both"/>
              <w:rPr>
                <w:rStyle w:val="FontStyle33"/>
                <w:sz w:val="20"/>
                <w:szCs w:val="20"/>
              </w:rPr>
            </w:pPr>
            <w:r w:rsidRPr="00DB07E1">
              <w:rPr>
                <w:rStyle w:val="FontStyle33"/>
                <w:sz w:val="20"/>
                <w:szCs w:val="20"/>
              </w:rPr>
              <w:t>Объем бюджетных ассигнований на реализацию подпрограммы по годам, тыс.рублей:</w:t>
            </w:r>
          </w:p>
          <w:tbl>
            <w:tblPr>
              <w:tblW w:w="0" w:type="auto"/>
              <w:tblInd w:w="317" w:type="dxa"/>
              <w:tblLook w:val="04A0"/>
            </w:tblPr>
            <w:tblGrid>
              <w:gridCol w:w="1094"/>
              <w:gridCol w:w="1455"/>
              <w:gridCol w:w="1531"/>
              <w:gridCol w:w="1373"/>
            </w:tblGrid>
            <w:tr w:rsidR="00DB07E1" w:rsidRPr="00DB07E1" w:rsidTr="00DB07E1">
              <w:tc>
                <w:tcPr>
                  <w:tcW w:w="1094" w:type="dxa"/>
                  <w:tcBorders>
                    <w:top w:val="nil"/>
                    <w:left w:val="nil"/>
                    <w:bottom w:val="nil"/>
                    <w:right w:val="nil"/>
                  </w:tcBorders>
                  <w:vAlign w:val="center"/>
                </w:tcPr>
                <w:p w:rsidR="00DB07E1" w:rsidRPr="00DB07E1" w:rsidRDefault="00DB07E1" w:rsidP="00DB07E1">
                  <w:pPr>
                    <w:pStyle w:val="Style3"/>
                    <w:widowControl/>
                    <w:spacing w:line="240" w:lineRule="atLeast"/>
                    <w:ind w:left="27" w:firstLine="317"/>
                    <w:rPr>
                      <w:rStyle w:val="FontStyle33"/>
                      <w:sz w:val="20"/>
                      <w:szCs w:val="20"/>
                    </w:rPr>
                  </w:pPr>
                  <w:r w:rsidRPr="00DB07E1">
                    <w:rPr>
                      <w:rStyle w:val="FontStyle33"/>
                      <w:sz w:val="20"/>
                      <w:szCs w:val="20"/>
                    </w:rPr>
                    <w:t>Год</w:t>
                  </w:r>
                </w:p>
              </w:tc>
              <w:tc>
                <w:tcPr>
                  <w:tcW w:w="1455" w:type="dxa"/>
                  <w:tcBorders>
                    <w:top w:val="nil"/>
                    <w:left w:val="nil"/>
                    <w:bottom w:val="nil"/>
                    <w:right w:val="nil"/>
                  </w:tcBorders>
                  <w:vAlign w:val="center"/>
                </w:tcPr>
                <w:p w:rsidR="00DB07E1" w:rsidRPr="00DB07E1" w:rsidRDefault="00DB07E1" w:rsidP="0091302C">
                  <w:pPr>
                    <w:pStyle w:val="Style3"/>
                    <w:widowControl/>
                    <w:spacing w:line="240" w:lineRule="atLeast"/>
                    <w:ind w:firstLine="317"/>
                    <w:jc w:val="center"/>
                    <w:rPr>
                      <w:rStyle w:val="FontStyle33"/>
                      <w:sz w:val="20"/>
                      <w:szCs w:val="20"/>
                    </w:rPr>
                  </w:pPr>
                  <w:r w:rsidRPr="00DB07E1">
                    <w:rPr>
                      <w:rStyle w:val="FontStyle33"/>
                      <w:sz w:val="20"/>
                      <w:szCs w:val="20"/>
                    </w:rPr>
                    <w:t>Всего</w:t>
                  </w:r>
                </w:p>
              </w:tc>
              <w:tc>
                <w:tcPr>
                  <w:tcW w:w="1531" w:type="dxa"/>
                  <w:tcBorders>
                    <w:top w:val="nil"/>
                    <w:left w:val="nil"/>
                    <w:bottom w:val="nil"/>
                    <w:right w:val="nil"/>
                  </w:tcBorders>
                  <w:vAlign w:val="center"/>
                </w:tcPr>
                <w:p w:rsidR="00DB07E1" w:rsidRPr="00DB07E1" w:rsidRDefault="00DB07E1" w:rsidP="0091302C">
                  <w:pPr>
                    <w:pStyle w:val="Style3"/>
                    <w:widowControl/>
                    <w:spacing w:line="240" w:lineRule="atLeast"/>
                    <w:ind w:firstLine="37"/>
                    <w:jc w:val="center"/>
                    <w:rPr>
                      <w:rStyle w:val="FontStyle33"/>
                      <w:sz w:val="20"/>
                      <w:szCs w:val="20"/>
                    </w:rPr>
                  </w:pPr>
                  <w:r w:rsidRPr="00DB07E1">
                    <w:rPr>
                      <w:rStyle w:val="FontStyle33"/>
                      <w:sz w:val="20"/>
                      <w:szCs w:val="20"/>
                    </w:rPr>
                    <w:t>Краевой бюджет</w:t>
                  </w:r>
                </w:p>
              </w:tc>
              <w:tc>
                <w:tcPr>
                  <w:tcW w:w="1373" w:type="dxa"/>
                  <w:tcBorders>
                    <w:top w:val="nil"/>
                    <w:left w:val="nil"/>
                    <w:bottom w:val="nil"/>
                    <w:right w:val="nil"/>
                  </w:tcBorders>
                  <w:vAlign w:val="center"/>
                </w:tcPr>
                <w:p w:rsidR="00DB07E1" w:rsidRPr="00DB07E1" w:rsidRDefault="00DB07E1" w:rsidP="0091302C">
                  <w:pPr>
                    <w:pStyle w:val="Style3"/>
                    <w:widowControl/>
                    <w:spacing w:line="240" w:lineRule="atLeast"/>
                    <w:ind w:firstLine="0"/>
                    <w:jc w:val="center"/>
                    <w:rPr>
                      <w:rStyle w:val="FontStyle33"/>
                      <w:sz w:val="20"/>
                      <w:szCs w:val="20"/>
                    </w:rPr>
                  </w:pPr>
                  <w:r w:rsidRPr="00DB07E1">
                    <w:rPr>
                      <w:rStyle w:val="FontStyle33"/>
                      <w:sz w:val="20"/>
                      <w:szCs w:val="20"/>
                    </w:rPr>
                    <w:t>Районный бюджет</w:t>
                  </w:r>
                </w:p>
              </w:tc>
            </w:tr>
            <w:tr w:rsidR="00DB07E1" w:rsidRPr="00DB07E1" w:rsidTr="00DB07E1">
              <w:tc>
                <w:tcPr>
                  <w:tcW w:w="1094" w:type="dxa"/>
                  <w:tcBorders>
                    <w:top w:val="nil"/>
                    <w:left w:val="nil"/>
                    <w:bottom w:val="nil"/>
                    <w:right w:val="nil"/>
                  </w:tcBorders>
                </w:tcPr>
                <w:p w:rsidR="00DB07E1" w:rsidRPr="00DB07E1" w:rsidRDefault="00DB07E1" w:rsidP="0091302C">
                  <w:pPr>
                    <w:pStyle w:val="Style3"/>
                    <w:widowControl/>
                    <w:spacing w:line="240" w:lineRule="atLeast"/>
                    <w:ind w:firstLine="317"/>
                    <w:rPr>
                      <w:rStyle w:val="FontStyle33"/>
                      <w:sz w:val="20"/>
                      <w:szCs w:val="20"/>
                    </w:rPr>
                  </w:pPr>
                  <w:r w:rsidRPr="00DB07E1">
                    <w:rPr>
                      <w:rStyle w:val="FontStyle33"/>
                      <w:sz w:val="20"/>
                      <w:szCs w:val="20"/>
                    </w:rPr>
                    <w:t>202</w:t>
                  </w:r>
                  <w:r w:rsidR="0091302C">
                    <w:rPr>
                      <w:rStyle w:val="FontStyle33"/>
                      <w:sz w:val="20"/>
                      <w:szCs w:val="20"/>
                    </w:rPr>
                    <w:t>4</w:t>
                  </w:r>
                </w:p>
              </w:tc>
              <w:tc>
                <w:tcPr>
                  <w:tcW w:w="1455" w:type="dxa"/>
                  <w:tcBorders>
                    <w:top w:val="nil"/>
                    <w:left w:val="nil"/>
                    <w:bottom w:val="nil"/>
                    <w:right w:val="nil"/>
                  </w:tcBorders>
                </w:tcPr>
                <w:p w:rsidR="00DB07E1" w:rsidRPr="00DB07E1" w:rsidRDefault="00C97189" w:rsidP="00DB07E1">
                  <w:pPr>
                    <w:pStyle w:val="Style3"/>
                    <w:widowControl/>
                    <w:spacing w:line="240" w:lineRule="atLeast"/>
                    <w:ind w:firstLine="317"/>
                    <w:rPr>
                      <w:rStyle w:val="FontStyle33"/>
                      <w:sz w:val="20"/>
                      <w:szCs w:val="20"/>
                    </w:rPr>
                  </w:pPr>
                  <w:r>
                    <w:rPr>
                      <w:rStyle w:val="FontStyle33"/>
                      <w:sz w:val="20"/>
                      <w:szCs w:val="20"/>
                    </w:rPr>
                    <w:t>40880,2</w:t>
                  </w:r>
                </w:p>
              </w:tc>
              <w:tc>
                <w:tcPr>
                  <w:tcW w:w="1531" w:type="dxa"/>
                  <w:tcBorders>
                    <w:top w:val="nil"/>
                    <w:left w:val="nil"/>
                    <w:bottom w:val="nil"/>
                    <w:right w:val="nil"/>
                  </w:tcBorders>
                </w:tcPr>
                <w:p w:rsidR="00DB07E1" w:rsidRPr="00DB07E1" w:rsidRDefault="0091302C" w:rsidP="00DB07E1">
                  <w:pPr>
                    <w:pStyle w:val="Style3"/>
                    <w:widowControl/>
                    <w:spacing w:line="240" w:lineRule="atLeast"/>
                    <w:ind w:firstLine="317"/>
                    <w:rPr>
                      <w:rStyle w:val="FontStyle33"/>
                      <w:sz w:val="20"/>
                      <w:szCs w:val="20"/>
                    </w:rPr>
                  </w:pPr>
                  <w:r>
                    <w:rPr>
                      <w:rStyle w:val="FontStyle33"/>
                      <w:sz w:val="20"/>
                      <w:szCs w:val="20"/>
                    </w:rPr>
                    <w:t>193,6</w:t>
                  </w:r>
                </w:p>
              </w:tc>
              <w:tc>
                <w:tcPr>
                  <w:tcW w:w="1373" w:type="dxa"/>
                  <w:tcBorders>
                    <w:top w:val="nil"/>
                    <w:left w:val="nil"/>
                    <w:bottom w:val="nil"/>
                    <w:right w:val="nil"/>
                  </w:tcBorders>
                </w:tcPr>
                <w:p w:rsidR="00DB07E1" w:rsidRPr="00DB07E1" w:rsidRDefault="00C97189" w:rsidP="00DB07E1">
                  <w:pPr>
                    <w:pStyle w:val="Style3"/>
                    <w:widowControl/>
                    <w:spacing w:line="240" w:lineRule="atLeast"/>
                    <w:ind w:firstLine="317"/>
                    <w:rPr>
                      <w:rStyle w:val="FontStyle33"/>
                      <w:sz w:val="20"/>
                      <w:szCs w:val="20"/>
                    </w:rPr>
                  </w:pPr>
                  <w:r>
                    <w:rPr>
                      <w:rStyle w:val="FontStyle33"/>
                      <w:sz w:val="20"/>
                      <w:szCs w:val="20"/>
                    </w:rPr>
                    <w:t>40686,6</w:t>
                  </w:r>
                </w:p>
              </w:tc>
            </w:tr>
            <w:tr w:rsidR="00DB07E1" w:rsidRPr="00DB07E1" w:rsidTr="00DB07E1">
              <w:tc>
                <w:tcPr>
                  <w:tcW w:w="1094" w:type="dxa"/>
                  <w:tcBorders>
                    <w:top w:val="nil"/>
                    <w:left w:val="nil"/>
                    <w:bottom w:val="nil"/>
                    <w:right w:val="nil"/>
                  </w:tcBorders>
                </w:tcPr>
                <w:p w:rsidR="00DB07E1" w:rsidRPr="00DB07E1" w:rsidRDefault="00DB07E1" w:rsidP="0091302C">
                  <w:pPr>
                    <w:pStyle w:val="Style3"/>
                    <w:widowControl/>
                    <w:spacing w:line="240" w:lineRule="atLeast"/>
                    <w:ind w:firstLine="317"/>
                    <w:rPr>
                      <w:rStyle w:val="FontStyle33"/>
                      <w:sz w:val="20"/>
                      <w:szCs w:val="20"/>
                    </w:rPr>
                  </w:pPr>
                  <w:r w:rsidRPr="00DB07E1">
                    <w:rPr>
                      <w:rStyle w:val="FontStyle33"/>
                      <w:sz w:val="20"/>
                      <w:szCs w:val="20"/>
                    </w:rPr>
                    <w:t>202</w:t>
                  </w:r>
                  <w:r w:rsidR="0091302C">
                    <w:rPr>
                      <w:rStyle w:val="FontStyle33"/>
                      <w:sz w:val="20"/>
                      <w:szCs w:val="20"/>
                    </w:rPr>
                    <w:t>5</w:t>
                  </w:r>
                </w:p>
              </w:tc>
              <w:tc>
                <w:tcPr>
                  <w:tcW w:w="1455" w:type="dxa"/>
                  <w:tcBorders>
                    <w:top w:val="nil"/>
                    <w:left w:val="nil"/>
                    <w:bottom w:val="nil"/>
                    <w:right w:val="nil"/>
                  </w:tcBorders>
                </w:tcPr>
                <w:p w:rsidR="00DB07E1" w:rsidRPr="00DB07E1" w:rsidRDefault="00C97189" w:rsidP="00DB07E1">
                  <w:pPr>
                    <w:pStyle w:val="Style3"/>
                    <w:widowControl/>
                    <w:spacing w:line="240" w:lineRule="atLeast"/>
                    <w:ind w:firstLine="317"/>
                    <w:rPr>
                      <w:rStyle w:val="FontStyle33"/>
                      <w:sz w:val="20"/>
                      <w:szCs w:val="20"/>
                    </w:rPr>
                  </w:pPr>
                  <w:r>
                    <w:rPr>
                      <w:rStyle w:val="FontStyle33"/>
                      <w:sz w:val="20"/>
                      <w:szCs w:val="20"/>
                    </w:rPr>
                    <w:t>41188,0</w:t>
                  </w:r>
                </w:p>
              </w:tc>
              <w:tc>
                <w:tcPr>
                  <w:tcW w:w="1531" w:type="dxa"/>
                  <w:tcBorders>
                    <w:top w:val="nil"/>
                    <w:left w:val="nil"/>
                    <w:bottom w:val="nil"/>
                    <w:right w:val="nil"/>
                  </w:tcBorders>
                </w:tcPr>
                <w:p w:rsidR="00DB07E1" w:rsidRPr="00DB07E1" w:rsidRDefault="0091302C" w:rsidP="00DB07E1">
                  <w:pPr>
                    <w:pStyle w:val="Style3"/>
                    <w:widowControl/>
                    <w:spacing w:line="240" w:lineRule="atLeast"/>
                    <w:ind w:firstLine="317"/>
                    <w:rPr>
                      <w:rStyle w:val="FontStyle33"/>
                      <w:sz w:val="20"/>
                      <w:szCs w:val="20"/>
                    </w:rPr>
                  </w:pPr>
                  <w:r>
                    <w:rPr>
                      <w:rStyle w:val="FontStyle33"/>
                      <w:sz w:val="20"/>
                      <w:szCs w:val="20"/>
                    </w:rPr>
                    <w:t>242,6</w:t>
                  </w:r>
                </w:p>
              </w:tc>
              <w:tc>
                <w:tcPr>
                  <w:tcW w:w="1373" w:type="dxa"/>
                  <w:tcBorders>
                    <w:top w:val="nil"/>
                    <w:left w:val="nil"/>
                    <w:bottom w:val="nil"/>
                    <w:right w:val="nil"/>
                  </w:tcBorders>
                </w:tcPr>
                <w:p w:rsidR="00DB07E1" w:rsidRPr="00DB07E1" w:rsidRDefault="00C97189" w:rsidP="00DB07E1">
                  <w:pPr>
                    <w:pStyle w:val="Style3"/>
                    <w:widowControl/>
                    <w:spacing w:line="240" w:lineRule="atLeast"/>
                    <w:ind w:firstLine="317"/>
                    <w:rPr>
                      <w:rStyle w:val="FontStyle33"/>
                      <w:sz w:val="20"/>
                      <w:szCs w:val="20"/>
                    </w:rPr>
                  </w:pPr>
                  <w:r>
                    <w:rPr>
                      <w:rStyle w:val="FontStyle33"/>
                      <w:sz w:val="20"/>
                      <w:szCs w:val="20"/>
                    </w:rPr>
                    <w:t>40945,4</w:t>
                  </w:r>
                </w:p>
              </w:tc>
            </w:tr>
            <w:tr w:rsidR="0091302C" w:rsidRPr="00DB07E1" w:rsidTr="00DB07E1">
              <w:tc>
                <w:tcPr>
                  <w:tcW w:w="1094" w:type="dxa"/>
                  <w:tcBorders>
                    <w:top w:val="nil"/>
                    <w:left w:val="nil"/>
                    <w:bottom w:val="nil"/>
                    <w:right w:val="nil"/>
                  </w:tcBorders>
                </w:tcPr>
                <w:p w:rsidR="0091302C" w:rsidRPr="00DB07E1" w:rsidRDefault="0091302C" w:rsidP="0091302C">
                  <w:pPr>
                    <w:pStyle w:val="Style3"/>
                    <w:widowControl/>
                    <w:spacing w:line="240" w:lineRule="atLeast"/>
                    <w:ind w:firstLine="317"/>
                    <w:rPr>
                      <w:rStyle w:val="FontStyle33"/>
                      <w:sz w:val="20"/>
                      <w:szCs w:val="20"/>
                    </w:rPr>
                  </w:pPr>
                  <w:r w:rsidRPr="00DB07E1">
                    <w:rPr>
                      <w:rStyle w:val="FontStyle33"/>
                      <w:sz w:val="20"/>
                      <w:szCs w:val="20"/>
                    </w:rPr>
                    <w:t>202</w:t>
                  </w:r>
                  <w:r>
                    <w:rPr>
                      <w:rStyle w:val="FontStyle33"/>
                      <w:sz w:val="20"/>
                      <w:szCs w:val="20"/>
                    </w:rPr>
                    <w:t>6</w:t>
                  </w:r>
                </w:p>
              </w:tc>
              <w:tc>
                <w:tcPr>
                  <w:tcW w:w="1455" w:type="dxa"/>
                  <w:tcBorders>
                    <w:top w:val="nil"/>
                    <w:left w:val="nil"/>
                    <w:bottom w:val="nil"/>
                    <w:right w:val="nil"/>
                  </w:tcBorders>
                </w:tcPr>
                <w:p w:rsidR="0091302C" w:rsidRPr="00DB07E1" w:rsidRDefault="00C97189" w:rsidP="00DB07E1">
                  <w:pPr>
                    <w:pStyle w:val="Style3"/>
                    <w:widowControl/>
                    <w:spacing w:line="240" w:lineRule="atLeast"/>
                    <w:ind w:firstLine="317"/>
                    <w:rPr>
                      <w:rStyle w:val="FontStyle33"/>
                      <w:sz w:val="20"/>
                      <w:szCs w:val="20"/>
                    </w:rPr>
                  </w:pPr>
                  <w:r>
                    <w:rPr>
                      <w:rStyle w:val="FontStyle33"/>
                      <w:sz w:val="20"/>
                      <w:szCs w:val="20"/>
                    </w:rPr>
                    <w:t>41457,2</w:t>
                  </w:r>
                </w:p>
              </w:tc>
              <w:tc>
                <w:tcPr>
                  <w:tcW w:w="1531" w:type="dxa"/>
                  <w:tcBorders>
                    <w:top w:val="nil"/>
                    <w:left w:val="nil"/>
                    <w:bottom w:val="nil"/>
                    <w:right w:val="nil"/>
                  </w:tcBorders>
                </w:tcPr>
                <w:p w:rsidR="0091302C" w:rsidRPr="00DB07E1" w:rsidRDefault="0091302C" w:rsidP="00DD5877">
                  <w:pPr>
                    <w:pStyle w:val="Style3"/>
                    <w:widowControl/>
                    <w:spacing w:line="240" w:lineRule="atLeast"/>
                    <w:ind w:firstLine="317"/>
                    <w:rPr>
                      <w:rStyle w:val="FontStyle33"/>
                      <w:sz w:val="20"/>
                      <w:szCs w:val="20"/>
                    </w:rPr>
                  </w:pPr>
                  <w:r>
                    <w:rPr>
                      <w:rStyle w:val="FontStyle33"/>
                      <w:sz w:val="20"/>
                      <w:szCs w:val="20"/>
                    </w:rPr>
                    <w:t>242,6</w:t>
                  </w:r>
                </w:p>
              </w:tc>
              <w:tc>
                <w:tcPr>
                  <w:tcW w:w="1373" w:type="dxa"/>
                  <w:tcBorders>
                    <w:top w:val="nil"/>
                    <w:left w:val="nil"/>
                    <w:bottom w:val="nil"/>
                    <w:right w:val="nil"/>
                  </w:tcBorders>
                </w:tcPr>
                <w:p w:rsidR="0091302C" w:rsidRPr="00DB07E1" w:rsidRDefault="00C97189" w:rsidP="00DB07E1">
                  <w:pPr>
                    <w:pStyle w:val="Style3"/>
                    <w:widowControl/>
                    <w:spacing w:line="240" w:lineRule="atLeast"/>
                    <w:ind w:firstLine="317"/>
                    <w:rPr>
                      <w:rStyle w:val="FontStyle33"/>
                      <w:sz w:val="20"/>
                      <w:szCs w:val="20"/>
                    </w:rPr>
                  </w:pPr>
                  <w:r>
                    <w:rPr>
                      <w:rStyle w:val="FontStyle33"/>
                      <w:sz w:val="20"/>
                      <w:szCs w:val="20"/>
                    </w:rPr>
                    <w:t>41214,6</w:t>
                  </w:r>
                </w:p>
              </w:tc>
            </w:tr>
            <w:tr w:rsidR="0091302C" w:rsidRPr="00DB07E1" w:rsidTr="00DB07E1">
              <w:tc>
                <w:tcPr>
                  <w:tcW w:w="1094" w:type="dxa"/>
                  <w:tcBorders>
                    <w:top w:val="nil"/>
                    <w:left w:val="nil"/>
                    <w:bottom w:val="nil"/>
                    <w:right w:val="nil"/>
                  </w:tcBorders>
                </w:tcPr>
                <w:p w:rsidR="0091302C" w:rsidRPr="00DB07E1" w:rsidRDefault="0091302C" w:rsidP="0091302C">
                  <w:pPr>
                    <w:pStyle w:val="Style3"/>
                    <w:widowControl/>
                    <w:spacing w:line="240" w:lineRule="atLeast"/>
                    <w:ind w:firstLine="317"/>
                    <w:rPr>
                      <w:rStyle w:val="FontStyle33"/>
                      <w:sz w:val="20"/>
                      <w:szCs w:val="20"/>
                    </w:rPr>
                  </w:pPr>
                  <w:r w:rsidRPr="00DB07E1">
                    <w:rPr>
                      <w:rStyle w:val="FontStyle33"/>
                      <w:sz w:val="20"/>
                      <w:szCs w:val="20"/>
                    </w:rPr>
                    <w:t>202</w:t>
                  </w:r>
                  <w:r>
                    <w:rPr>
                      <w:rStyle w:val="FontStyle33"/>
                      <w:sz w:val="20"/>
                      <w:szCs w:val="20"/>
                    </w:rPr>
                    <w:t>7</w:t>
                  </w:r>
                </w:p>
              </w:tc>
              <w:tc>
                <w:tcPr>
                  <w:tcW w:w="1455" w:type="dxa"/>
                  <w:tcBorders>
                    <w:top w:val="nil"/>
                    <w:left w:val="nil"/>
                    <w:bottom w:val="nil"/>
                    <w:right w:val="nil"/>
                  </w:tcBorders>
                </w:tcPr>
                <w:p w:rsidR="0091302C" w:rsidRPr="00DB07E1" w:rsidRDefault="00C97189" w:rsidP="00DD5877">
                  <w:pPr>
                    <w:pStyle w:val="Style3"/>
                    <w:widowControl/>
                    <w:spacing w:line="240" w:lineRule="atLeast"/>
                    <w:ind w:firstLine="317"/>
                    <w:rPr>
                      <w:rStyle w:val="FontStyle33"/>
                      <w:sz w:val="20"/>
                      <w:szCs w:val="20"/>
                    </w:rPr>
                  </w:pPr>
                  <w:r>
                    <w:rPr>
                      <w:rStyle w:val="FontStyle33"/>
                      <w:sz w:val="20"/>
                      <w:szCs w:val="20"/>
                    </w:rPr>
                    <w:t>41457,2</w:t>
                  </w:r>
                </w:p>
              </w:tc>
              <w:tc>
                <w:tcPr>
                  <w:tcW w:w="1531" w:type="dxa"/>
                  <w:tcBorders>
                    <w:top w:val="nil"/>
                    <w:left w:val="nil"/>
                    <w:bottom w:val="nil"/>
                    <w:right w:val="nil"/>
                  </w:tcBorders>
                </w:tcPr>
                <w:p w:rsidR="0091302C" w:rsidRPr="00DB07E1" w:rsidRDefault="0091302C" w:rsidP="00DD5877">
                  <w:pPr>
                    <w:pStyle w:val="Style3"/>
                    <w:widowControl/>
                    <w:spacing w:line="240" w:lineRule="atLeast"/>
                    <w:ind w:firstLine="317"/>
                    <w:rPr>
                      <w:rStyle w:val="FontStyle33"/>
                      <w:sz w:val="20"/>
                      <w:szCs w:val="20"/>
                    </w:rPr>
                  </w:pPr>
                  <w:r>
                    <w:rPr>
                      <w:rStyle w:val="FontStyle33"/>
                      <w:sz w:val="20"/>
                      <w:szCs w:val="20"/>
                    </w:rPr>
                    <w:t>242,6</w:t>
                  </w:r>
                </w:p>
              </w:tc>
              <w:tc>
                <w:tcPr>
                  <w:tcW w:w="1373" w:type="dxa"/>
                  <w:tcBorders>
                    <w:top w:val="nil"/>
                    <w:left w:val="nil"/>
                    <w:bottom w:val="nil"/>
                    <w:right w:val="nil"/>
                  </w:tcBorders>
                </w:tcPr>
                <w:p w:rsidR="0091302C" w:rsidRPr="00DB07E1" w:rsidRDefault="00C97189" w:rsidP="00DB07E1">
                  <w:pPr>
                    <w:pStyle w:val="Style3"/>
                    <w:widowControl/>
                    <w:spacing w:line="240" w:lineRule="atLeast"/>
                    <w:ind w:firstLine="317"/>
                    <w:rPr>
                      <w:rStyle w:val="FontStyle33"/>
                      <w:sz w:val="20"/>
                      <w:szCs w:val="20"/>
                    </w:rPr>
                  </w:pPr>
                  <w:r>
                    <w:rPr>
                      <w:rStyle w:val="FontStyle33"/>
                      <w:sz w:val="20"/>
                      <w:szCs w:val="20"/>
                    </w:rPr>
                    <w:t>41214,6</w:t>
                  </w:r>
                </w:p>
              </w:tc>
            </w:tr>
            <w:tr w:rsidR="0091302C" w:rsidRPr="00DB07E1" w:rsidTr="00DB07E1">
              <w:tc>
                <w:tcPr>
                  <w:tcW w:w="1094" w:type="dxa"/>
                  <w:tcBorders>
                    <w:top w:val="nil"/>
                    <w:left w:val="nil"/>
                    <w:bottom w:val="nil"/>
                    <w:right w:val="nil"/>
                  </w:tcBorders>
                </w:tcPr>
                <w:p w:rsidR="0091302C" w:rsidRPr="00DB07E1" w:rsidRDefault="0091302C" w:rsidP="0091302C">
                  <w:pPr>
                    <w:pStyle w:val="Style3"/>
                    <w:widowControl/>
                    <w:spacing w:line="240" w:lineRule="atLeast"/>
                    <w:ind w:firstLine="317"/>
                    <w:rPr>
                      <w:rStyle w:val="FontStyle33"/>
                      <w:sz w:val="20"/>
                      <w:szCs w:val="20"/>
                    </w:rPr>
                  </w:pPr>
                  <w:r w:rsidRPr="00DB07E1">
                    <w:rPr>
                      <w:rStyle w:val="FontStyle33"/>
                      <w:sz w:val="20"/>
                      <w:szCs w:val="20"/>
                    </w:rPr>
                    <w:t>202</w:t>
                  </w:r>
                  <w:r>
                    <w:rPr>
                      <w:rStyle w:val="FontStyle33"/>
                      <w:sz w:val="20"/>
                      <w:szCs w:val="20"/>
                    </w:rPr>
                    <w:t>8</w:t>
                  </w:r>
                </w:p>
              </w:tc>
              <w:tc>
                <w:tcPr>
                  <w:tcW w:w="1455" w:type="dxa"/>
                  <w:tcBorders>
                    <w:top w:val="nil"/>
                    <w:left w:val="nil"/>
                    <w:bottom w:val="nil"/>
                    <w:right w:val="nil"/>
                  </w:tcBorders>
                </w:tcPr>
                <w:p w:rsidR="0091302C" w:rsidRPr="00DB07E1" w:rsidRDefault="00C97189" w:rsidP="00DD5877">
                  <w:pPr>
                    <w:pStyle w:val="Style3"/>
                    <w:widowControl/>
                    <w:spacing w:line="240" w:lineRule="atLeast"/>
                    <w:ind w:firstLine="317"/>
                    <w:rPr>
                      <w:rStyle w:val="FontStyle33"/>
                      <w:sz w:val="20"/>
                      <w:szCs w:val="20"/>
                    </w:rPr>
                  </w:pPr>
                  <w:r>
                    <w:rPr>
                      <w:rStyle w:val="FontStyle33"/>
                      <w:sz w:val="20"/>
                      <w:szCs w:val="20"/>
                    </w:rPr>
                    <w:t>41457,2</w:t>
                  </w:r>
                </w:p>
              </w:tc>
              <w:tc>
                <w:tcPr>
                  <w:tcW w:w="1531" w:type="dxa"/>
                  <w:tcBorders>
                    <w:top w:val="nil"/>
                    <w:left w:val="nil"/>
                    <w:bottom w:val="nil"/>
                    <w:right w:val="nil"/>
                  </w:tcBorders>
                </w:tcPr>
                <w:p w:rsidR="0091302C" w:rsidRPr="00DB07E1" w:rsidRDefault="0091302C" w:rsidP="00DD5877">
                  <w:pPr>
                    <w:pStyle w:val="Style3"/>
                    <w:widowControl/>
                    <w:spacing w:line="240" w:lineRule="atLeast"/>
                    <w:ind w:firstLine="317"/>
                    <w:rPr>
                      <w:rStyle w:val="FontStyle33"/>
                      <w:sz w:val="20"/>
                      <w:szCs w:val="20"/>
                    </w:rPr>
                  </w:pPr>
                  <w:r>
                    <w:rPr>
                      <w:rStyle w:val="FontStyle33"/>
                      <w:sz w:val="20"/>
                      <w:szCs w:val="20"/>
                    </w:rPr>
                    <w:t>242,6</w:t>
                  </w:r>
                </w:p>
              </w:tc>
              <w:tc>
                <w:tcPr>
                  <w:tcW w:w="1373" w:type="dxa"/>
                  <w:tcBorders>
                    <w:top w:val="nil"/>
                    <w:left w:val="nil"/>
                    <w:bottom w:val="nil"/>
                    <w:right w:val="nil"/>
                  </w:tcBorders>
                </w:tcPr>
                <w:p w:rsidR="0091302C" w:rsidRPr="00DB07E1" w:rsidRDefault="00C97189" w:rsidP="00DD5877">
                  <w:pPr>
                    <w:pStyle w:val="Style3"/>
                    <w:widowControl/>
                    <w:spacing w:line="240" w:lineRule="atLeast"/>
                    <w:ind w:firstLine="317"/>
                    <w:rPr>
                      <w:rStyle w:val="FontStyle33"/>
                      <w:sz w:val="20"/>
                      <w:szCs w:val="20"/>
                    </w:rPr>
                  </w:pPr>
                  <w:r>
                    <w:rPr>
                      <w:rStyle w:val="FontStyle33"/>
                      <w:sz w:val="20"/>
                      <w:szCs w:val="20"/>
                    </w:rPr>
                    <w:t>41214,6</w:t>
                  </w:r>
                </w:p>
              </w:tc>
            </w:tr>
          </w:tbl>
          <w:p w:rsidR="00D450FD" w:rsidRPr="00651A5A" w:rsidRDefault="00D450FD" w:rsidP="00651A5A">
            <w:pPr>
              <w:pStyle w:val="Style3"/>
              <w:widowControl/>
              <w:spacing w:line="240" w:lineRule="atLeast"/>
              <w:ind w:firstLine="34"/>
              <w:jc w:val="both"/>
              <w:rPr>
                <w:rStyle w:val="FontStyle33"/>
                <w:i/>
                <w:color w:val="0070C0"/>
                <w:sz w:val="20"/>
                <w:szCs w:val="20"/>
              </w:rPr>
            </w:pPr>
          </w:p>
        </w:tc>
      </w:tr>
      <w:tr w:rsidR="00566335" w:rsidRPr="00150EB5" w:rsidTr="00330A8C">
        <w:tc>
          <w:tcPr>
            <w:tcW w:w="3085"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Ожидаемые результаты реализации подпрограммы и показатели эффективности</w:t>
            </w:r>
          </w:p>
        </w:tc>
        <w:tc>
          <w:tcPr>
            <w:tcW w:w="6486" w:type="dxa"/>
          </w:tcPr>
          <w:p w:rsidR="00566335" w:rsidRPr="00150EB5" w:rsidRDefault="00566335" w:rsidP="00FF3A67">
            <w:pPr>
              <w:pStyle w:val="Style3"/>
              <w:widowControl/>
              <w:numPr>
                <w:ilvl w:val="0"/>
                <w:numId w:val="31"/>
              </w:numPr>
              <w:spacing w:line="240" w:lineRule="atLeast"/>
              <w:ind w:left="34" w:firstLine="283"/>
              <w:jc w:val="both"/>
              <w:rPr>
                <w:rStyle w:val="FontStyle33"/>
                <w:sz w:val="20"/>
                <w:szCs w:val="20"/>
              </w:rPr>
            </w:pPr>
            <w:r w:rsidRPr="00150EB5">
              <w:rPr>
                <w:rStyle w:val="FontStyle33"/>
                <w:sz w:val="20"/>
                <w:szCs w:val="20"/>
              </w:rPr>
              <w:t>Создание эффективной системы планирования и управления реализацией мероприятий муниципальной программы.</w:t>
            </w:r>
          </w:p>
          <w:p w:rsidR="00566335" w:rsidRPr="00150EB5" w:rsidRDefault="00566335" w:rsidP="00FF3A67">
            <w:pPr>
              <w:pStyle w:val="Style3"/>
              <w:widowControl/>
              <w:numPr>
                <w:ilvl w:val="0"/>
                <w:numId w:val="31"/>
              </w:numPr>
              <w:spacing w:line="240" w:lineRule="atLeast"/>
              <w:ind w:left="34" w:firstLine="283"/>
              <w:jc w:val="both"/>
              <w:rPr>
                <w:rStyle w:val="FontStyle33"/>
                <w:sz w:val="20"/>
                <w:szCs w:val="20"/>
              </w:rPr>
            </w:pPr>
            <w:r w:rsidRPr="00150EB5">
              <w:rPr>
                <w:rStyle w:val="FontStyle33"/>
                <w:sz w:val="20"/>
                <w:szCs w:val="20"/>
              </w:rPr>
              <w:t>Обеспечение эффективного и целенаправленного расходования бюджетных средств.</w:t>
            </w:r>
          </w:p>
        </w:tc>
      </w:tr>
    </w:tbl>
    <w:p w:rsidR="00566335" w:rsidRPr="00150EB5" w:rsidRDefault="00566335" w:rsidP="00566335">
      <w:pPr>
        <w:pStyle w:val="Style2"/>
        <w:widowControl/>
        <w:spacing w:before="106"/>
        <w:ind w:firstLine="709"/>
        <w:rPr>
          <w:rStyle w:val="FontStyle34"/>
          <w:sz w:val="28"/>
          <w:szCs w:val="28"/>
        </w:rPr>
      </w:pPr>
      <w:r w:rsidRPr="00150EB5">
        <w:rPr>
          <w:rStyle w:val="FontStyle34"/>
          <w:sz w:val="28"/>
          <w:szCs w:val="28"/>
        </w:rPr>
        <w:t>2. Содержание проблемы</w:t>
      </w:r>
    </w:p>
    <w:p w:rsidR="00566335" w:rsidRPr="00150EB5" w:rsidRDefault="00566335" w:rsidP="00566335">
      <w:pPr>
        <w:pStyle w:val="Style22"/>
        <w:widowControl/>
        <w:spacing w:before="197"/>
        <w:ind w:firstLine="709"/>
        <w:rPr>
          <w:rStyle w:val="FontStyle33"/>
          <w:sz w:val="28"/>
          <w:szCs w:val="28"/>
        </w:rPr>
      </w:pPr>
      <w:r w:rsidRPr="00150EB5">
        <w:rPr>
          <w:rStyle w:val="FontStyle33"/>
          <w:sz w:val="28"/>
          <w:szCs w:val="28"/>
        </w:rPr>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Функции организационно-технического и информационно-аналитического обеспечения реализации муниципальной программы осуществляет Комитет по финансам муниципального района «Карымский район».</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Комитет в рамках настоящей подпрограммы обеспечивает:</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сбор и систематизацию статистической и аналитической информации о реализации мероприятий муниципальной программы;</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внедрение информационных технологий в целях управления реализацией муниципальной программы и контроля за ходом выполнения мероприятий муниципальной программы;</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мониторинг отдельных мероприятий, подпрограмм и муниципальной программы в целом;</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подготовку отчета о ходе реализации и об оценке эффективности муниципальной программы.</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Данная подпрограмма объединяет мероприятия обеспечивающего характера, направленные на создание условий для эффективной реализации всех подпрограмм (мероприятий) настоящей муниципальной программы.</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Мероприятия подпрограммы предусматривают финансовое обеспечение за счет средств районного бюджета соответствующих видов расходов на:</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обеспечение деятельности Комитета по финансам;</w:t>
      </w:r>
    </w:p>
    <w:p w:rsidR="00566335" w:rsidRPr="00150EB5" w:rsidRDefault="00566335" w:rsidP="00566335">
      <w:pPr>
        <w:pStyle w:val="Style22"/>
        <w:widowControl/>
        <w:tabs>
          <w:tab w:val="left" w:pos="3240"/>
          <w:tab w:val="left" w:pos="8069"/>
        </w:tabs>
        <w:ind w:firstLine="709"/>
        <w:rPr>
          <w:rStyle w:val="FontStyle33"/>
          <w:sz w:val="28"/>
          <w:szCs w:val="28"/>
        </w:rPr>
      </w:pPr>
      <w:r w:rsidRPr="00150EB5">
        <w:rPr>
          <w:rStyle w:val="FontStyle33"/>
          <w:sz w:val="28"/>
          <w:szCs w:val="28"/>
        </w:rPr>
        <w:t>осуществление информационно-аналитического, организационно-технического обеспечения и мониторинга реализации мероприятий муниципальной программы.</w:t>
      </w:r>
    </w:p>
    <w:p w:rsidR="00566335" w:rsidRPr="00150EB5" w:rsidRDefault="00566335" w:rsidP="00566335">
      <w:pPr>
        <w:pStyle w:val="Style2"/>
        <w:widowControl/>
        <w:spacing w:line="240" w:lineRule="exact"/>
        <w:ind w:firstLine="709"/>
        <w:rPr>
          <w:sz w:val="28"/>
          <w:szCs w:val="28"/>
        </w:rPr>
      </w:pPr>
    </w:p>
    <w:p w:rsidR="00566335" w:rsidRPr="00150EB5" w:rsidRDefault="00566335" w:rsidP="00566335">
      <w:pPr>
        <w:pStyle w:val="Style2"/>
        <w:widowControl/>
        <w:spacing w:before="101"/>
        <w:ind w:firstLine="709"/>
        <w:rPr>
          <w:rStyle w:val="FontStyle34"/>
          <w:sz w:val="28"/>
          <w:szCs w:val="28"/>
        </w:rPr>
      </w:pPr>
      <w:r w:rsidRPr="00150EB5">
        <w:rPr>
          <w:rStyle w:val="FontStyle34"/>
          <w:sz w:val="28"/>
          <w:szCs w:val="28"/>
        </w:rPr>
        <w:lastRenderedPageBreak/>
        <w:t>3. Цели и задачи подпрограммы</w:t>
      </w:r>
    </w:p>
    <w:p w:rsidR="00566335" w:rsidRPr="00150EB5" w:rsidRDefault="00566335" w:rsidP="00566335">
      <w:pPr>
        <w:pStyle w:val="Style22"/>
        <w:widowControl/>
        <w:spacing w:before="202"/>
        <w:ind w:firstLine="709"/>
        <w:rPr>
          <w:rStyle w:val="FontStyle33"/>
          <w:sz w:val="28"/>
          <w:szCs w:val="28"/>
        </w:rPr>
      </w:pPr>
      <w:r w:rsidRPr="00150EB5">
        <w:rPr>
          <w:rStyle w:val="FontStyle33"/>
          <w:sz w:val="28"/>
          <w:szCs w:val="28"/>
        </w:rPr>
        <w:t>Целью подпрограммы является формирование и развитие обеспечивающих механизмов реализации муниципальной программы.</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Задача подпрограммы - обеспечение информационно-аналитического, организационно-технического сопровождения и мониторинг реализации мероприятий муниципальной программы, в том числе нацеленный на корректировку ее положений.</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В рамках подпрограммы предусмотрены следующие основные мероприятия:</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1. Финансовое обеспечение деятельности Комитета по финансам муниципального района «Карымский район».</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При реализации мероприятия будет осуществляться финансирование деятельности Комитета  по финансам, который является ответственным исполнителем программы.</w:t>
      </w:r>
    </w:p>
    <w:p w:rsidR="00566335" w:rsidRPr="00150EB5" w:rsidRDefault="00566335" w:rsidP="00566335">
      <w:pPr>
        <w:pStyle w:val="Style22"/>
        <w:widowControl/>
        <w:spacing w:before="67"/>
        <w:ind w:firstLine="709"/>
        <w:rPr>
          <w:rStyle w:val="FontStyle33"/>
          <w:sz w:val="28"/>
          <w:szCs w:val="28"/>
        </w:rPr>
      </w:pPr>
      <w:r w:rsidRPr="00150EB5">
        <w:rPr>
          <w:rStyle w:val="FontStyle33"/>
          <w:sz w:val="28"/>
          <w:szCs w:val="28"/>
        </w:rPr>
        <w:t xml:space="preserve">2. Осуществление деятельности по ведению бюджетного (бухгалтерского) учета и материально-технического обеспечения МКУ ЦБО и МТО. </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При реализации мероприятия будет осуществляться финансирование других расходных обязательств муниципального района Комитетом по финансам.</w:t>
      </w:r>
    </w:p>
    <w:p w:rsidR="00566335" w:rsidRPr="00150EB5" w:rsidRDefault="00566335" w:rsidP="00566335">
      <w:pPr>
        <w:pStyle w:val="Style2"/>
        <w:widowControl/>
        <w:spacing w:before="230"/>
        <w:ind w:firstLine="709"/>
        <w:rPr>
          <w:rStyle w:val="FontStyle34"/>
          <w:sz w:val="28"/>
          <w:szCs w:val="28"/>
        </w:rPr>
      </w:pPr>
      <w:r w:rsidRPr="00150EB5">
        <w:rPr>
          <w:rStyle w:val="FontStyle34"/>
          <w:sz w:val="28"/>
          <w:szCs w:val="28"/>
        </w:rPr>
        <w:t>4. Объемы и источники финансирования</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 xml:space="preserve">Объем финансового обеспечения реализации подпрограммы за весь период ее реализации составляет </w:t>
      </w:r>
      <w:r w:rsidR="00865F7D">
        <w:rPr>
          <w:sz w:val="28"/>
          <w:szCs w:val="28"/>
        </w:rPr>
        <w:t>206439,8</w:t>
      </w:r>
      <w:r w:rsidRPr="00150EB5">
        <w:rPr>
          <w:rStyle w:val="FontStyle33"/>
          <w:sz w:val="28"/>
          <w:szCs w:val="28"/>
        </w:rPr>
        <w:t xml:space="preserve"> тыс. рублей.</w:t>
      </w:r>
    </w:p>
    <w:p w:rsidR="00566335" w:rsidRPr="00150EB5" w:rsidRDefault="00566335" w:rsidP="00566335">
      <w:pPr>
        <w:pStyle w:val="Style20"/>
        <w:widowControl/>
        <w:tabs>
          <w:tab w:val="left" w:pos="1406"/>
        </w:tabs>
        <w:spacing w:before="202"/>
        <w:ind w:firstLine="709"/>
        <w:jc w:val="both"/>
        <w:rPr>
          <w:rStyle w:val="FontStyle34"/>
          <w:sz w:val="28"/>
          <w:szCs w:val="28"/>
        </w:rPr>
      </w:pPr>
      <w:r w:rsidRPr="00150EB5">
        <w:rPr>
          <w:rStyle w:val="FontStyle34"/>
          <w:sz w:val="28"/>
          <w:szCs w:val="28"/>
        </w:rPr>
        <w:t>5.</w:t>
      </w:r>
      <w:r w:rsidRPr="00150EB5">
        <w:rPr>
          <w:rStyle w:val="FontStyle34"/>
          <w:b w:val="0"/>
          <w:bCs w:val="0"/>
          <w:sz w:val="28"/>
          <w:szCs w:val="28"/>
        </w:rPr>
        <w:tab/>
      </w:r>
      <w:r w:rsidRPr="00150EB5">
        <w:rPr>
          <w:rStyle w:val="FontStyle34"/>
          <w:sz w:val="28"/>
          <w:szCs w:val="28"/>
        </w:rPr>
        <w:t>Механизм реализации подпрограммы и ожидаемые результаты</w:t>
      </w:r>
    </w:p>
    <w:p w:rsidR="00566335" w:rsidRPr="00150EB5" w:rsidRDefault="00566335" w:rsidP="00566335">
      <w:pPr>
        <w:pStyle w:val="Style22"/>
        <w:widowControl/>
        <w:spacing w:before="202"/>
        <w:ind w:firstLine="709"/>
        <w:rPr>
          <w:rStyle w:val="FontStyle33"/>
          <w:sz w:val="28"/>
          <w:szCs w:val="28"/>
        </w:rPr>
      </w:pPr>
      <w:r w:rsidRPr="00150EB5">
        <w:rPr>
          <w:rStyle w:val="FontStyle33"/>
          <w:sz w:val="28"/>
          <w:szCs w:val="28"/>
        </w:rPr>
        <w:t>Создание эффективной системы планирования и управления реализацией мероприятий муниципальной программы.</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566335" w:rsidRPr="00150EB5" w:rsidRDefault="00566335" w:rsidP="00566335">
      <w:pPr>
        <w:pStyle w:val="Style20"/>
        <w:widowControl/>
        <w:spacing w:line="240" w:lineRule="exact"/>
        <w:ind w:firstLine="709"/>
        <w:jc w:val="both"/>
        <w:rPr>
          <w:sz w:val="28"/>
          <w:szCs w:val="28"/>
        </w:rPr>
      </w:pPr>
    </w:p>
    <w:p w:rsidR="00566335" w:rsidRPr="00150EB5" w:rsidRDefault="00566335" w:rsidP="00566335">
      <w:pPr>
        <w:pStyle w:val="Style20"/>
        <w:widowControl/>
        <w:tabs>
          <w:tab w:val="left" w:pos="1406"/>
        </w:tabs>
        <w:spacing w:before="106"/>
        <w:ind w:firstLine="709"/>
        <w:jc w:val="both"/>
        <w:rPr>
          <w:rStyle w:val="FontStyle34"/>
          <w:sz w:val="28"/>
          <w:szCs w:val="28"/>
        </w:rPr>
      </w:pPr>
      <w:r w:rsidRPr="00150EB5">
        <w:rPr>
          <w:rStyle w:val="FontStyle34"/>
          <w:sz w:val="28"/>
          <w:szCs w:val="28"/>
        </w:rPr>
        <w:t>6.</w:t>
      </w:r>
      <w:r w:rsidRPr="00150EB5">
        <w:rPr>
          <w:rStyle w:val="FontStyle34"/>
          <w:b w:val="0"/>
          <w:bCs w:val="0"/>
          <w:sz w:val="28"/>
          <w:szCs w:val="28"/>
        </w:rPr>
        <w:tab/>
      </w:r>
      <w:r w:rsidRPr="00150EB5">
        <w:rPr>
          <w:rStyle w:val="FontStyle34"/>
          <w:sz w:val="28"/>
          <w:szCs w:val="28"/>
        </w:rPr>
        <w:t>Система организации контроля за исполнением подпрограммы</w:t>
      </w:r>
    </w:p>
    <w:p w:rsidR="00566335" w:rsidRPr="00150EB5" w:rsidRDefault="00566335" w:rsidP="00566335">
      <w:pPr>
        <w:pStyle w:val="Style22"/>
        <w:widowControl/>
        <w:spacing w:before="206"/>
        <w:ind w:firstLine="709"/>
        <w:rPr>
          <w:rStyle w:val="FontStyle33"/>
          <w:sz w:val="28"/>
          <w:szCs w:val="28"/>
        </w:rPr>
      </w:pPr>
      <w:r w:rsidRPr="00150EB5">
        <w:rPr>
          <w:rStyle w:val="FontStyle33"/>
          <w:sz w:val="28"/>
          <w:szCs w:val="28"/>
        </w:rPr>
        <w:t>В целях обеспечения эффективного использования бюджетных средств данным мероприятием предусматривается осуществление внутреннего муниципального финансового контроля за использованием средств бюджета муниципального района, в рамках которого планируется осуществление контроля:</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за непревышением суммы по операции над лимитами бюджетных обязательств и (или) бюджетными ассигнованиями;</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за наличием документов, подтверждающих возникновение денежного обязательства, подлежащего оплате за счет средств бюджета.</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 xml:space="preserve">При этом Комитетом по финансам осуществляется проверка документов, представленных в целях осуществления финансовых операций, на их наличие и </w:t>
      </w:r>
      <w:r w:rsidRPr="00150EB5">
        <w:rPr>
          <w:rStyle w:val="FontStyle33"/>
          <w:sz w:val="28"/>
          <w:szCs w:val="28"/>
        </w:rPr>
        <w:lastRenderedPageBreak/>
        <w:t>(или)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Предусматривается также принятие организационных мер, направленных на усиление внутреннего финансового контроля за соблюдением внутренних стандартов и процедур составления и исполнения бюджета по расходам, составления бюджетной отчетности и ведения бюджетного учета Комитетом по финансам, подготовку и организацию мер по повышению экономности и результативности использования бюджетных средств.</w:t>
      </w:r>
    </w:p>
    <w:p w:rsidR="00566335" w:rsidRPr="00150EB5" w:rsidRDefault="00566335" w:rsidP="00566335">
      <w:pPr>
        <w:pStyle w:val="Style23"/>
        <w:widowControl/>
        <w:ind w:firstLine="709"/>
        <w:rPr>
          <w:rStyle w:val="FontStyle33"/>
          <w:sz w:val="28"/>
          <w:szCs w:val="28"/>
        </w:rPr>
      </w:pPr>
      <w:r w:rsidRPr="00150EB5">
        <w:rPr>
          <w:rStyle w:val="FontStyle33"/>
          <w:sz w:val="28"/>
          <w:szCs w:val="28"/>
        </w:rPr>
        <w:t>Мероприятием предполагается осуществлять контроль за соблюдением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566335" w:rsidRPr="00150EB5" w:rsidRDefault="00566335" w:rsidP="00566335">
      <w:pPr>
        <w:pStyle w:val="Style23"/>
        <w:widowControl/>
        <w:ind w:firstLine="709"/>
        <w:rPr>
          <w:rStyle w:val="FontStyle33"/>
          <w:sz w:val="28"/>
          <w:szCs w:val="28"/>
        </w:rPr>
      </w:pPr>
      <w:r w:rsidRPr="00150EB5">
        <w:rPr>
          <w:rStyle w:val="FontStyle33"/>
          <w:sz w:val="28"/>
          <w:szCs w:val="28"/>
        </w:rPr>
        <w:t>Комитетом по финансам за совершение бюджетного нарушения предполагается применять бюджетные меры принуждения на основании уведомления о применении бюджетных мер принуждения органа муниципального финансового контроля:</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566335" w:rsidRPr="00150EB5" w:rsidRDefault="00566335" w:rsidP="00566335">
      <w:pPr>
        <w:pStyle w:val="Style23"/>
        <w:widowControl/>
        <w:ind w:firstLine="709"/>
        <w:rPr>
          <w:rStyle w:val="FontStyle33"/>
          <w:sz w:val="28"/>
          <w:szCs w:val="28"/>
        </w:rPr>
      </w:pPr>
      <w:r w:rsidRPr="00150EB5">
        <w:rPr>
          <w:rStyle w:val="FontStyle33"/>
          <w:sz w:val="28"/>
          <w:szCs w:val="28"/>
        </w:rPr>
        <w:t>бесспорное взыскание пеней за несвоевременный возврат средств бюджета;</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приостановление (сокращение) предоставления межбюджетных трансфертов (за исключением субвенций).</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Результатом реализации данного мероприятия будут усиление финансового контроля за исполнением районного бюджета, повышение эффективности использования бюджетных средств.</w:t>
      </w:r>
    </w:p>
    <w:p w:rsidR="00566335" w:rsidRPr="00150EB5" w:rsidRDefault="00566335" w:rsidP="00566335">
      <w:pPr>
        <w:pStyle w:val="Style2"/>
        <w:widowControl/>
        <w:spacing w:line="240" w:lineRule="exact"/>
        <w:ind w:firstLine="709"/>
        <w:rPr>
          <w:sz w:val="28"/>
          <w:szCs w:val="28"/>
        </w:rPr>
      </w:pPr>
    </w:p>
    <w:p w:rsidR="00566335" w:rsidRPr="00150EB5" w:rsidRDefault="00566335" w:rsidP="00566335">
      <w:pPr>
        <w:pStyle w:val="Style2"/>
        <w:widowControl/>
        <w:spacing w:before="101"/>
        <w:ind w:firstLine="709"/>
        <w:rPr>
          <w:rStyle w:val="FontStyle34"/>
          <w:sz w:val="28"/>
          <w:szCs w:val="28"/>
        </w:rPr>
      </w:pPr>
      <w:r w:rsidRPr="00150EB5">
        <w:rPr>
          <w:rStyle w:val="FontStyle34"/>
          <w:sz w:val="28"/>
          <w:szCs w:val="28"/>
        </w:rPr>
        <w:t>7. Оценка эффективности реализации подпрограммы</w:t>
      </w:r>
    </w:p>
    <w:p w:rsidR="00566335" w:rsidRPr="00150EB5" w:rsidRDefault="00566335" w:rsidP="00566335">
      <w:pPr>
        <w:pStyle w:val="Style22"/>
        <w:widowControl/>
        <w:spacing w:before="202"/>
        <w:ind w:firstLine="709"/>
        <w:rPr>
          <w:rStyle w:val="FontStyle33"/>
          <w:sz w:val="28"/>
          <w:szCs w:val="28"/>
        </w:rPr>
      </w:pPr>
      <w:r w:rsidRPr="00150EB5">
        <w:rPr>
          <w:rStyle w:val="FontStyle33"/>
          <w:sz w:val="28"/>
          <w:szCs w:val="28"/>
        </w:rPr>
        <w:t>Оценка эффективности реализации подпрограммы муниципальной программы будет осуществляться путем ежегодного сопоставления:</w:t>
      </w:r>
    </w:p>
    <w:p w:rsidR="00566335" w:rsidRPr="00150EB5" w:rsidRDefault="00566335" w:rsidP="00FF3A67">
      <w:pPr>
        <w:pStyle w:val="Style8"/>
        <w:widowControl/>
        <w:numPr>
          <w:ilvl w:val="0"/>
          <w:numId w:val="15"/>
        </w:numPr>
        <w:tabs>
          <w:tab w:val="left" w:pos="902"/>
        </w:tabs>
        <w:ind w:firstLine="709"/>
        <w:rPr>
          <w:rStyle w:val="FontStyle33"/>
          <w:sz w:val="28"/>
          <w:szCs w:val="28"/>
        </w:rPr>
      </w:pPr>
      <w:r w:rsidRPr="00150EB5">
        <w:rPr>
          <w:rStyle w:val="FontStyle33"/>
          <w:sz w:val="28"/>
          <w:szCs w:val="28"/>
        </w:rPr>
        <w:t>фактических (в сопоставимых условиях) и планируемых значений целевых индикаторов подпрограммы муниципальной программы (целевой параметр -100%);</w:t>
      </w:r>
    </w:p>
    <w:p w:rsidR="00566335" w:rsidRPr="00150EB5" w:rsidRDefault="00566335" w:rsidP="00FF3A67">
      <w:pPr>
        <w:pStyle w:val="Style8"/>
        <w:widowControl/>
        <w:numPr>
          <w:ilvl w:val="0"/>
          <w:numId w:val="15"/>
        </w:numPr>
        <w:tabs>
          <w:tab w:val="left" w:pos="902"/>
        </w:tabs>
        <w:ind w:firstLine="709"/>
        <w:rPr>
          <w:rStyle w:val="FontStyle33"/>
          <w:sz w:val="28"/>
          <w:szCs w:val="28"/>
        </w:rPr>
      </w:pPr>
      <w:r w:rsidRPr="00150EB5">
        <w:rPr>
          <w:rStyle w:val="FontStyle33"/>
          <w:sz w:val="28"/>
          <w:szCs w:val="28"/>
        </w:rPr>
        <w:t>фактических (в сопоставимых условиях) и планируемых объемов расходов районного бюджета на реализацию подпрограммы муниципальной программы и ее основных мероприятий (целевой параметр менее 100%);</w:t>
      </w:r>
    </w:p>
    <w:p w:rsidR="00566335" w:rsidRPr="00150EB5" w:rsidRDefault="00566335" w:rsidP="00FF3A67">
      <w:pPr>
        <w:pStyle w:val="Style8"/>
        <w:widowControl/>
        <w:tabs>
          <w:tab w:val="left" w:pos="1018"/>
        </w:tabs>
        <w:ind w:firstLine="709"/>
        <w:rPr>
          <w:rStyle w:val="FontStyle33"/>
          <w:sz w:val="28"/>
          <w:szCs w:val="28"/>
        </w:rPr>
      </w:pPr>
      <w:r w:rsidRPr="00150EB5">
        <w:rPr>
          <w:rStyle w:val="FontStyle33"/>
          <w:sz w:val="28"/>
          <w:szCs w:val="28"/>
        </w:rPr>
        <w:t>3)</w:t>
      </w:r>
      <w:r w:rsidRPr="00150EB5">
        <w:rPr>
          <w:rStyle w:val="FontStyle33"/>
          <w:sz w:val="28"/>
          <w:szCs w:val="28"/>
        </w:rPr>
        <w:tab/>
        <w:t>числа выполненных и планируемых мероприятий плана реализации</w:t>
      </w:r>
      <w:r w:rsidRPr="00150EB5">
        <w:rPr>
          <w:rStyle w:val="FontStyle33"/>
          <w:sz w:val="28"/>
          <w:szCs w:val="28"/>
        </w:rPr>
        <w:br/>
        <w:t>подпрограммы муниципальной программы (целевой параметр - 100%).</w:t>
      </w:r>
    </w:p>
    <w:p w:rsidR="00566335" w:rsidRPr="00150EB5" w:rsidRDefault="00566335" w:rsidP="00566335">
      <w:pPr>
        <w:pStyle w:val="Style18"/>
        <w:widowControl/>
        <w:spacing w:line="317" w:lineRule="exact"/>
        <w:ind w:left="1069"/>
        <w:rPr>
          <w:rStyle w:val="FontStyle33"/>
          <w:b/>
        </w:rPr>
      </w:pPr>
    </w:p>
    <w:p w:rsidR="00566335" w:rsidRPr="00150EB5" w:rsidRDefault="00566335" w:rsidP="00566335">
      <w:pPr>
        <w:pStyle w:val="Style18"/>
        <w:widowControl/>
        <w:numPr>
          <w:ilvl w:val="0"/>
          <w:numId w:val="32"/>
        </w:numPr>
        <w:spacing w:line="317" w:lineRule="exact"/>
        <w:rPr>
          <w:rStyle w:val="FontStyle33"/>
          <w:b/>
        </w:rPr>
      </w:pPr>
      <w:r w:rsidRPr="00150EB5">
        <w:rPr>
          <w:rStyle w:val="FontStyle33"/>
          <w:b/>
        </w:rPr>
        <w:t>Паспорт подпрограммы №5</w:t>
      </w:r>
    </w:p>
    <w:p w:rsidR="00566335" w:rsidRPr="00150EB5" w:rsidRDefault="00566335" w:rsidP="00566335">
      <w:pPr>
        <w:pStyle w:val="Style18"/>
        <w:widowControl/>
        <w:spacing w:line="317" w:lineRule="exact"/>
        <w:ind w:left="1069"/>
        <w:rPr>
          <w:rStyle w:val="FontStyle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69"/>
        <w:gridCol w:w="1076"/>
        <w:gridCol w:w="5079"/>
        <w:gridCol w:w="781"/>
      </w:tblGrid>
      <w:tr w:rsidR="00566335" w:rsidRPr="00150EB5" w:rsidTr="00315B56">
        <w:trPr>
          <w:gridAfter w:val="1"/>
          <w:wAfter w:w="781" w:type="dxa"/>
        </w:trPr>
        <w:tc>
          <w:tcPr>
            <w:tcW w:w="2969"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Наименование подпрограммы</w:t>
            </w:r>
          </w:p>
        </w:tc>
        <w:tc>
          <w:tcPr>
            <w:tcW w:w="6155" w:type="dxa"/>
            <w:gridSpan w:val="2"/>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w:t>
            </w:r>
            <w:r w:rsidRPr="00150EB5">
              <w:rPr>
                <w:sz w:val="20"/>
                <w:szCs w:val="20"/>
              </w:rPr>
              <w:t>Повышение финансовой грамотности населения»</w:t>
            </w:r>
          </w:p>
        </w:tc>
      </w:tr>
      <w:tr w:rsidR="00566335" w:rsidRPr="00150EB5" w:rsidTr="00315B56">
        <w:trPr>
          <w:gridAfter w:val="1"/>
          <w:wAfter w:w="781" w:type="dxa"/>
        </w:trPr>
        <w:tc>
          <w:tcPr>
            <w:tcW w:w="2969"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Исполнители подпрограммы</w:t>
            </w:r>
          </w:p>
        </w:tc>
        <w:tc>
          <w:tcPr>
            <w:tcW w:w="6155" w:type="dxa"/>
            <w:gridSpan w:val="2"/>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Комитет по финансам муниципального района «Карымский район»</w:t>
            </w:r>
          </w:p>
        </w:tc>
      </w:tr>
      <w:tr w:rsidR="00566335" w:rsidRPr="00150EB5" w:rsidTr="00315B56">
        <w:trPr>
          <w:gridAfter w:val="1"/>
          <w:wAfter w:w="781" w:type="dxa"/>
        </w:trPr>
        <w:tc>
          <w:tcPr>
            <w:tcW w:w="2969"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Цель подпрограммы</w:t>
            </w:r>
          </w:p>
        </w:tc>
        <w:tc>
          <w:tcPr>
            <w:tcW w:w="6155" w:type="dxa"/>
            <w:gridSpan w:val="2"/>
          </w:tcPr>
          <w:p w:rsidR="00566335" w:rsidRPr="00150EB5" w:rsidRDefault="00566335" w:rsidP="00330A8C">
            <w:pPr>
              <w:autoSpaceDE w:val="0"/>
              <w:autoSpaceDN w:val="0"/>
              <w:adjustRightInd w:val="0"/>
              <w:jc w:val="both"/>
              <w:rPr>
                <w:sz w:val="20"/>
                <w:szCs w:val="20"/>
              </w:rPr>
            </w:pPr>
            <w:r w:rsidRPr="00150EB5">
              <w:rPr>
                <w:sz w:val="20"/>
                <w:szCs w:val="20"/>
              </w:rPr>
              <w:t>Формирование у населения разумного финансового поведения, ответственного отношения к личным финансам</w:t>
            </w:r>
          </w:p>
        </w:tc>
      </w:tr>
      <w:tr w:rsidR="00566335" w:rsidRPr="00150EB5" w:rsidTr="00315B56">
        <w:trPr>
          <w:gridAfter w:val="1"/>
          <w:wAfter w:w="781" w:type="dxa"/>
        </w:trPr>
        <w:tc>
          <w:tcPr>
            <w:tcW w:w="2969"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Задачи подпрограммы</w:t>
            </w:r>
          </w:p>
        </w:tc>
        <w:tc>
          <w:tcPr>
            <w:tcW w:w="6155" w:type="dxa"/>
            <w:gridSpan w:val="2"/>
          </w:tcPr>
          <w:p w:rsidR="00566335" w:rsidRPr="00150EB5" w:rsidRDefault="00566335" w:rsidP="00330A8C">
            <w:pPr>
              <w:autoSpaceDE w:val="0"/>
              <w:autoSpaceDN w:val="0"/>
              <w:adjustRightInd w:val="0"/>
              <w:jc w:val="both"/>
              <w:rPr>
                <w:sz w:val="20"/>
                <w:szCs w:val="20"/>
              </w:rPr>
            </w:pPr>
            <w:r w:rsidRPr="00150EB5">
              <w:rPr>
                <w:sz w:val="20"/>
                <w:szCs w:val="20"/>
              </w:rPr>
              <w:t>1.Повышение охвата и качества финансового образования и информированности населения</w:t>
            </w:r>
          </w:p>
          <w:p w:rsidR="00566335" w:rsidRPr="00150EB5" w:rsidRDefault="00566335" w:rsidP="00330A8C">
            <w:pPr>
              <w:autoSpaceDE w:val="0"/>
              <w:autoSpaceDN w:val="0"/>
              <w:adjustRightInd w:val="0"/>
              <w:jc w:val="both"/>
              <w:rPr>
                <w:sz w:val="20"/>
                <w:szCs w:val="20"/>
              </w:rPr>
            </w:pPr>
            <w:r w:rsidRPr="00150EB5">
              <w:rPr>
                <w:sz w:val="20"/>
                <w:szCs w:val="20"/>
              </w:rPr>
              <w:t xml:space="preserve">2.Разработка механизмов взаимодействия государства и общества, обеспечивающих повышение финансовой грамотности населения и информированности в указанной области </w:t>
            </w:r>
          </w:p>
          <w:p w:rsidR="00566335" w:rsidRPr="00150EB5" w:rsidRDefault="00566335" w:rsidP="00330A8C">
            <w:pPr>
              <w:autoSpaceDE w:val="0"/>
              <w:autoSpaceDN w:val="0"/>
              <w:adjustRightInd w:val="0"/>
              <w:jc w:val="both"/>
              <w:rPr>
                <w:rStyle w:val="FontStyle33"/>
                <w:sz w:val="20"/>
                <w:szCs w:val="20"/>
              </w:rPr>
            </w:pPr>
            <w:r w:rsidRPr="00150EB5">
              <w:rPr>
                <w:sz w:val="20"/>
                <w:szCs w:val="20"/>
              </w:rPr>
              <w:t>3.Повышение уровня открытости бюджетных данных в Карымском районе</w:t>
            </w:r>
          </w:p>
        </w:tc>
      </w:tr>
      <w:tr w:rsidR="00566335" w:rsidRPr="00150EB5" w:rsidTr="00315B56">
        <w:trPr>
          <w:gridAfter w:val="1"/>
          <w:wAfter w:w="781" w:type="dxa"/>
        </w:trPr>
        <w:tc>
          <w:tcPr>
            <w:tcW w:w="2969"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Сроки реализации подпрограммы</w:t>
            </w:r>
          </w:p>
        </w:tc>
        <w:tc>
          <w:tcPr>
            <w:tcW w:w="6155" w:type="dxa"/>
            <w:gridSpan w:val="2"/>
          </w:tcPr>
          <w:p w:rsidR="00566335" w:rsidRDefault="00566335" w:rsidP="00920D66">
            <w:pPr>
              <w:pStyle w:val="Style3"/>
              <w:widowControl/>
              <w:spacing w:line="240" w:lineRule="atLeast"/>
              <w:ind w:firstLine="0"/>
              <w:jc w:val="both"/>
              <w:rPr>
                <w:rStyle w:val="FontStyle33"/>
                <w:sz w:val="20"/>
                <w:szCs w:val="20"/>
              </w:rPr>
            </w:pPr>
            <w:r w:rsidRPr="00150EB5">
              <w:rPr>
                <w:rStyle w:val="FontStyle33"/>
                <w:sz w:val="20"/>
                <w:szCs w:val="20"/>
              </w:rPr>
              <w:t>На постоянной основе 01.01.202</w:t>
            </w:r>
            <w:r w:rsidR="00FF3A67">
              <w:rPr>
                <w:rStyle w:val="FontStyle33"/>
                <w:sz w:val="20"/>
                <w:szCs w:val="20"/>
              </w:rPr>
              <w:t>4</w:t>
            </w:r>
            <w:r w:rsidRPr="00150EB5">
              <w:rPr>
                <w:rStyle w:val="FontStyle33"/>
                <w:sz w:val="20"/>
                <w:szCs w:val="20"/>
              </w:rPr>
              <w:t>-31.12.202</w:t>
            </w:r>
            <w:r w:rsidR="00FF3A67">
              <w:rPr>
                <w:rStyle w:val="FontStyle33"/>
                <w:sz w:val="20"/>
                <w:szCs w:val="20"/>
              </w:rPr>
              <w:t>8</w:t>
            </w:r>
          </w:p>
          <w:p w:rsidR="00920D66" w:rsidRPr="00101B85" w:rsidRDefault="00920D66" w:rsidP="00651A5A">
            <w:pPr>
              <w:pStyle w:val="Style3"/>
              <w:widowControl/>
              <w:spacing w:line="240" w:lineRule="atLeast"/>
              <w:ind w:firstLine="0"/>
              <w:jc w:val="both"/>
              <w:rPr>
                <w:rStyle w:val="FontStyle33"/>
                <w:color w:val="808080" w:themeColor="background1" w:themeShade="80"/>
                <w:sz w:val="20"/>
                <w:szCs w:val="20"/>
              </w:rPr>
            </w:pPr>
          </w:p>
        </w:tc>
      </w:tr>
      <w:tr w:rsidR="00566335" w:rsidRPr="00150EB5" w:rsidTr="00315B56">
        <w:trPr>
          <w:gridAfter w:val="1"/>
          <w:wAfter w:w="781" w:type="dxa"/>
        </w:trPr>
        <w:tc>
          <w:tcPr>
            <w:tcW w:w="2969"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Перечень основных мероприятий, входящих в состав подпрограммы</w:t>
            </w:r>
          </w:p>
        </w:tc>
        <w:tc>
          <w:tcPr>
            <w:tcW w:w="6155" w:type="dxa"/>
            <w:gridSpan w:val="2"/>
          </w:tcPr>
          <w:p w:rsidR="00566335" w:rsidRPr="00150EB5" w:rsidRDefault="00566335" w:rsidP="00FF3A67">
            <w:pPr>
              <w:pStyle w:val="af0"/>
              <w:numPr>
                <w:ilvl w:val="0"/>
                <w:numId w:val="33"/>
              </w:numPr>
              <w:ind w:left="0" w:firstLine="292"/>
              <w:contextualSpacing/>
              <w:jc w:val="both"/>
              <w:rPr>
                <w:bCs/>
                <w:color w:val="2D2D2D"/>
                <w:sz w:val="20"/>
                <w:szCs w:val="20"/>
              </w:rPr>
            </w:pPr>
            <w:r w:rsidRPr="00150EB5">
              <w:rPr>
                <w:bCs/>
                <w:color w:val="000000"/>
                <w:sz w:val="20"/>
                <w:szCs w:val="20"/>
              </w:rPr>
              <w:t>Организация и проведение мероприятий, способствующих передаче знаний, навыков и умений по финансовой грамотности всем категориям населения</w:t>
            </w:r>
          </w:p>
          <w:p w:rsidR="00566335" w:rsidRPr="00150EB5" w:rsidRDefault="00566335" w:rsidP="00FF3A67">
            <w:pPr>
              <w:pStyle w:val="af0"/>
              <w:numPr>
                <w:ilvl w:val="0"/>
                <w:numId w:val="33"/>
              </w:numPr>
              <w:ind w:left="0" w:firstLine="292"/>
              <w:contextualSpacing/>
              <w:jc w:val="both"/>
              <w:rPr>
                <w:bCs/>
                <w:color w:val="000000"/>
                <w:sz w:val="20"/>
                <w:szCs w:val="20"/>
              </w:rPr>
            </w:pPr>
            <w:r w:rsidRPr="00150EB5">
              <w:rPr>
                <w:bCs/>
                <w:color w:val="2D2D2D"/>
                <w:sz w:val="20"/>
                <w:szCs w:val="20"/>
              </w:rPr>
              <w:t>Реализация информационной кампании по повышению финансовой грамотности</w:t>
            </w:r>
          </w:p>
          <w:p w:rsidR="00566335" w:rsidRPr="00150EB5" w:rsidRDefault="00566335" w:rsidP="00FF3A67">
            <w:pPr>
              <w:pStyle w:val="af0"/>
              <w:numPr>
                <w:ilvl w:val="0"/>
                <w:numId w:val="33"/>
              </w:numPr>
              <w:ind w:left="0" w:firstLine="292"/>
              <w:contextualSpacing/>
              <w:jc w:val="both"/>
              <w:rPr>
                <w:bCs/>
                <w:color w:val="000000"/>
                <w:sz w:val="20"/>
                <w:szCs w:val="20"/>
              </w:rPr>
            </w:pPr>
            <w:r w:rsidRPr="00150EB5">
              <w:rPr>
                <w:bCs/>
                <w:color w:val="000000"/>
                <w:sz w:val="20"/>
                <w:szCs w:val="20"/>
              </w:rPr>
              <w:t xml:space="preserve">Повышение открытости бюджетных данных </w:t>
            </w:r>
          </w:p>
          <w:p w:rsidR="00566335" w:rsidRPr="00150EB5" w:rsidRDefault="00566335" w:rsidP="00330A8C">
            <w:pPr>
              <w:pStyle w:val="Style3"/>
              <w:widowControl/>
              <w:spacing w:line="240" w:lineRule="atLeast"/>
              <w:ind w:firstLine="0"/>
              <w:jc w:val="both"/>
              <w:rPr>
                <w:rStyle w:val="FontStyle33"/>
                <w:sz w:val="20"/>
                <w:szCs w:val="20"/>
              </w:rPr>
            </w:pPr>
          </w:p>
        </w:tc>
      </w:tr>
      <w:tr w:rsidR="00566335" w:rsidRPr="00150EB5" w:rsidTr="00315B56">
        <w:trPr>
          <w:gridAfter w:val="1"/>
          <w:wAfter w:w="781" w:type="dxa"/>
        </w:trPr>
        <w:tc>
          <w:tcPr>
            <w:tcW w:w="2969"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Объемы и источники финансирования подпрограммы</w:t>
            </w:r>
          </w:p>
        </w:tc>
        <w:tc>
          <w:tcPr>
            <w:tcW w:w="6155" w:type="dxa"/>
            <w:gridSpan w:val="2"/>
          </w:tcPr>
          <w:p w:rsidR="00F756F8" w:rsidRPr="00150EB5" w:rsidRDefault="00F756F8" w:rsidP="00F756F8">
            <w:pPr>
              <w:pStyle w:val="Style3"/>
              <w:widowControl/>
              <w:spacing w:line="240" w:lineRule="atLeast"/>
              <w:ind w:firstLine="292"/>
              <w:jc w:val="both"/>
              <w:rPr>
                <w:rStyle w:val="FontStyle33"/>
                <w:sz w:val="20"/>
                <w:szCs w:val="20"/>
              </w:rPr>
            </w:pPr>
            <w:r w:rsidRPr="00150EB5">
              <w:rPr>
                <w:rStyle w:val="FontStyle33"/>
                <w:sz w:val="20"/>
                <w:szCs w:val="20"/>
              </w:rPr>
              <w:t xml:space="preserve">Объем бюджетных ассигнований на реализацию подпрограммы составляет – </w:t>
            </w:r>
            <w:r w:rsidR="00FF3A67">
              <w:rPr>
                <w:rStyle w:val="FontStyle33"/>
                <w:sz w:val="20"/>
                <w:szCs w:val="20"/>
              </w:rPr>
              <w:t>250,0</w:t>
            </w:r>
            <w:r w:rsidRPr="00150EB5">
              <w:rPr>
                <w:rStyle w:val="FontStyle33"/>
                <w:sz w:val="20"/>
                <w:szCs w:val="20"/>
              </w:rPr>
              <w:t xml:space="preserve"> тыс.рублей.</w:t>
            </w:r>
          </w:p>
          <w:p w:rsidR="00F756F8" w:rsidRDefault="00F756F8" w:rsidP="00F756F8">
            <w:pPr>
              <w:pStyle w:val="Style3"/>
              <w:widowControl/>
              <w:spacing w:line="240" w:lineRule="atLeast"/>
              <w:ind w:firstLine="292"/>
              <w:jc w:val="both"/>
              <w:rPr>
                <w:rStyle w:val="FontStyle33"/>
                <w:sz w:val="20"/>
                <w:szCs w:val="20"/>
              </w:rPr>
            </w:pPr>
            <w:r w:rsidRPr="00150EB5">
              <w:rPr>
                <w:rStyle w:val="FontStyle33"/>
                <w:sz w:val="20"/>
                <w:szCs w:val="20"/>
              </w:rPr>
              <w:t>Объем бюджетных ассигнований на реализацию подпрограммы по годам, тыс. рублей:</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26"/>
              <w:gridCol w:w="1701"/>
              <w:gridCol w:w="1701"/>
            </w:tblGrid>
            <w:tr w:rsidR="00FF3A67" w:rsidTr="00FF3A67">
              <w:tc>
                <w:tcPr>
                  <w:tcW w:w="1426" w:type="dxa"/>
                  <w:tcBorders>
                    <w:top w:val="nil"/>
                    <w:left w:val="nil"/>
                    <w:bottom w:val="nil"/>
                    <w:right w:val="nil"/>
                  </w:tcBorders>
                  <w:vAlign w:val="center"/>
                </w:tcPr>
                <w:p w:rsidR="00FF3A67" w:rsidRDefault="00FF3A67" w:rsidP="00FF3A67">
                  <w:pPr>
                    <w:pStyle w:val="Style3"/>
                    <w:widowControl/>
                    <w:spacing w:line="240" w:lineRule="atLeast"/>
                    <w:ind w:firstLine="0"/>
                    <w:jc w:val="center"/>
                    <w:rPr>
                      <w:rStyle w:val="FontStyle33"/>
                      <w:sz w:val="20"/>
                      <w:szCs w:val="20"/>
                    </w:rPr>
                  </w:pPr>
                  <w:r>
                    <w:rPr>
                      <w:rStyle w:val="FontStyle33"/>
                      <w:sz w:val="20"/>
                      <w:szCs w:val="20"/>
                    </w:rPr>
                    <w:t>Год</w:t>
                  </w:r>
                </w:p>
              </w:tc>
              <w:tc>
                <w:tcPr>
                  <w:tcW w:w="1701" w:type="dxa"/>
                  <w:tcBorders>
                    <w:top w:val="nil"/>
                    <w:left w:val="nil"/>
                    <w:bottom w:val="nil"/>
                    <w:right w:val="nil"/>
                  </w:tcBorders>
                  <w:vAlign w:val="center"/>
                </w:tcPr>
                <w:p w:rsidR="00FF3A67" w:rsidRDefault="00FF3A67" w:rsidP="00FF3A67">
                  <w:pPr>
                    <w:pStyle w:val="Style3"/>
                    <w:widowControl/>
                    <w:spacing w:line="240" w:lineRule="atLeast"/>
                    <w:ind w:firstLine="0"/>
                    <w:jc w:val="center"/>
                    <w:rPr>
                      <w:rStyle w:val="FontStyle33"/>
                      <w:sz w:val="20"/>
                      <w:szCs w:val="20"/>
                    </w:rPr>
                  </w:pPr>
                  <w:r>
                    <w:rPr>
                      <w:rStyle w:val="FontStyle33"/>
                      <w:sz w:val="20"/>
                      <w:szCs w:val="20"/>
                    </w:rPr>
                    <w:t>Всего</w:t>
                  </w:r>
                </w:p>
              </w:tc>
              <w:tc>
                <w:tcPr>
                  <w:tcW w:w="1701" w:type="dxa"/>
                  <w:tcBorders>
                    <w:top w:val="nil"/>
                    <w:left w:val="nil"/>
                    <w:bottom w:val="nil"/>
                    <w:right w:val="nil"/>
                  </w:tcBorders>
                  <w:vAlign w:val="center"/>
                </w:tcPr>
                <w:p w:rsidR="00FF3A67" w:rsidRDefault="00FF3A67" w:rsidP="00FF3A67">
                  <w:pPr>
                    <w:pStyle w:val="Style3"/>
                    <w:widowControl/>
                    <w:spacing w:line="240" w:lineRule="atLeast"/>
                    <w:ind w:firstLine="0"/>
                    <w:jc w:val="center"/>
                    <w:rPr>
                      <w:rStyle w:val="FontStyle33"/>
                      <w:sz w:val="20"/>
                      <w:szCs w:val="20"/>
                    </w:rPr>
                  </w:pPr>
                  <w:r>
                    <w:rPr>
                      <w:rStyle w:val="FontStyle33"/>
                      <w:sz w:val="20"/>
                      <w:szCs w:val="20"/>
                    </w:rPr>
                    <w:t>Районный бюджет</w:t>
                  </w:r>
                </w:p>
              </w:tc>
            </w:tr>
            <w:tr w:rsidR="00FF3A67" w:rsidTr="00FF3A67">
              <w:tc>
                <w:tcPr>
                  <w:tcW w:w="1426" w:type="dxa"/>
                  <w:tcBorders>
                    <w:top w:val="nil"/>
                    <w:left w:val="nil"/>
                    <w:bottom w:val="nil"/>
                    <w:right w:val="nil"/>
                  </w:tcBorders>
                </w:tcPr>
                <w:p w:rsidR="00FF3A67" w:rsidRDefault="00FF3A67" w:rsidP="00FF3A67">
                  <w:pPr>
                    <w:pStyle w:val="Style3"/>
                    <w:widowControl/>
                    <w:spacing w:line="240" w:lineRule="atLeast"/>
                    <w:ind w:firstLine="0"/>
                    <w:jc w:val="center"/>
                    <w:rPr>
                      <w:rStyle w:val="FontStyle33"/>
                      <w:sz w:val="20"/>
                      <w:szCs w:val="20"/>
                    </w:rPr>
                  </w:pPr>
                  <w:r>
                    <w:rPr>
                      <w:rStyle w:val="FontStyle33"/>
                      <w:sz w:val="20"/>
                      <w:szCs w:val="20"/>
                    </w:rPr>
                    <w:t>2024</w:t>
                  </w:r>
                </w:p>
              </w:tc>
              <w:tc>
                <w:tcPr>
                  <w:tcW w:w="1701" w:type="dxa"/>
                  <w:tcBorders>
                    <w:top w:val="nil"/>
                    <w:left w:val="nil"/>
                    <w:bottom w:val="nil"/>
                    <w:right w:val="nil"/>
                  </w:tcBorders>
                </w:tcPr>
                <w:p w:rsidR="00FF3A67" w:rsidRDefault="00FF3A67" w:rsidP="00DD5877">
                  <w:pPr>
                    <w:pStyle w:val="Style3"/>
                    <w:widowControl/>
                    <w:spacing w:line="240" w:lineRule="atLeast"/>
                    <w:ind w:firstLine="0"/>
                    <w:jc w:val="center"/>
                    <w:rPr>
                      <w:rStyle w:val="FontStyle33"/>
                      <w:sz w:val="20"/>
                      <w:szCs w:val="20"/>
                    </w:rPr>
                  </w:pPr>
                  <w:r>
                    <w:rPr>
                      <w:rStyle w:val="FontStyle33"/>
                      <w:sz w:val="20"/>
                      <w:szCs w:val="20"/>
                    </w:rPr>
                    <w:t>50,0</w:t>
                  </w:r>
                </w:p>
              </w:tc>
              <w:tc>
                <w:tcPr>
                  <w:tcW w:w="1701" w:type="dxa"/>
                  <w:tcBorders>
                    <w:top w:val="nil"/>
                    <w:left w:val="nil"/>
                    <w:bottom w:val="nil"/>
                    <w:right w:val="nil"/>
                  </w:tcBorders>
                </w:tcPr>
                <w:p w:rsidR="00FF3A67" w:rsidRDefault="00FF3A67" w:rsidP="00DD5877">
                  <w:pPr>
                    <w:pStyle w:val="Style3"/>
                    <w:widowControl/>
                    <w:spacing w:line="240" w:lineRule="atLeast"/>
                    <w:ind w:firstLine="0"/>
                    <w:jc w:val="center"/>
                    <w:rPr>
                      <w:rStyle w:val="FontStyle33"/>
                      <w:sz w:val="20"/>
                      <w:szCs w:val="20"/>
                    </w:rPr>
                  </w:pPr>
                  <w:r>
                    <w:rPr>
                      <w:rStyle w:val="FontStyle33"/>
                      <w:sz w:val="20"/>
                      <w:szCs w:val="20"/>
                    </w:rPr>
                    <w:t>50,0</w:t>
                  </w:r>
                </w:p>
              </w:tc>
            </w:tr>
            <w:tr w:rsidR="00FF3A67" w:rsidTr="00FF3A67">
              <w:tc>
                <w:tcPr>
                  <w:tcW w:w="1426" w:type="dxa"/>
                  <w:tcBorders>
                    <w:top w:val="nil"/>
                    <w:left w:val="nil"/>
                    <w:bottom w:val="nil"/>
                    <w:right w:val="nil"/>
                  </w:tcBorders>
                </w:tcPr>
                <w:p w:rsidR="00FF3A67" w:rsidRDefault="00FF3A67" w:rsidP="00FF3A67">
                  <w:pPr>
                    <w:pStyle w:val="Style3"/>
                    <w:widowControl/>
                    <w:spacing w:line="240" w:lineRule="atLeast"/>
                    <w:ind w:firstLine="0"/>
                    <w:jc w:val="center"/>
                    <w:rPr>
                      <w:rStyle w:val="FontStyle33"/>
                      <w:sz w:val="20"/>
                      <w:szCs w:val="20"/>
                    </w:rPr>
                  </w:pPr>
                  <w:r>
                    <w:rPr>
                      <w:rStyle w:val="FontStyle33"/>
                      <w:sz w:val="20"/>
                      <w:szCs w:val="20"/>
                    </w:rPr>
                    <w:t>2025</w:t>
                  </w:r>
                </w:p>
              </w:tc>
              <w:tc>
                <w:tcPr>
                  <w:tcW w:w="1701" w:type="dxa"/>
                  <w:tcBorders>
                    <w:top w:val="nil"/>
                    <w:left w:val="nil"/>
                    <w:bottom w:val="nil"/>
                    <w:right w:val="nil"/>
                  </w:tcBorders>
                </w:tcPr>
                <w:p w:rsidR="00FF3A67" w:rsidRDefault="00FF3A67" w:rsidP="00DD5877">
                  <w:pPr>
                    <w:pStyle w:val="Style3"/>
                    <w:widowControl/>
                    <w:spacing w:line="240" w:lineRule="atLeast"/>
                    <w:ind w:firstLine="0"/>
                    <w:jc w:val="center"/>
                    <w:rPr>
                      <w:rStyle w:val="FontStyle33"/>
                      <w:sz w:val="20"/>
                      <w:szCs w:val="20"/>
                    </w:rPr>
                  </w:pPr>
                  <w:r>
                    <w:rPr>
                      <w:rStyle w:val="FontStyle33"/>
                      <w:sz w:val="20"/>
                      <w:szCs w:val="20"/>
                    </w:rPr>
                    <w:t>50,0</w:t>
                  </w:r>
                </w:p>
              </w:tc>
              <w:tc>
                <w:tcPr>
                  <w:tcW w:w="1701" w:type="dxa"/>
                  <w:tcBorders>
                    <w:top w:val="nil"/>
                    <w:left w:val="nil"/>
                    <w:bottom w:val="nil"/>
                    <w:right w:val="nil"/>
                  </w:tcBorders>
                </w:tcPr>
                <w:p w:rsidR="00FF3A67" w:rsidRDefault="00FF3A67" w:rsidP="00DD5877">
                  <w:pPr>
                    <w:pStyle w:val="Style3"/>
                    <w:widowControl/>
                    <w:spacing w:line="240" w:lineRule="atLeast"/>
                    <w:ind w:firstLine="0"/>
                    <w:jc w:val="center"/>
                    <w:rPr>
                      <w:rStyle w:val="FontStyle33"/>
                      <w:sz w:val="20"/>
                      <w:szCs w:val="20"/>
                    </w:rPr>
                  </w:pPr>
                  <w:r>
                    <w:rPr>
                      <w:rStyle w:val="FontStyle33"/>
                      <w:sz w:val="20"/>
                      <w:szCs w:val="20"/>
                    </w:rPr>
                    <w:t>50,0</w:t>
                  </w:r>
                </w:p>
              </w:tc>
            </w:tr>
            <w:tr w:rsidR="00FF3A67" w:rsidTr="00FF3A67">
              <w:tc>
                <w:tcPr>
                  <w:tcW w:w="1426" w:type="dxa"/>
                  <w:tcBorders>
                    <w:top w:val="nil"/>
                    <w:left w:val="nil"/>
                    <w:bottom w:val="nil"/>
                    <w:right w:val="nil"/>
                  </w:tcBorders>
                </w:tcPr>
                <w:p w:rsidR="00FF3A67" w:rsidRDefault="00FF3A67" w:rsidP="00FF3A67">
                  <w:pPr>
                    <w:pStyle w:val="Style3"/>
                    <w:widowControl/>
                    <w:spacing w:line="240" w:lineRule="atLeast"/>
                    <w:ind w:firstLine="0"/>
                    <w:jc w:val="center"/>
                    <w:rPr>
                      <w:rStyle w:val="FontStyle33"/>
                      <w:sz w:val="20"/>
                      <w:szCs w:val="20"/>
                    </w:rPr>
                  </w:pPr>
                  <w:r>
                    <w:rPr>
                      <w:rStyle w:val="FontStyle33"/>
                      <w:sz w:val="20"/>
                      <w:szCs w:val="20"/>
                    </w:rPr>
                    <w:t>2026</w:t>
                  </w:r>
                </w:p>
              </w:tc>
              <w:tc>
                <w:tcPr>
                  <w:tcW w:w="1701" w:type="dxa"/>
                  <w:tcBorders>
                    <w:top w:val="nil"/>
                    <w:left w:val="nil"/>
                    <w:bottom w:val="nil"/>
                    <w:right w:val="nil"/>
                  </w:tcBorders>
                </w:tcPr>
                <w:p w:rsidR="00FF3A67" w:rsidRDefault="00FF3A67" w:rsidP="00DD5877">
                  <w:pPr>
                    <w:pStyle w:val="Style3"/>
                    <w:widowControl/>
                    <w:spacing w:line="240" w:lineRule="atLeast"/>
                    <w:ind w:firstLine="0"/>
                    <w:jc w:val="center"/>
                    <w:rPr>
                      <w:rStyle w:val="FontStyle33"/>
                      <w:sz w:val="20"/>
                      <w:szCs w:val="20"/>
                    </w:rPr>
                  </w:pPr>
                  <w:r>
                    <w:rPr>
                      <w:rStyle w:val="FontStyle33"/>
                      <w:sz w:val="20"/>
                      <w:szCs w:val="20"/>
                    </w:rPr>
                    <w:t>50,0</w:t>
                  </w:r>
                </w:p>
              </w:tc>
              <w:tc>
                <w:tcPr>
                  <w:tcW w:w="1701" w:type="dxa"/>
                  <w:tcBorders>
                    <w:top w:val="nil"/>
                    <w:left w:val="nil"/>
                    <w:bottom w:val="nil"/>
                    <w:right w:val="nil"/>
                  </w:tcBorders>
                </w:tcPr>
                <w:p w:rsidR="00FF3A67" w:rsidRDefault="00FF3A67" w:rsidP="00DD5877">
                  <w:pPr>
                    <w:pStyle w:val="Style3"/>
                    <w:widowControl/>
                    <w:spacing w:line="240" w:lineRule="atLeast"/>
                    <w:ind w:firstLine="0"/>
                    <w:jc w:val="center"/>
                    <w:rPr>
                      <w:rStyle w:val="FontStyle33"/>
                      <w:sz w:val="20"/>
                      <w:szCs w:val="20"/>
                    </w:rPr>
                  </w:pPr>
                  <w:r>
                    <w:rPr>
                      <w:rStyle w:val="FontStyle33"/>
                      <w:sz w:val="20"/>
                      <w:szCs w:val="20"/>
                    </w:rPr>
                    <w:t>50,0</w:t>
                  </w:r>
                </w:p>
              </w:tc>
            </w:tr>
            <w:tr w:rsidR="00FF3A67" w:rsidTr="00FF3A67">
              <w:tc>
                <w:tcPr>
                  <w:tcW w:w="1426" w:type="dxa"/>
                  <w:tcBorders>
                    <w:top w:val="nil"/>
                    <w:left w:val="nil"/>
                    <w:bottom w:val="nil"/>
                    <w:right w:val="nil"/>
                  </w:tcBorders>
                </w:tcPr>
                <w:p w:rsidR="00FF3A67" w:rsidRDefault="00FF3A67" w:rsidP="00FF3A67">
                  <w:pPr>
                    <w:pStyle w:val="Style3"/>
                    <w:widowControl/>
                    <w:spacing w:line="240" w:lineRule="atLeast"/>
                    <w:ind w:firstLine="0"/>
                    <w:jc w:val="center"/>
                    <w:rPr>
                      <w:rStyle w:val="FontStyle33"/>
                      <w:sz w:val="20"/>
                      <w:szCs w:val="20"/>
                    </w:rPr>
                  </w:pPr>
                  <w:r>
                    <w:rPr>
                      <w:rStyle w:val="FontStyle33"/>
                      <w:sz w:val="20"/>
                      <w:szCs w:val="20"/>
                    </w:rPr>
                    <w:t>2027</w:t>
                  </w:r>
                </w:p>
              </w:tc>
              <w:tc>
                <w:tcPr>
                  <w:tcW w:w="1701" w:type="dxa"/>
                  <w:tcBorders>
                    <w:top w:val="nil"/>
                    <w:left w:val="nil"/>
                    <w:bottom w:val="nil"/>
                    <w:right w:val="nil"/>
                  </w:tcBorders>
                </w:tcPr>
                <w:p w:rsidR="00FF3A67" w:rsidRDefault="00FF3A67" w:rsidP="00DD5877">
                  <w:pPr>
                    <w:pStyle w:val="Style3"/>
                    <w:widowControl/>
                    <w:spacing w:line="240" w:lineRule="atLeast"/>
                    <w:ind w:firstLine="0"/>
                    <w:jc w:val="center"/>
                    <w:rPr>
                      <w:rStyle w:val="FontStyle33"/>
                      <w:sz w:val="20"/>
                      <w:szCs w:val="20"/>
                    </w:rPr>
                  </w:pPr>
                  <w:r>
                    <w:rPr>
                      <w:rStyle w:val="FontStyle33"/>
                      <w:sz w:val="20"/>
                      <w:szCs w:val="20"/>
                    </w:rPr>
                    <w:t>50,0</w:t>
                  </w:r>
                </w:p>
              </w:tc>
              <w:tc>
                <w:tcPr>
                  <w:tcW w:w="1701" w:type="dxa"/>
                  <w:tcBorders>
                    <w:top w:val="nil"/>
                    <w:left w:val="nil"/>
                    <w:bottom w:val="nil"/>
                    <w:right w:val="nil"/>
                  </w:tcBorders>
                </w:tcPr>
                <w:p w:rsidR="00FF3A67" w:rsidRDefault="00FF3A67" w:rsidP="00DD5877">
                  <w:pPr>
                    <w:pStyle w:val="Style3"/>
                    <w:widowControl/>
                    <w:spacing w:line="240" w:lineRule="atLeast"/>
                    <w:ind w:firstLine="0"/>
                    <w:jc w:val="center"/>
                    <w:rPr>
                      <w:rStyle w:val="FontStyle33"/>
                      <w:sz w:val="20"/>
                      <w:szCs w:val="20"/>
                    </w:rPr>
                  </w:pPr>
                  <w:r>
                    <w:rPr>
                      <w:rStyle w:val="FontStyle33"/>
                      <w:sz w:val="20"/>
                      <w:szCs w:val="20"/>
                    </w:rPr>
                    <w:t>50,0</w:t>
                  </w:r>
                </w:p>
              </w:tc>
            </w:tr>
            <w:tr w:rsidR="00FF3A67" w:rsidTr="00FF3A67">
              <w:tc>
                <w:tcPr>
                  <w:tcW w:w="1426" w:type="dxa"/>
                  <w:tcBorders>
                    <w:top w:val="nil"/>
                    <w:left w:val="nil"/>
                    <w:bottom w:val="nil"/>
                    <w:right w:val="nil"/>
                  </w:tcBorders>
                </w:tcPr>
                <w:p w:rsidR="00FF3A67" w:rsidRDefault="00FF3A67" w:rsidP="00FF3A67">
                  <w:pPr>
                    <w:pStyle w:val="Style3"/>
                    <w:widowControl/>
                    <w:spacing w:line="240" w:lineRule="atLeast"/>
                    <w:ind w:firstLine="0"/>
                    <w:jc w:val="center"/>
                    <w:rPr>
                      <w:rStyle w:val="FontStyle33"/>
                      <w:sz w:val="20"/>
                      <w:szCs w:val="20"/>
                    </w:rPr>
                  </w:pPr>
                  <w:r>
                    <w:rPr>
                      <w:rStyle w:val="FontStyle33"/>
                      <w:sz w:val="20"/>
                      <w:szCs w:val="20"/>
                    </w:rPr>
                    <w:t>2028</w:t>
                  </w:r>
                </w:p>
              </w:tc>
              <w:tc>
                <w:tcPr>
                  <w:tcW w:w="1701" w:type="dxa"/>
                  <w:tcBorders>
                    <w:top w:val="nil"/>
                    <w:left w:val="nil"/>
                    <w:bottom w:val="nil"/>
                    <w:right w:val="nil"/>
                  </w:tcBorders>
                </w:tcPr>
                <w:p w:rsidR="00FF3A67" w:rsidRDefault="00FF3A67" w:rsidP="00DD5877">
                  <w:pPr>
                    <w:pStyle w:val="Style3"/>
                    <w:widowControl/>
                    <w:spacing w:line="240" w:lineRule="atLeast"/>
                    <w:ind w:firstLine="0"/>
                    <w:jc w:val="center"/>
                    <w:rPr>
                      <w:rStyle w:val="FontStyle33"/>
                      <w:sz w:val="20"/>
                      <w:szCs w:val="20"/>
                    </w:rPr>
                  </w:pPr>
                  <w:r>
                    <w:rPr>
                      <w:rStyle w:val="FontStyle33"/>
                      <w:sz w:val="20"/>
                      <w:szCs w:val="20"/>
                    </w:rPr>
                    <w:t>50,0</w:t>
                  </w:r>
                </w:p>
              </w:tc>
              <w:tc>
                <w:tcPr>
                  <w:tcW w:w="1701" w:type="dxa"/>
                  <w:tcBorders>
                    <w:top w:val="nil"/>
                    <w:left w:val="nil"/>
                    <w:bottom w:val="nil"/>
                    <w:right w:val="nil"/>
                  </w:tcBorders>
                </w:tcPr>
                <w:p w:rsidR="00FF3A67" w:rsidRDefault="00FF3A67" w:rsidP="00DD5877">
                  <w:pPr>
                    <w:pStyle w:val="Style3"/>
                    <w:widowControl/>
                    <w:spacing w:line="240" w:lineRule="atLeast"/>
                    <w:ind w:firstLine="0"/>
                    <w:jc w:val="center"/>
                    <w:rPr>
                      <w:rStyle w:val="FontStyle33"/>
                      <w:sz w:val="20"/>
                      <w:szCs w:val="20"/>
                    </w:rPr>
                  </w:pPr>
                  <w:r>
                    <w:rPr>
                      <w:rStyle w:val="FontStyle33"/>
                      <w:sz w:val="20"/>
                      <w:szCs w:val="20"/>
                    </w:rPr>
                    <w:t>50,0</w:t>
                  </w:r>
                </w:p>
              </w:tc>
            </w:tr>
          </w:tbl>
          <w:p w:rsidR="00F756F8" w:rsidRPr="00101B85" w:rsidRDefault="00F756F8" w:rsidP="00E12B46">
            <w:pPr>
              <w:pStyle w:val="Style3"/>
              <w:widowControl/>
              <w:spacing w:line="240" w:lineRule="atLeast"/>
              <w:ind w:firstLine="0"/>
              <w:jc w:val="both"/>
              <w:rPr>
                <w:rStyle w:val="FontStyle33"/>
                <w:i/>
                <w:color w:val="808080" w:themeColor="background1" w:themeShade="80"/>
                <w:sz w:val="20"/>
                <w:szCs w:val="20"/>
              </w:rPr>
            </w:pPr>
          </w:p>
        </w:tc>
      </w:tr>
      <w:tr w:rsidR="00566335" w:rsidRPr="00150EB5" w:rsidTr="00315B56">
        <w:trPr>
          <w:gridAfter w:val="1"/>
          <w:wAfter w:w="781" w:type="dxa"/>
        </w:trPr>
        <w:tc>
          <w:tcPr>
            <w:tcW w:w="2969" w:type="dxa"/>
          </w:tcPr>
          <w:p w:rsidR="00566335" w:rsidRPr="00150EB5" w:rsidRDefault="00566335" w:rsidP="00330A8C">
            <w:pPr>
              <w:pStyle w:val="Style3"/>
              <w:widowControl/>
              <w:spacing w:line="240" w:lineRule="atLeast"/>
              <w:ind w:firstLine="0"/>
              <w:jc w:val="both"/>
              <w:rPr>
                <w:rStyle w:val="FontStyle33"/>
                <w:sz w:val="20"/>
                <w:szCs w:val="20"/>
              </w:rPr>
            </w:pPr>
            <w:r w:rsidRPr="00150EB5">
              <w:rPr>
                <w:rStyle w:val="FontStyle33"/>
                <w:sz w:val="20"/>
                <w:szCs w:val="20"/>
              </w:rPr>
              <w:t>Ожидаемые результаты реализации подпрограммы и показатели эффективности</w:t>
            </w:r>
          </w:p>
        </w:tc>
        <w:tc>
          <w:tcPr>
            <w:tcW w:w="6155" w:type="dxa"/>
            <w:gridSpan w:val="2"/>
          </w:tcPr>
          <w:p w:rsidR="00566335" w:rsidRPr="00150EB5" w:rsidRDefault="00566335" w:rsidP="00330A8C">
            <w:pPr>
              <w:autoSpaceDE w:val="0"/>
              <w:autoSpaceDN w:val="0"/>
              <w:adjustRightInd w:val="0"/>
              <w:jc w:val="both"/>
              <w:rPr>
                <w:sz w:val="20"/>
                <w:szCs w:val="20"/>
              </w:rPr>
            </w:pPr>
            <w:r w:rsidRPr="00150EB5">
              <w:rPr>
                <w:sz w:val="20"/>
                <w:szCs w:val="20"/>
              </w:rPr>
              <w:t>1.Увеличение количества проводимых публичных мероприятий по вопросам финансовой грамотности населения</w:t>
            </w:r>
          </w:p>
          <w:p w:rsidR="00566335" w:rsidRPr="00150EB5" w:rsidRDefault="00566335" w:rsidP="00330A8C">
            <w:pPr>
              <w:autoSpaceDE w:val="0"/>
              <w:autoSpaceDN w:val="0"/>
              <w:adjustRightInd w:val="0"/>
              <w:jc w:val="both"/>
              <w:rPr>
                <w:rStyle w:val="FontStyle33"/>
                <w:sz w:val="20"/>
                <w:szCs w:val="20"/>
              </w:rPr>
            </w:pPr>
            <w:r w:rsidRPr="00150EB5">
              <w:rPr>
                <w:sz w:val="20"/>
                <w:szCs w:val="20"/>
              </w:rPr>
              <w:t>2.Обеспечение своевременности публикации материалов на официальном сайте муниципального района «Карымский район»</w:t>
            </w:r>
            <w:r w:rsidRPr="00150EB5">
              <w:rPr>
                <w:sz w:val="28"/>
                <w:szCs w:val="28"/>
              </w:rPr>
              <w:t xml:space="preserve"> </w:t>
            </w:r>
          </w:p>
        </w:tc>
      </w:tr>
      <w:tr w:rsidR="00566335" w:rsidRPr="00150EB5" w:rsidTr="00315B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45" w:type="dxa"/>
            <w:gridSpan w:val="2"/>
          </w:tcPr>
          <w:p w:rsidR="00566335" w:rsidRPr="00150EB5" w:rsidRDefault="00566335" w:rsidP="00330A8C">
            <w:pPr>
              <w:autoSpaceDE w:val="0"/>
              <w:autoSpaceDN w:val="0"/>
              <w:adjustRightInd w:val="0"/>
            </w:pPr>
          </w:p>
        </w:tc>
        <w:tc>
          <w:tcPr>
            <w:tcW w:w="5860" w:type="dxa"/>
            <w:gridSpan w:val="2"/>
          </w:tcPr>
          <w:p w:rsidR="00566335" w:rsidRPr="00150EB5" w:rsidRDefault="00566335" w:rsidP="00330A8C">
            <w:pPr>
              <w:autoSpaceDE w:val="0"/>
              <w:autoSpaceDN w:val="0"/>
              <w:adjustRightInd w:val="0"/>
            </w:pPr>
          </w:p>
        </w:tc>
      </w:tr>
      <w:tr w:rsidR="00315B56" w:rsidRPr="00150EB5" w:rsidTr="00CF6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5" w:type="dxa"/>
            <w:gridSpan w:val="4"/>
          </w:tcPr>
          <w:p w:rsidR="00315B56" w:rsidRPr="00150EB5" w:rsidRDefault="00315B56" w:rsidP="00330A8C">
            <w:pPr>
              <w:pStyle w:val="Style2"/>
              <w:widowControl/>
              <w:spacing w:before="101"/>
              <w:ind w:firstLine="709"/>
              <w:rPr>
                <w:rStyle w:val="FontStyle34"/>
                <w:sz w:val="28"/>
                <w:szCs w:val="28"/>
              </w:rPr>
            </w:pPr>
            <w:r w:rsidRPr="00150EB5">
              <w:rPr>
                <w:rStyle w:val="FontStyle34"/>
                <w:sz w:val="28"/>
                <w:szCs w:val="28"/>
              </w:rPr>
              <w:t>2.Содержание проблемы</w:t>
            </w:r>
          </w:p>
          <w:p w:rsidR="00315B56" w:rsidRPr="00150EB5" w:rsidRDefault="00315B56" w:rsidP="00330A8C">
            <w:pPr>
              <w:autoSpaceDE w:val="0"/>
              <w:autoSpaceDN w:val="0"/>
              <w:adjustRightInd w:val="0"/>
              <w:jc w:val="both"/>
              <w:rPr>
                <w:sz w:val="28"/>
                <w:szCs w:val="28"/>
              </w:rPr>
            </w:pPr>
          </w:p>
        </w:tc>
      </w:tr>
    </w:tbl>
    <w:p w:rsidR="00566335" w:rsidRPr="00150EB5" w:rsidRDefault="00FF3A67" w:rsidP="00566335">
      <w:pPr>
        <w:autoSpaceDE w:val="0"/>
        <w:autoSpaceDN w:val="0"/>
        <w:adjustRightInd w:val="0"/>
        <w:ind w:firstLine="540"/>
        <w:jc w:val="both"/>
        <w:rPr>
          <w:sz w:val="28"/>
          <w:szCs w:val="28"/>
        </w:rPr>
      </w:pPr>
      <w:r>
        <w:rPr>
          <w:sz w:val="28"/>
          <w:szCs w:val="28"/>
        </w:rPr>
        <w:t xml:space="preserve"> </w:t>
      </w:r>
      <w:r w:rsidR="00566335" w:rsidRPr="00150EB5">
        <w:rPr>
          <w:sz w:val="28"/>
          <w:szCs w:val="28"/>
        </w:rPr>
        <w:t>Финансовый аспект затрагивает практически все сферы жизнедеятельности современного человека. Финансовая грамотность дает возможность управлять своим финансовым благополучием. Отсутствие элементарных финансовых знаний и навыков ограничивает возможности граждан по принятию правильных решений для обеспечения своего финансового благополучия.</w:t>
      </w:r>
    </w:p>
    <w:p w:rsidR="00566335" w:rsidRPr="00150EB5" w:rsidRDefault="00566335" w:rsidP="00566335">
      <w:pPr>
        <w:autoSpaceDE w:val="0"/>
        <w:autoSpaceDN w:val="0"/>
        <w:adjustRightInd w:val="0"/>
        <w:ind w:firstLine="709"/>
        <w:jc w:val="both"/>
        <w:rPr>
          <w:sz w:val="28"/>
          <w:szCs w:val="28"/>
        </w:rPr>
      </w:pPr>
      <w:r w:rsidRPr="00150EB5">
        <w:rPr>
          <w:sz w:val="28"/>
          <w:szCs w:val="28"/>
        </w:rPr>
        <w:t xml:space="preserve">Низкий уровень финансовой грамотности негативно влияет на личное благосостояние граждан, ухудшает ресурсную базу финансовых организаций, препятствует развитию финансового рынка, затормаживает инвестиционные процессы в экономике, приводит к ухудшению социально-экономического положения района и  требует систематической и скоординированной работы всех </w:t>
      </w:r>
      <w:r w:rsidRPr="00150EB5">
        <w:rPr>
          <w:sz w:val="28"/>
          <w:szCs w:val="28"/>
        </w:rPr>
        <w:lastRenderedPageBreak/>
        <w:t>заинтересованных сторон (правоохранительных органов, федеральных государственных структур, средств массовой информации, органов местного самоуправления, организаций финансового рынка).</w:t>
      </w:r>
    </w:p>
    <w:p w:rsidR="00566335" w:rsidRPr="00150EB5" w:rsidRDefault="00566335" w:rsidP="00566335">
      <w:pPr>
        <w:autoSpaceDE w:val="0"/>
        <w:autoSpaceDN w:val="0"/>
        <w:adjustRightInd w:val="0"/>
        <w:ind w:firstLine="540"/>
        <w:jc w:val="both"/>
        <w:rPr>
          <w:sz w:val="28"/>
          <w:szCs w:val="28"/>
        </w:rPr>
      </w:pPr>
      <w:r w:rsidRPr="00150EB5">
        <w:rPr>
          <w:sz w:val="28"/>
          <w:szCs w:val="28"/>
        </w:rPr>
        <w:t>Распоряжением Правительства Российской Федерации от 25 сентября 2020 года № 2039-р утверждена Стратегия повышения финансовой грамотности в Российской Федерации на 2020-2023 годы (далее – Стратегия). Документ нацелен на увеличение численности финансово образованных граждан. Это первый стратегический документ подобного масштаба в сфере финансовой грамотности в Российской Федерации, который обеспечи</w:t>
      </w:r>
      <w:r w:rsidR="0002585D">
        <w:rPr>
          <w:sz w:val="28"/>
          <w:szCs w:val="28"/>
        </w:rPr>
        <w:t>вает</w:t>
      </w:r>
      <w:r w:rsidRPr="00150EB5">
        <w:rPr>
          <w:sz w:val="28"/>
          <w:szCs w:val="28"/>
        </w:rPr>
        <w:t xml:space="preserve"> координацию и системное партнерство между всеми заинтересованными участниками. В Стратегии подчеркивается высокая значимость и актуальность вопроса повышения финансовой грамотности населения, необходимость консолидации работы представителей Министерства финансов Российской Федерации, Центрального банка Российской Федерации, органов исполнительной власти субъектов Российской Федерации, бизнес-сообщества и педагогического сообщества.</w:t>
      </w:r>
    </w:p>
    <w:p w:rsidR="00566335" w:rsidRPr="00150EB5" w:rsidRDefault="00566335" w:rsidP="00566335">
      <w:pPr>
        <w:ind w:firstLine="708"/>
        <w:jc w:val="both"/>
        <w:rPr>
          <w:sz w:val="28"/>
          <w:szCs w:val="28"/>
        </w:rPr>
      </w:pPr>
      <w:r w:rsidRPr="00150EB5">
        <w:rPr>
          <w:sz w:val="28"/>
          <w:szCs w:val="28"/>
        </w:rPr>
        <w:t xml:space="preserve">В настоящее время органами власти всех уровней особое внимание уделяется повышению открытости и прозрачности бюджетного процесса, доступности информации о бюджете гражданскому сообществу, возможности оказывать влияние на принятие социально значимых политических решений. </w:t>
      </w:r>
    </w:p>
    <w:p w:rsidR="00566335" w:rsidRPr="00150EB5" w:rsidRDefault="00566335" w:rsidP="00566335">
      <w:pPr>
        <w:ind w:firstLine="708"/>
        <w:jc w:val="both"/>
        <w:rPr>
          <w:sz w:val="28"/>
          <w:szCs w:val="28"/>
        </w:rPr>
      </w:pPr>
      <w:r w:rsidRPr="00150EB5">
        <w:rPr>
          <w:sz w:val="28"/>
          <w:szCs w:val="28"/>
        </w:rPr>
        <w:t>Для обеспечения прозрачности, открытости и подотчетности органов местного самоуправления, а также повышения качества финансового менеджмента организаций сектора государственного управления за счет формирования единого информационного пространства и применения информационных и телекоммуникационных технологий в сфере управления общественными финансами с 2016 года в Забайкальском крае осуществляется работа в государственной интегрированной информационной системе управления общественными финансами «Электронный бюджет». Данная система предполагает централизацию, стандартизацию и унификацию всего бюджетного процесса (планирование бюджета, его исполнение и отчетность) как на федеральном уровне, на уровне субъектов Российской Федерации так и на уровне муниципальных образований.</w:t>
      </w:r>
    </w:p>
    <w:p w:rsidR="00566335" w:rsidRPr="00150EB5" w:rsidRDefault="00566335" w:rsidP="00566335">
      <w:pPr>
        <w:ind w:firstLine="708"/>
        <w:jc w:val="both"/>
        <w:rPr>
          <w:sz w:val="28"/>
          <w:szCs w:val="28"/>
        </w:rPr>
      </w:pPr>
      <w:r w:rsidRPr="00150EB5">
        <w:rPr>
          <w:sz w:val="28"/>
          <w:szCs w:val="28"/>
        </w:rPr>
        <w:t>В Карымском районе ежегодно проводятся публичные слушания по проекту бюджета и отчету об его исполнении. Этот процесс активно освещается в средствах массовой информации и информационно-телекоммуникационной сети «Интернет». На официальном сайте муниципального района «Карымский район» размещены в режиме свободного доступа основные направления бюджетной, налоговой и долговой политики района, принятое решение о бюджете на соответствующий финансовый год со всеми его изменениями, месячная и квартальная бухгалтерская отчетность.</w:t>
      </w:r>
    </w:p>
    <w:p w:rsidR="00566335" w:rsidRPr="00150EB5" w:rsidRDefault="00566335" w:rsidP="00566335">
      <w:pPr>
        <w:autoSpaceDE w:val="0"/>
        <w:autoSpaceDN w:val="0"/>
        <w:adjustRightInd w:val="0"/>
        <w:ind w:firstLine="540"/>
        <w:jc w:val="both"/>
        <w:rPr>
          <w:sz w:val="28"/>
          <w:szCs w:val="28"/>
        </w:rPr>
      </w:pPr>
      <w:r w:rsidRPr="00150EB5">
        <w:rPr>
          <w:sz w:val="28"/>
          <w:szCs w:val="28"/>
        </w:rPr>
        <w:t xml:space="preserve">В целях реализации данной подпрограммы предполагается организация и проведение мероприятий, семинаров, конкурсов по вопросам финансовой грамотности, а также обеспечение доступности информации по открытости, </w:t>
      </w:r>
      <w:r w:rsidRPr="00150EB5">
        <w:rPr>
          <w:sz w:val="28"/>
          <w:szCs w:val="28"/>
        </w:rPr>
        <w:lastRenderedPageBreak/>
        <w:t>прозрачности бюджетного процесса, что позволит  создать основы для формирования финансово грамотного поведения граждан как необходимого условия повышения уровня и качества жизни, в том числе за счет использования финансовых продуктов и услуг надлежащего качества.</w:t>
      </w:r>
    </w:p>
    <w:p w:rsidR="00566335" w:rsidRPr="00150EB5" w:rsidRDefault="00566335" w:rsidP="00566335">
      <w:pPr>
        <w:pStyle w:val="Style2"/>
        <w:widowControl/>
        <w:spacing w:before="101"/>
        <w:ind w:firstLine="709"/>
        <w:rPr>
          <w:sz w:val="28"/>
          <w:szCs w:val="28"/>
        </w:rPr>
      </w:pPr>
      <w:r w:rsidRPr="00150EB5">
        <w:rPr>
          <w:rStyle w:val="FontStyle34"/>
          <w:sz w:val="28"/>
          <w:szCs w:val="28"/>
        </w:rPr>
        <w:t>3. Цели и задачи подпрограммы</w:t>
      </w:r>
    </w:p>
    <w:p w:rsidR="00566335" w:rsidRPr="00150EB5" w:rsidRDefault="00566335" w:rsidP="00566335">
      <w:pPr>
        <w:autoSpaceDE w:val="0"/>
        <w:autoSpaceDN w:val="0"/>
        <w:adjustRightInd w:val="0"/>
        <w:ind w:firstLine="708"/>
        <w:jc w:val="both"/>
        <w:rPr>
          <w:sz w:val="28"/>
          <w:szCs w:val="28"/>
        </w:rPr>
      </w:pPr>
      <w:r w:rsidRPr="00150EB5">
        <w:rPr>
          <w:sz w:val="28"/>
          <w:szCs w:val="28"/>
        </w:rPr>
        <w:t xml:space="preserve">Целью данной подпрограммы является формирование у населения разумного финансового поведения, ответственного отношения к личным финансам. </w:t>
      </w:r>
    </w:p>
    <w:p w:rsidR="00566335" w:rsidRPr="00150EB5" w:rsidRDefault="00566335" w:rsidP="00566335">
      <w:pPr>
        <w:autoSpaceDE w:val="0"/>
        <w:autoSpaceDN w:val="0"/>
        <w:adjustRightInd w:val="0"/>
        <w:ind w:firstLine="709"/>
        <w:jc w:val="both"/>
        <w:rPr>
          <w:sz w:val="28"/>
          <w:szCs w:val="28"/>
        </w:rPr>
      </w:pPr>
      <w:r w:rsidRPr="00150EB5">
        <w:rPr>
          <w:sz w:val="28"/>
          <w:szCs w:val="28"/>
        </w:rPr>
        <w:t>С учетом сложившейся ситуации в числе ключевых задач подпрограммы - следующие:</w:t>
      </w:r>
    </w:p>
    <w:p w:rsidR="00566335" w:rsidRPr="00150EB5" w:rsidRDefault="00566335" w:rsidP="00566335">
      <w:pPr>
        <w:autoSpaceDE w:val="0"/>
        <w:autoSpaceDN w:val="0"/>
        <w:adjustRightInd w:val="0"/>
        <w:ind w:firstLine="708"/>
        <w:jc w:val="both"/>
        <w:rPr>
          <w:sz w:val="28"/>
          <w:szCs w:val="28"/>
        </w:rPr>
      </w:pPr>
      <w:r w:rsidRPr="00150EB5">
        <w:rPr>
          <w:sz w:val="28"/>
          <w:szCs w:val="28"/>
        </w:rPr>
        <w:t>повышение охвата и качества финансового образования и информированности населения, обеспечение необходимыми методическими ресурсами образовательного сообщества, с учетом развития современных финансовых технологий;</w:t>
      </w:r>
    </w:p>
    <w:p w:rsidR="00566335" w:rsidRPr="00150EB5" w:rsidRDefault="00566335" w:rsidP="00566335">
      <w:pPr>
        <w:autoSpaceDE w:val="0"/>
        <w:autoSpaceDN w:val="0"/>
        <w:adjustRightInd w:val="0"/>
        <w:ind w:firstLine="708"/>
        <w:jc w:val="both"/>
        <w:rPr>
          <w:sz w:val="28"/>
          <w:szCs w:val="28"/>
        </w:rPr>
      </w:pPr>
      <w:r w:rsidRPr="00150EB5">
        <w:rPr>
          <w:sz w:val="28"/>
          <w:szCs w:val="28"/>
        </w:rPr>
        <w:t>разработка механизмов взаимодействия государства и общества, обеспечивающих повышение финансовой грамотности населения и информированности в указанной области, в том числе в части защиты прав потребителей финансовых услуг, пенсионного обеспечения и социально ответственного поведения участников финансового рынка;</w:t>
      </w:r>
    </w:p>
    <w:p w:rsidR="00566335" w:rsidRPr="00150EB5" w:rsidRDefault="00566335" w:rsidP="00566335">
      <w:pPr>
        <w:autoSpaceDE w:val="0"/>
        <w:autoSpaceDN w:val="0"/>
        <w:adjustRightInd w:val="0"/>
        <w:ind w:firstLine="708"/>
        <w:jc w:val="both"/>
        <w:rPr>
          <w:sz w:val="28"/>
          <w:szCs w:val="28"/>
        </w:rPr>
      </w:pPr>
      <w:r w:rsidRPr="00150EB5">
        <w:rPr>
          <w:sz w:val="28"/>
          <w:szCs w:val="28"/>
        </w:rPr>
        <w:t>повышение уровня открытости бюджетных данных в Карымском районе.</w:t>
      </w:r>
    </w:p>
    <w:p w:rsidR="00566335" w:rsidRPr="00150EB5" w:rsidRDefault="00566335" w:rsidP="00566335">
      <w:pPr>
        <w:pStyle w:val="Style2"/>
        <w:widowControl/>
        <w:spacing w:before="230"/>
        <w:ind w:firstLine="709"/>
        <w:rPr>
          <w:rStyle w:val="FontStyle34"/>
          <w:sz w:val="28"/>
          <w:szCs w:val="28"/>
        </w:rPr>
      </w:pPr>
      <w:r w:rsidRPr="00150EB5">
        <w:rPr>
          <w:rStyle w:val="FontStyle34"/>
          <w:sz w:val="28"/>
          <w:szCs w:val="28"/>
        </w:rPr>
        <w:t>4. Объемы и источники финансирования</w:t>
      </w:r>
    </w:p>
    <w:p w:rsidR="00566335" w:rsidRPr="00150EB5" w:rsidRDefault="00566335" w:rsidP="00566335">
      <w:pPr>
        <w:pStyle w:val="Style22"/>
        <w:widowControl/>
        <w:ind w:firstLine="709"/>
        <w:rPr>
          <w:rStyle w:val="FontStyle33"/>
          <w:sz w:val="28"/>
          <w:szCs w:val="28"/>
        </w:rPr>
      </w:pPr>
      <w:r w:rsidRPr="00150EB5">
        <w:rPr>
          <w:rStyle w:val="FontStyle33"/>
          <w:sz w:val="28"/>
          <w:szCs w:val="28"/>
        </w:rPr>
        <w:t xml:space="preserve">Объем финансового обеспечения реализации подпрограммы за весь период ее реализации составляет </w:t>
      </w:r>
      <w:r w:rsidR="00B979BF">
        <w:rPr>
          <w:rStyle w:val="FontStyle33"/>
          <w:sz w:val="28"/>
          <w:szCs w:val="28"/>
        </w:rPr>
        <w:t>250,0</w:t>
      </w:r>
      <w:r w:rsidRPr="00150EB5">
        <w:rPr>
          <w:rStyle w:val="FontStyle33"/>
          <w:sz w:val="28"/>
          <w:szCs w:val="28"/>
        </w:rPr>
        <w:t xml:space="preserve"> тыс. рублей.</w:t>
      </w:r>
    </w:p>
    <w:p w:rsidR="00566335" w:rsidRPr="00150EB5" w:rsidRDefault="00566335" w:rsidP="00566335">
      <w:pPr>
        <w:pStyle w:val="Style20"/>
        <w:widowControl/>
        <w:tabs>
          <w:tab w:val="left" w:pos="1406"/>
        </w:tabs>
        <w:spacing w:before="202"/>
        <w:ind w:firstLine="709"/>
        <w:jc w:val="both"/>
        <w:rPr>
          <w:rStyle w:val="FontStyle34"/>
          <w:sz w:val="28"/>
          <w:szCs w:val="28"/>
        </w:rPr>
      </w:pPr>
      <w:r w:rsidRPr="00150EB5">
        <w:rPr>
          <w:rStyle w:val="FontStyle34"/>
          <w:sz w:val="28"/>
          <w:szCs w:val="28"/>
        </w:rPr>
        <w:t>5. Механизм реализации подпрограммы и ожидаемые результаты</w:t>
      </w:r>
    </w:p>
    <w:p w:rsidR="00566335" w:rsidRPr="00150EB5" w:rsidRDefault="00566335" w:rsidP="00566335">
      <w:pPr>
        <w:pStyle w:val="ConsPlusNormal"/>
        <w:ind w:firstLine="709"/>
        <w:jc w:val="both"/>
        <w:rPr>
          <w:rFonts w:ascii="Times New Roman" w:hAnsi="Times New Roman" w:cs="Times New Roman"/>
          <w:sz w:val="28"/>
          <w:szCs w:val="28"/>
        </w:rPr>
      </w:pPr>
      <w:r w:rsidRPr="00150EB5">
        <w:rPr>
          <w:rFonts w:ascii="Times New Roman" w:hAnsi="Times New Roman" w:cs="Times New Roman"/>
          <w:sz w:val="28"/>
          <w:szCs w:val="28"/>
        </w:rPr>
        <w:t>Перечень основных мероприятий подпрограммы с указанием сроков их реализации и ожидаемых непосредственных результатов представлен в Приложении №1 к муниципальной программе.</w:t>
      </w:r>
    </w:p>
    <w:p w:rsidR="00566335" w:rsidRPr="00150EB5" w:rsidRDefault="00566335" w:rsidP="00566335">
      <w:pPr>
        <w:pStyle w:val="ConsPlusNormal"/>
        <w:ind w:firstLine="709"/>
        <w:jc w:val="center"/>
        <w:rPr>
          <w:rFonts w:ascii="Times New Roman" w:hAnsi="Times New Roman" w:cs="Times New Roman"/>
          <w:sz w:val="28"/>
          <w:szCs w:val="28"/>
        </w:rPr>
      </w:pPr>
    </w:p>
    <w:p w:rsidR="00566335" w:rsidRPr="00150EB5" w:rsidRDefault="00566335" w:rsidP="00566335">
      <w:pPr>
        <w:pStyle w:val="Style20"/>
        <w:widowControl/>
        <w:tabs>
          <w:tab w:val="left" w:pos="1406"/>
        </w:tabs>
        <w:spacing w:before="106"/>
        <w:ind w:firstLine="709"/>
        <w:jc w:val="both"/>
        <w:rPr>
          <w:rStyle w:val="FontStyle34"/>
          <w:sz w:val="28"/>
          <w:szCs w:val="28"/>
        </w:rPr>
      </w:pPr>
      <w:r w:rsidRPr="00150EB5">
        <w:rPr>
          <w:rStyle w:val="FontStyle34"/>
          <w:sz w:val="28"/>
          <w:szCs w:val="28"/>
        </w:rPr>
        <w:t>6.Система организации контроля за исполнением подпрограммы</w:t>
      </w:r>
    </w:p>
    <w:p w:rsidR="00566335" w:rsidRPr="00150EB5" w:rsidRDefault="00566335" w:rsidP="00566335">
      <w:pPr>
        <w:pStyle w:val="Style20"/>
        <w:widowControl/>
        <w:tabs>
          <w:tab w:val="left" w:pos="1406"/>
        </w:tabs>
        <w:spacing w:before="106"/>
        <w:ind w:firstLine="709"/>
        <w:jc w:val="both"/>
        <w:rPr>
          <w:rStyle w:val="FontStyle34"/>
          <w:sz w:val="28"/>
          <w:szCs w:val="28"/>
        </w:rPr>
      </w:pPr>
      <w:r w:rsidRPr="00150EB5">
        <w:rPr>
          <w:sz w:val="28"/>
          <w:szCs w:val="28"/>
        </w:rPr>
        <w:t>Обеспечение Комитетом по финансам постоянного и оперативного мониторинга  реализации подпрограммы, а также корректировки программы на основе анализа данных мониторинга.</w:t>
      </w:r>
    </w:p>
    <w:p w:rsidR="00566335" w:rsidRPr="00150EB5" w:rsidRDefault="00566335" w:rsidP="00566335">
      <w:pPr>
        <w:pStyle w:val="Style2"/>
        <w:widowControl/>
        <w:spacing w:before="67"/>
        <w:ind w:firstLine="709"/>
        <w:rPr>
          <w:rStyle w:val="FontStyle34"/>
          <w:sz w:val="28"/>
          <w:szCs w:val="28"/>
        </w:rPr>
      </w:pPr>
    </w:p>
    <w:p w:rsidR="00566335" w:rsidRPr="00150EB5" w:rsidRDefault="00566335" w:rsidP="00566335">
      <w:pPr>
        <w:pStyle w:val="Style2"/>
        <w:widowControl/>
        <w:spacing w:before="67"/>
        <w:ind w:firstLine="709"/>
        <w:rPr>
          <w:rStyle w:val="FontStyle34"/>
          <w:sz w:val="28"/>
          <w:szCs w:val="28"/>
        </w:rPr>
      </w:pPr>
      <w:r w:rsidRPr="00150EB5">
        <w:rPr>
          <w:rStyle w:val="FontStyle34"/>
          <w:sz w:val="28"/>
          <w:szCs w:val="28"/>
        </w:rPr>
        <w:t>7. Оценка эффективности реализации подпрограммы</w:t>
      </w:r>
    </w:p>
    <w:p w:rsidR="00566335" w:rsidRPr="00150EB5" w:rsidRDefault="00566335" w:rsidP="00566335">
      <w:pPr>
        <w:pStyle w:val="Style22"/>
        <w:widowControl/>
        <w:spacing w:before="202"/>
        <w:ind w:firstLine="709"/>
        <w:rPr>
          <w:rStyle w:val="FontStyle33"/>
          <w:sz w:val="28"/>
          <w:szCs w:val="28"/>
        </w:rPr>
      </w:pPr>
      <w:r w:rsidRPr="00150EB5">
        <w:rPr>
          <w:rStyle w:val="FontStyle33"/>
          <w:sz w:val="28"/>
          <w:szCs w:val="28"/>
        </w:rPr>
        <w:t>Оценка эффективности реализации подпрограммы муниципальной программы будет осуществляться путем ежегодного сопоставления:</w:t>
      </w:r>
    </w:p>
    <w:p w:rsidR="00566335" w:rsidRPr="00150EB5" w:rsidRDefault="00566335" w:rsidP="00566335">
      <w:pPr>
        <w:pStyle w:val="Style8"/>
        <w:widowControl/>
        <w:tabs>
          <w:tab w:val="left" w:pos="902"/>
        </w:tabs>
        <w:ind w:firstLine="709"/>
        <w:rPr>
          <w:rStyle w:val="FontStyle33"/>
          <w:sz w:val="28"/>
          <w:szCs w:val="28"/>
        </w:rPr>
      </w:pPr>
      <w:r w:rsidRPr="00150EB5">
        <w:rPr>
          <w:rStyle w:val="FontStyle33"/>
          <w:sz w:val="28"/>
          <w:szCs w:val="28"/>
        </w:rPr>
        <w:lastRenderedPageBreak/>
        <w:t>1)фактических (в сопоставимых условиях) и планируемых значений целевых индикаторов подпрограммы муниципальной программы (целевой параметр -100%);</w:t>
      </w:r>
    </w:p>
    <w:p w:rsidR="00566335" w:rsidRPr="00150EB5" w:rsidRDefault="00566335" w:rsidP="00566335">
      <w:pPr>
        <w:pStyle w:val="Style8"/>
        <w:widowControl/>
        <w:tabs>
          <w:tab w:val="left" w:pos="902"/>
        </w:tabs>
        <w:ind w:firstLine="709"/>
        <w:rPr>
          <w:rStyle w:val="FontStyle33"/>
          <w:sz w:val="28"/>
          <w:szCs w:val="28"/>
        </w:rPr>
      </w:pPr>
      <w:r w:rsidRPr="00150EB5">
        <w:rPr>
          <w:rStyle w:val="FontStyle33"/>
          <w:sz w:val="28"/>
          <w:szCs w:val="28"/>
        </w:rPr>
        <w:t>2)фактических (в сопоставимых условиях) и планируемых объемов расходов районного бюджета на реализацию подпрограммы муниципальной программы и ее основных мероприятий (целевой параметр менее 100%);</w:t>
      </w:r>
    </w:p>
    <w:p w:rsidR="000D6B0C" w:rsidRDefault="00566335" w:rsidP="00101B85">
      <w:pPr>
        <w:pStyle w:val="Style8"/>
        <w:widowControl/>
        <w:tabs>
          <w:tab w:val="left" w:pos="902"/>
        </w:tabs>
        <w:ind w:firstLine="709"/>
        <w:rPr>
          <w:rStyle w:val="FontStyle33"/>
          <w:sz w:val="28"/>
          <w:szCs w:val="28"/>
        </w:rPr>
      </w:pPr>
      <w:r w:rsidRPr="00150EB5">
        <w:rPr>
          <w:rStyle w:val="FontStyle33"/>
          <w:sz w:val="28"/>
          <w:szCs w:val="28"/>
        </w:rPr>
        <w:t>3)числа выполненных и планируемых мероприятий плана реализации</w:t>
      </w:r>
      <w:r w:rsidRPr="00150EB5">
        <w:rPr>
          <w:rStyle w:val="FontStyle33"/>
          <w:sz w:val="28"/>
          <w:szCs w:val="28"/>
        </w:rPr>
        <w:br/>
        <w:t>подпрограммы муниципальной программы (целевой параметр - 100%).</w:t>
      </w:r>
    </w:p>
    <w:p w:rsidR="00101B85" w:rsidRDefault="00101B85" w:rsidP="00101B85">
      <w:pPr>
        <w:pStyle w:val="Style8"/>
        <w:widowControl/>
        <w:tabs>
          <w:tab w:val="left" w:pos="902"/>
        </w:tabs>
        <w:ind w:firstLine="709"/>
        <w:rPr>
          <w:rFonts w:ascii="Courier New" w:hAnsi="Courier New" w:cs="Courier New"/>
          <w:sz w:val="28"/>
          <w:szCs w:val="28"/>
        </w:rPr>
        <w:sectPr w:rsidR="00101B85" w:rsidSect="00974240">
          <w:footerReference w:type="default" r:id="rId13"/>
          <w:headerReference w:type="first" r:id="rId14"/>
          <w:footerReference w:type="first" r:id="rId15"/>
          <w:pgSz w:w="12240" w:h="15840" w:code="1"/>
          <w:pgMar w:top="1134" w:right="567" w:bottom="1134" w:left="1701" w:header="284" w:footer="0" w:gutter="0"/>
          <w:cols w:space="720"/>
          <w:docGrid w:linePitch="326"/>
        </w:sectPr>
      </w:pPr>
    </w:p>
    <w:p w:rsidR="004D5267" w:rsidRPr="005F198D" w:rsidRDefault="004D5267" w:rsidP="00B979BF">
      <w:pPr>
        <w:ind w:left="7655"/>
        <w:rPr>
          <w:sz w:val="28"/>
          <w:szCs w:val="28"/>
        </w:rPr>
      </w:pPr>
      <w:r w:rsidRPr="005F198D">
        <w:rPr>
          <w:sz w:val="28"/>
          <w:szCs w:val="28"/>
        </w:rPr>
        <w:lastRenderedPageBreak/>
        <w:t>Приложение №1</w:t>
      </w:r>
    </w:p>
    <w:p w:rsidR="004D5267" w:rsidRDefault="004D5267" w:rsidP="00B979BF">
      <w:pPr>
        <w:ind w:left="7655"/>
        <w:rPr>
          <w:sz w:val="28"/>
          <w:szCs w:val="28"/>
        </w:rPr>
      </w:pPr>
      <w:r w:rsidRPr="00E04504">
        <w:rPr>
          <w:sz w:val="28"/>
          <w:szCs w:val="28"/>
        </w:rPr>
        <w:t xml:space="preserve">к муниципальной программе </w:t>
      </w:r>
    </w:p>
    <w:p w:rsidR="004D5267" w:rsidRDefault="004D5267" w:rsidP="00B979BF">
      <w:pPr>
        <w:ind w:left="7655"/>
        <w:rPr>
          <w:sz w:val="28"/>
          <w:szCs w:val="28"/>
        </w:rPr>
      </w:pPr>
      <w:r w:rsidRPr="00E04504">
        <w:rPr>
          <w:sz w:val="28"/>
          <w:szCs w:val="28"/>
        </w:rPr>
        <w:t xml:space="preserve">«Управление    муниципальными    финансами,    </w:t>
      </w:r>
    </w:p>
    <w:p w:rsidR="004D5267" w:rsidRDefault="004D5267" w:rsidP="00B979BF">
      <w:pPr>
        <w:ind w:left="7655"/>
        <w:rPr>
          <w:sz w:val="28"/>
          <w:szCs w:val="28"/>
        </w:rPr>
      </w:pPr>
      <w:r w:rsidRPr="00E04504">
        <w:rPr>
          <w:sz w:val="28"/>
          <w:szCs w:val="28"/>
        </w:rPr>
        <w:t xml:space="preserve">создание    условий    для эффективного управления </w:t>
      </w:r>
    </w:p>
    <w:p w:rsidR="004D5267" w:rsidRDefault="004D5267" w:rsidP="00B979BF">
      <w:pPr>
        <w:ind w:left="7655"/>
        <w:rPr>
          <w:sz w:val="28"/>
          <w:szCs w:val="28"/>
        </w:rPr>
      </w:pPr>
      <w:r w:rsidRPr="00E04504">
        <w:rPr>
          <w:sz w:val="28"/>
          <w:szCs w:val="28"/>
        </w:rPr>
        <w:t xml:space="preserve">муниципальными финансами, </w:t>
      </w:r>
    </w:p>
    <w:p w:rsidR="004D5267" w:rsidRDefault="004D5267" w:rsidP="00B979BF">
      <w:pPr>
        <w:ind w:left="7655"/>
        <w:rPr>
          <w:sz w:val="28"/>
          <w:szCs w:val="28"/>
        </w:rPr>
      </w:pPr>
      <w:r w:rsidRPr="00E04504">
        <w:rPr>
          <w:sz w:val="28"/>
          <w:szCs w:val="28"/>
        </w:rPr>
        <w:t xml:space="preserve">повышение    устойчивости бюджетов   </w:t>
      </w:r>
    </w:p>
    <w:p w:rsidR="004D5267" w:rsidRDefault="004D5267" w:rsidP="00B979BF">
      <w:pPr>
        <w:ind w:left="7655"/>
        <w:rPr>
          <w:sz w:val="28"/>
          <w:szCs w:val="28"/>
        </w:rPr>
      </w:pPr>
      <w:r w:rsidRPr="00E04504">
        <w:rPr>
          <w:sz w:val="28"/>
          <w:szCs w:val="28"/>
        </w:rPr>
        <w:t xml:space="preserve"> городских и сельских поселений</w:t>
      </w:r>
    </w:p>
    <w:p w:rsidR="004D5267" w:rsidRDefault="004D5267" w:rsidP="00B979BF">
      <w:pPr>
        <w:ind w:left="7655"/>
        <w:rPr>
          <w:sz w:val="28"/>
          <w:szCs w:val="28"/>
        </w:rPr>
      </w:pPr>
      <w:r w:rsidRPr="00E04504">
        <w:rPr>
          <w:sz w:val="28"/>
          <w:szCs w:val="28"/>
        </w:rPr>
        <w:t>Карымского района»</w:t>
      </w:r>
    </w:p>
    <w:p w:rsidR="005349DC" w:rsidRDefault="005349DC" w:rsidP="005464C1">
      <w:pPr>
        <w:jc w:val="right"/>
        <w:rPr>
          <w:sz w:val="28"/>
          <w:szCs w:val="28"/>
        </w:rPr>
      </w:pPr>
    </w:p>
    <w:p w:rsidR="004D5267" w:rsidRPr="005349DC" w:rsidRDefault="005349DC" w:rsidP="005349DC">
      <w:pPr>
        <w:jc w:val="center"/>
        <w:rPr>
          <w:b/>
          <w:sz w:val="28"/>
          <w:szCs w:val="28"/>
        </w:rPr>
      </w:pPr>
      <w:r w:rsidRPr="005349DC">
        <w:rPr>
          <w:b/>
          <w:sz w:val="28"/>
          <w:szCs w:val="28"/>
        </w:rPr>
        <w:t>Финансовое обеспечение муниципальной программы</w:t>
      </w:r>
      <w:r w:rsidR="00E52314" w:rsidRPr="00E52314">
        <w:rPr>
          <w:b/>
          <w:bCs/>
          <w:i/>
          <w:color w:val="808080" w:themeColor="background1" w:themeShade="80"/>
        </w:rPr>
        <w:t xml:space="preserve"> </w:t>
      </w:r>
    </w:p>
    <w:tbl>
      <w:tblPr>
        <w:tblpPr w:leftFromText="180" w:rightFromText="180" w:vertAnchor="page" w:horzAnchor="margin" w:tblpX="641" w:tblpY="4486"/>
        <w:tblW w:w="13433" w:type="dxa"/>
        <w:tblLayout w:type="fixed"/>
        <w:tblLook w:val="04A0"/>
      </w:tblPr>
      <w:tblGrid>
        <w:gridCol w:w="542"/>
        <w:gridCol w:w="3961"/>
        <w:gridCol w:w="992"/>
        <w:gridCol w:w="1275"/>
        <w:gridCol w:w="1276"/>
        <w:gridCol w:w="1096"/>
        <w:gridCol w:w="1077"/>
        <w:gridCol w:w="1063"/>
        <w:gridCol w:w="1094"/>
        <w:gridCol w:w="1057"/>
      </w:tblGrid>
      <w:tr w:rsidR="00DD48B6" w:rsidRPr="00150EB5" w:rsidTr="00DD48B6">
        <w:trPr>
          <w:trHeight w:val="556"/>
        </w:trPr>
        <w:tc>
          <w:tcPr>
            <w:tcW w:w="542" w:type="dxa"/>
            <w:vMerge w:val="restart"/>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jc w:val="center"/>
              <w:rPr>
                <w:color w:val="000000"/>
              </w:rPr>
            </w:pPr>
            <w:r>
              <w:rPr>
                <w:b/>
                <w:bCs/>
                <w:i/>
                <w:color w:val="808080" w:themeColor="background1" w:themeShade="80"/>
              </w:rPr>
              <w:br w:type="page"/>
            </w:r>
            <w:r>
              <w:rPr>
                <w:sz w:val="28"/>
                <w:szCs w:val="28"/>
              </w:rPr>
              <w:tab/>
            </w:r>
            <w:r>
              <w:rPr>
                <w:color w:val="000000"/>
              </w:rPr>
              <w:t>№</w:t>
            </w:r>
            <w:r w:rsidRPr="00150EB5">
              <w:rPr>
                <w:color w:val="000000"/>
              </w:rPr>
              <w:t>п/п</w:t>
            </w:r>
          </w:p>
        </w:tc>
        <w:tc>
          <w:tcPr>
            <w:tcW w:w="3961" w:type="dxa"/>
            <w:vMerge w:val="restart"/>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jc w:val="center"/>
              <w:rPr>
                <w:color w:val="000000"/>
              </w:rPr>
            </w:pPr>
            <w:r w:rsidRPr="00150EB5">
              <w:rPr>
                <w:color w:val="000000"/>
              </w:rPr>
              <w:t xml:space="preserve">Наименование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jc w:val="center"/>
              <w:rPr>
                <w:color w:val="000000"/>
              </w:rPr>
            </w:pPr>
            <w:r w:rsidRPr="00150EB5">
              <w:rPr>
                <w:color w:val="000000"/>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DD48B6" w:rsidRPr="00E04504" w:rsidRDefault="00DD48B6" w:rsidP="00DD48B6">
            <w:pPr>
              <w:jc w:val="center"/>
              <w:rPr>
                <w:color w:val="000000"/>
              </w:rPr>
            </w:pPr>
            <w:r w:rsidRPr="00E04504">
              <w:rPr>
                <w:color w:val="000000"/>
                <w:sz w:val="22"/>
                <w:szCs w:val="22"/>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jc w:val="center"/>
              <w:rPr>
                <w:color w:val="000000"/>
              </w:rPr>
            </w:pPr>
            <w:r w:rsidRPr="00150EB5">
              <w:rPr>
                <w:color w:val="000000"/>
              </w:rPr>
              <w:t>Общий объем расходов</w:t>
            </w:r>
          </w:p>
        </w:tc>
        <w:tc>
          <w:tcPr>
            <w:tcW w:w="5387" w:type="dxa"/>
            <w:gridSpan w:val="5"/>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jc w:val="center"/>
              <w:rPr>
                <w:color w:val="000000"/>
              </w:rPr>
            </w:pPr>
            <w:r w:rsidRPr="00150EB5">
              <w:rPr>
                <w:color w:val="000000"/>
              </w:rPr>
              <w:t>Объем расходов на реализацию мероприятий программы по годам (тыс.</w:t>
            </w:r>
            <w:r>
              <w:rPr>
                <w:color w:val="000000"/>
              </w:rPr>
              <w:t xml:space="preserve"> </w:t>
            </w:r>
            <w:r w:rsidRPr="00150EB5">
              <w:rPr>
                <w:color w:val="000000"/>
              </w:rPr>
              <w:t>рублей)</w:t>
            </w:r>
          </w:p>
        </w:tc>
      </w:tr>
      <w:tr w:rsidR="00DD48B6" w:rsidTr="00DD48B6">
        <w:trPr>
          <w:trHeight w:val="300"/>
        </w:trPr>
        <w:tc>
          <w:tcPr>
            <w:tcW w:w="542" w:type="dxa"/>
            <w:vMerge/>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rPr>
                <w:color w:val="000000"/>
              </w:rPr>
            </w:pPr>
          </w:p>
        </w:tc>
        <w:tc>
          <w:tcPr>
            <w:tcW w:w="3961" w:type="dxa"/>
            <w:vMerge/>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rPr>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rPr>
                <w:color w:val="000000"/>
              </w:rPr>
            </w:pPr>
          </w:p>
        </w:tc>
        <w:tc>
          <w:tcPr>
            <w:tcW w:w="1096" w:type="dxa"/>
            <w:tcBorders>
              <w:top w:val="nil"/>
              <w:left w:val="nil"/>
              <w:bottom w:val="single" w:sz="4" w:space="0" w:color="auto"/>
              <w:right w:val="single" w:sz="4" w:space="0" w:color="auto"/>
            </w:tcBorders>
            <w:vAlign w:val="center"/>
            <w:hideMark/>
          </w:tcPr>
          <w:p w:rsidR="00DD48B6" w:rsidRPr="00150EB5" w:rsidRDefault="00DD48B6" w:rsidP="00DD48B6">
            <w:pPr>
              <w:jc w:val="center"/>
              <w:rPr>
                <w:color w:val="000000"/>
              </w:rPr>
            </w:pPr>
            <w:r w:rsidRPr="00150EB5">
              <w:rPr>
                <w:color w:val="000000"/>
              </w:rPr>
              <w:t>202</w:t>
            </w:r>
            <w:r>
              <w:rPr>
                <w:color w:val="000000"/>
              </w:rPr>
              <w:t>4</w:t>
            </w:r>
          </w:p>
        </w:tc>
        <w:tc>
          <w:tcPr>
            <w:tcW w:w="1077" w:type="dxa"/>
            <w:tcBorders>
              <w:top w:val="nil"/>
              <w:left w:val="nil"/>
              <w:bottom w:val="single" w:sz="4" w:space="0" w:color="auto"/>
              <w:right w:val="single" w:sz="4" w:space="0" w:color="auto"/>
            </w:tcBorders>
            <w:vAlign w:val="center"/>
            <w:hideMark/>
          </w:tcPr>
          <w:p w:rsidR="00DD48B6" w:rsidRPr="00150EB5" w:rsidRDefault="00DD48B6" w:rsidP="00DD48B6">
            <w:pPr>
              <w:jc w:val="center"/>
              <w:rPr>
                <w:color w:val="000000"/>
              </w:rPr>
            </w:pPr>
            <w:r w:rsidRPr="00150EB5">
              <w:rPr>
                <w:color w:val="000000"/>
              </w:rPr>
              <w:t>202</w:t>
            </w:r>
            <w:r>
              <w:rPr>
                <w:color w:val="000000"/>
              </w:rPr>
              <w:t>5</w:t>
            </w:r>
          </w:p>
        </w:tc>
        <w:tc>
          <w:tcPr>
            <w:tcW w:w="1063" w:type="dxa"/>
            <w:tcBorders>
              <w:top w:val="nil"/>
              <w:left w:val="nil"/>
              <w:bottom w:val="single" w:sz="4" w:space="0" w:color="auto"/>
              <w:right w:val="single" w:sz="4" w:space="0" w:color="auto"/>
            </w:tcBorders>
            <w:vAlign w:val="center"/>
            <w:hideMark/>
          </w:tcPr>
          <w:p w:rsidR="00DD48B6" w:rsidRPr="00150EB5" w:rsidRDefault="00DD48B6" w:rsidP="00DD48B6">
            <w:pPr>
              <w:jc w:val="center"/>
              <w:rPr>
                <w:color w:val="000000"/>
              </w:rPr>
            </w:pPr>
            <w:r w:rsidRPr="00150EB5">
              <w:rPr>
                <w:color w:val="000000"/>
              </w:rPr>
              <w:t>202</w:t>
            </w:r>
            <w:r>
              <w:rPr>
                <w:color w:val="000000"/>
              </w:rPr>
              <w:t>6</w:t>
            </w:r>
          </w:p>
        </w:tc>
        <w:tc>
          <w:tcPr>
            <w:tcW w:w="1094" w:type="dxa"/>
            <w:tcBorders>
              <w:top w:val="nil"/>
              <w:left w:val="nil"/>
              <w:bottom w:val="single" w:sz="4" w:space="0" w:color="auto"/>
              <w:right w:val="single" w:sz="4" w:space="0" w:color="auto"/>
            </w:tcBorders>
            <w:vAlign w:val="center"/>
            <w:hideMark/>
          </w:tcPr>
          <w:p w:rsidR="00DD48B6" w:rsidRPr="00150EB5" w:rsidRDefault="00DD48B6" w:rsidP="00DD48B6">
            <w:pPr>
              <w:jc w:val="center"/>
              <w:rPr>
                <w:color w:val="000000"/>
              </w:rPr>
            </w:pPr>
            <w:r w:rsidRPr="00150EB5">
              <w:rPr>
                <w:color w:val="000000"/>
              </w:rPr>
              <w:t>202</w:t>
            </w:r>
            <w:r>
              <w:rPr>
                <w:color w:val="000000"/>
              </w:rPr>
              <w:t>7</w:t>
            </w:r>
          </w:p>
        </w:tc>
        <w:tc>
          <w:tcPr>
            <w:tcW w:w="1057" w:type="dxa"/>
            <w:tcBorders>
              <w:top w:val="single" w:sz="4" w:space="0" w:color="auto"/>
              <w:left w:val="nil"/>
              <w:bottom w:val="single" w:sz="4" w:space="0" w:color="auto"/>
              <w:right w:val="single" w:sz="4" w:space="0" w:color="auto"/>
            </w:tcBorders>
            <w:vAlign w:val="center"/>
          </w:tcPr>
          <w:p w:rsidR="00DD48B6" w:rsidRDefault="00DD48B6" w:rsidP="00DD48B6">
            <w:pPr>
              <w:jc w:val="center"/>
            </w:pPr>
            <w:r w:rsidRPr="00D44E30">
              <w:rPr>
                <w:color w:val="000000"/>
              </w:rPr>
              <w:t>202</w:t>
            </w:r>
            <w:r>
              <w:rPr>
                <w:color w:val="000000"/>
              </w:rPr>
              <w:t>8</w:t>
            </w:r>
          </w:p>
        </w:tc>
      </w:tr>
      <w:tr w:rsidR="00DD48B6" w:rsidRPr="00150EB5" w:rsidTr="00DD48B6">
        <w:trPr>
          <w:trHeight w:val="203"/>
        </w:trPr>
        <w:tc>
          <w:tcPr>
            <w:tcW w:w="542" w:type="dxa"/>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rPr>
                <w:color w:val="000000"/>
              </w:rPr>
            </w:pPr>
            <w:r w:rsidRPr="00150EB5">
              <w:rPr>
                <w:color w:val="000000"/>
              </w:rPr>
              <w:t>1</w:t>
            </w:r>
          </w:p>
        </w:tc>
        <w:tc>
          <w:tcPr>
            <w:tcW w:w="3961" w:type="dxa"/>
            <w:tcBorders>
              <w:top w:val="single" w:sz="4" w:space="0" w:color="auto"/>
              <w:left w:val="nil"/>
              <w:bottom w:val="single" w:sz="4" w:space="0" w:color="auto"/>
              <w:right w:val="single" w:sz="4" w:space="0" w:color="auto"/>
            </w:tcBorders>
            <w:vAlign w:val="center"/>
            <w:hideMark/>
          </w:tcPr>
          <w:p w:rsidR="00DD48B6" w:rsidRPr="00150EB5" w:rsidRDefault="00DD48B6" w:rsidP="00DD48B6">
            <w:pPr>
              <w:jc w:val="center"/>
              <w:rPr>
                <w:color w:val="000000"/>
              </w:rPr>
            </w:pPr>
            <w:r w:rsidRPr="00150EB5">
              <w:rPr>
                <w:color w:val="000000"/>
              </w:rPr>
              <w:t>2</w:t>
            </w:r>
          </w:p>
        </w:tc>
        <w:tc>
          <w:tcPr>
            <w:tcW w:w="992" w:type="dxa"/>
            <w:tcBorders>
              <w:top w:val="nil"/>
              <w:left w:val="nil"/>
              <w:bottom w:val="single" w:sz="4" w:space="0" w:color="auto"/>
              <w:right w:val="single" w:sz="4" w:space="0" w:color="auto"/>
            </w:tcBorders>
            <w:vAlign w:val="center"/>
            <w:hideMark/>
          </w:tcPr>
          <w:p w:rsidR="00DD48B6" w:rsidRPr="00150EB5" w:rsidRDefault="00DD48B6" w:rsidP="00DD48B6">
            <w:pPr>
              <w:jc w:val="center"/>
              <w:rPr>
                <w:color w:val="000000"/>
              </w:rPr>
            </w:pPr>
            <w:r w:rsidRPr="00150EB5">
              <w:rPr>
                <w:color w:val="000000"/>
              </w:rPr>
              <w:t>3</w:t>
            </w:r>
          </w:p>
        </w:tc>
        <w:tc>
          <w:tcPr>
            <w:tcW w:w="1275" w:type="dxa"/>
            <w:tcBorders>
              <w:top w:val="nil"/>
              <w:left w:val="nil"/>
              <w:bottom w:val="single" w:sz="4" w:space="0" w:color="auto"/>
              <w:right w:val="single" w:sz="4" w:space="0" w:color="auto"/>
            </w:tcBorders>
            <w:vAlign w:val="center"/>
            <w:hideMark/>
          </w:tcPr>
          <w:p w:rsidR="00DD48B6" w:rsidRPr="00150EB5" w:rsidRDefault="00DD48B6" w:rsidP="00DD48B6">
            <w:pPr>
              <w:jc w:val="center"/>
              <w:rPr>
                <w:color w:val="000000"/>
              </w:rPr>
            </w:pPr>
            <w:r w:rsidRPr="00150EB5">
              <w:rPr>
                <w:color w:val="000000"/>
              </w:rPr>
              <w:t>5</w:t>
            </w:r>
          </w:p>
        </w:tc>
        <w:tc>
          <w:tcPr>
            <w:tcW w:w="1276" w:type="dxa"/>
            <w:tcBorders>
              <w:top w:val="nil"/>
              <w:left w:val="nil"/>
              <w:bottom w:val="single" w:sz="4" w:space="0" w:color="auto"/>
              <w:right w:val="single" w:sz="4" w:space="0" w:color="auto"/>
            </w:tcBorders>
            <w:vAlign w:val="center"/>
            <w:hideMark/>
          </w:tcPr>
          <w:p w:rsidR="00DD48B6" w:rsidRPr="00150EB5" w:rsidRDefault="00DD48B6" w:rsidP="00DD48B6">
            <w:pPr>
              <w:jc w:val="center"/>
              <w:rPr>
                <w:color w:val="000000"/>
              </w:rPr>
            </w:pPr>
            <w:r w:rsidRPr="00150EB5">
              <w:rPr>
                <w:color w:val="000000"/>
              </w:rPr>
              <w:t>6</w:t>
            </w:r>
          </w:p>
        </w:tc>
        <w:tc>
          <w:tcPr>
            <w:tcW w:w="1096" w:type="dxa"/>
            <w:tcBorders>
              <w:top w:val="nil"/>
              <w:left w:val="nil"/>
              <w:bottom w:val="single" w:sz="4" w:space="0" w:color="auto"/>
              <w:right w:val="single" w:sz="4" w:space="0" w:color="auto"/>
            </w:tcBorders>
            <w:vAlign w:val="center"/>
            <w:hideMark/>
          </w:tcPr>
          <w:p w:rsidR="00DD48B6" w:rsidRPr="00150EB5" w:rsidRDefault="00DD48B6" w:rsidP="00DD48B6">
            <w:pPr>
              <w:jc w:val="center"/>
              <w:rPr>
                <w:color w:val="000000"/>
              </w:rPr>
            </w:pPr>
            <w:r w:rsidRPr="00150EB5">
              <w:rPr>
                <w:color w:val="000000"/>
              </w:rPr>
              <w:t>7</w:t>
            </w:r>
          </w:p>
        </w:tc>
        <w:tc>
          <w:tcPr>
            <w:tcW w:w="1077" w:type="dxa"/>
            <w:tcBorders>
              <w:top w:val="nil"/>
              <w:left w:val="nil"/>
              <w:bottom w:val="single" w:sz="4" w:space="0" w:color="auto"/>
              <w:right w:val="single" w:sz="4" w:space="0" w:color="auto"/>
            </w:tcBorders>
            <w:vAlign w:val="center"/>
            <w:hideMark/>
          </w:tcPr>
          <w:p w:rsidR="00DD48B6" w:rsidRPr="00150EB5" w:rsidRDefault="00DD48B6" w:rsidP="00DD48B6">
            <w:pPr>
              <w:jc w:val="center"/>
              <w:rPr>
                <w:color w:val="000000"/>
              </w:rPr>
            </w:pPr>
            <w:r w:rsidRPr="00150EB5">
              <w:rPr>
                <w:color w:val="000000"/>
              </w:rPr>
              <w:t>8</w:t>
            </w:r>
          </w:p>
        </w:tc>
        <w:tc>
          <w:tcPr>
            <w:tcW w:w="1063" w:type="dxa"/>
            <w:tcBorders>
              <w:top w:val="nil"/>
              <w:left w:val="nil"/>
              <w:bottom w:val="single" w:sz="4" w:space="0" w:color="auto"/>
              <w:right w:val="single" w:sz="4" w:space="0" w:color="auto"/>
            </w:tcBorders>
            <w:vAlign w:val="center"/>
            <w:hideMark/>
          </w:tcPr>
          <w:p w:rsidR="00DD48B6" w:rsidRPr="00150EB5" w:rsidRDefault="00DD48B6" w:rsidP="00DD48B6">
            <w:pPr>
              <w:jc w:val="center"/>
              <w:rPr>
                <w:color w:val="000000"/>
              </w:rPr>
            </w:pPr>
            <w:r w:rsidRPr="00150EB5">
              <w:rPr>
                <w:color w:val="000000"/>
              </w:rPr>
              <w:t>9</w:t>
            </w:r>
          </w:p>
        </w:tc>
        <w:tc>
          <w:tcPr>
            <w:tcW w:w="1094" w:type="dxa"/>
            <w:tcBorders>
              <w:top w:val="nil"/>
              <w:left w:val="nil"/>
              <w:bottom w:val="single" w:sz="4" w:space="0" w:color="auto"/>
              <w:right w:val="single" w:sz="4" w:space="0" w:color="auto"/>
            </w:tcBorders>
            <w:vAlign w:val="center"/>
            <w:hideMark/>
          </w:tcPr>
          <w:p w:rsidR="00DD48B6" w:rsidRPr="00150EB5" w:rsidRDefault="00DD48B6" w:rsidP="00DD48B6">
            <w:pPr>
              <w:jc w:val="center"/>
              <w:rPr>
                <w:color w:val="000000"/>
              </w:rPr>
            </w:pPr>
            <w:r w:rsidRPr="00150EB5">
              <w:rPr>
                <w:color w:val="000000"/>
              </w:rPr>
              <w:t>10</w:t>
            </w:r>
          </w:p>
        </w:tc>
        <w:tc>
          <w:tcPr>
            <w:tcW w:w="1057" w:type="dxa"/>
            <w:tcBorders>
              <w:top w:val="single" w:sz="4" w:space="0" w:color="auto"/>
              <w:left w:val="nil"/>
              <w:bottom w:val="single" w:sz="4" w:space="0" w:color="auto"/>
              <w:right w:val="single" w:sz="4" w:space="0" w:color="auto"/>
            </w:tcBorders>
          </w:tcPr>
          <w:p w:rsidR="00DD48B6" w:rsidRPr="00150EB5" w:rsidRDefault="00DD48B6" w:rsidP="00DD48B6">
            <w:pPr>
              <w:jc w:val="center"/>
              <w:rPr>
                <w:color w:val="000000"/>
              </w:rPr>
            </w:pPr>
            <w:r>
              <w:rPr>
                <w:color w:val="000000"/>
              </w:rPr>
              <w:t>11</w:t>
            </w:r>
          </w:p>
        </w:tc>
      </w:tr>
      <w:tr w:rsidR="00DD48B6" w:rsidRPr="00250EC5" w:rsidTr="002C4CDE">
        <w:trPr>
          <w:trHeight w:val="319"/>
        </w:trPr>
        <w:tc>
          <w:tcPr>
            <w:tcW w:w="542" w:type="dxa"/>
            <w:tcBorders>
              <w:top w:val="nil"/>
              <w:left w:val="single" w:sz="4" w:space="0" w:color="auto"/>
              <w:bottom w:val="single" w:sz="4" w:space="0" w:color="auto"/>
              <w:right w:val="single" w:sz="4" w:space="0" w:color="auto"/>
            </w:tcBorders>
            <w:vAlign w:val="center"/>
            <w:hideMark/>
          </w:tcPr>
          <w:p w:rsidR="00DD48B6" w:rsidRPr="00150EB5" w:rsidRDefault="00DD48B6" w:rsidP="00DD48B6">
            <w:pPr>
              <w:rPr>
                <w:color w:val="000000"/>
              </w:rPr>
            </w:pPr>
          </w:p>
        </w:tc>
        <w:tc>
          <w:tcPr>
            <w:tcW w:w="3961" w:type="dxa"/>
            <w:tcBorders>
              <w:top w:val="single" w:sz="4" w:space="0" w:color="auto"/>
              <w:left w:val="nil"/>
              <w:bottom w:val="single" w:sz="4" w:space="0" w:color="auto"/>
              <w:right w:val="single" w:sz="4" w:space="0" w:color="auto"/>
            </w:tcBorders>
            <w:vAlign w:val="center"/>
            <w:hideMark/>
          </w:tcPr>
          <w:p w:rsidR="00DD48B6" w:rsidRPr="00150EB5" w:rsidRDefault="00DD48B6" w:rsidP="00DD48B6">
            <w:pPr>
              <w:rPr>
                <w:b/>
                <w:bCs/>
                <w:color w:val="000000"/>
              </w:rPr>
            </w:pPr>
            <w:r w:rsidRPr="00150EB5">
              <w:rPr>
                <w:b/>
                <w:bCs/>
                <w:color w:val="000000"/>
              </w:rPr>
              <w:t>Всего по программе</w:t>
            </w:r>
          </w:p>
        </w:tc>
        <w:tc>
          <w:tcPr>
            <w:tcW w:w="992" w:type="dxa"/>
            <w:tcBorders>
              <w:top w:val="nil"/>
              <w:left w:val="nil"/>
              <w:bottom w:val="single" w:sz="4" w:space="0" w:color="auto"/>
              <w:right w:val="single" w:sz="4" w:space="0" w:color="auto"/>
            </w:tcBorders>
            <w:vAlign w:val="center"/>
            <w:hideMark/>
          </w:tcPr>
          <w:p w:rsidR="00DD48B6" w:rsidRPr="00150EB5" w:rsidRDefault="00DD48B6" w:rsidP="00DD48B6">
            <w:pPr>
              <w:rPr>
                <w:color w:val="000000"/>
              </w:rPr>
            </w:pPr>
            <w:r w:rsidRPr="00150EB5">
              <w:rPr>
                <w:color w:val="000000"/>
              </w:rPr>
              <w:t> </w:t>
            </w:r>
          </w:p>
        </w:tc>
        <w:tc>
          <w:tcPr>
            <w:tcW w:w="1275" w:type="dxa"/>
            <w:tcBorders>
              <w:top w:val="nil"/>
              <w:left w:val="nil"/>
              <w:bottom w:val="single" w:sz="4" w:space="0" w:color="auto"/>
              <w:right w:val="single" w:sz="4" w:space="0" w:color="auto"/>
            </w:tcBorders>
            <w:vAlign w:val="center"/>
            <w:hideMark/>
          </w:tcPr>
          <w:p w:rsidR="00DD48B6" w:rsidRPr="00150EB5" w:rsidRDefault="00DD48B6" w:rsidP="00DD48B6">
            <w:pPr>
              <w:rPr>
                <w:color w:val="000000"/>
              </w:rPr>
            </w:pPr>
            <w:r w:rsidRPr="00150EB5">
              <w:rPr>
                <w:color w:val="000000"/>
              </w:rPr>
              <w:t> </w:t>
            </w:r>
          </w:p>
        </w:tc>
        <w:tc>
          <w:tcPr>
            <w:tcW w:w="1276" w:type="dxa"/>
            <w:tcBorders>
              <w:top w:val="nil"/>
              <w:left w:val="nil"/>
              <w:bottom w:val="single" w:sz="4" w:space="0" w:color="auto"/>
              <w:right w:val="single" w:sz="4" w:space="0" w:color="auto"/>
            </w:tcBorders>
            <w:vAlign w:val="bottom"/>
            <w:hideMark/>
          </w:tcPr>
          <w:p w:rsidR="00DD48B6" w:rsidRPr="00DD48B6" w:rsidRDefault="0002585D">
            <w:pPr>
              <w:jc w:val="center"/>
              <w:rPr>
                <w:b/>
                <w:bCs/>
              </w:rPr>
            </w:pPr>
            <w:r>
              <w:rPr>
                <w:b/>
                <w:bCs/>
              </w:rPr>
              <w:t>337123,3</w:t>
            </w:r>
          </w:p>
        </w:tc>
        <w:tc>
          <w:tcPr>
            <w:tcW w:w="1096" w:type="dxa"/>
            <w:tcBorders>
              <w:top w:val="nil"/>
              <w:left w:val="nil"/>
              <w:bottom w:val="single" w:sz="4" w:space="0" w:color="auto"/>
              <w:right w:val="single" w:sz="4" w:space="0" w:color="auto"/>
            </w:tcBorders>
            <w:vAlign w:val="bottom"/>
            <w:hideMark/>
          </w:tcPr>
          <w:p w:rsidR="00DD48B6" w:rsidRPr="00DD48B6" w:rsidRDefault="0002585D">
            <w:pPr>
              <w:jc w:val="right"/>
              <w:rPr>
                <w:b/>
                <w:bCs/>
              </w:rPr>
            </w:pPr>
            <w:r>
              <w:rPr>
                <w:b/>
                <w:bCs/>
              </w:rPr>
              <w:t>70457,7</w:t>
            </w:r>
          </w:p>
        </w:tc>
        <w:tc>
          <w:tcPr>
            <w:tcW w:w="1077" w:type="dxa"/>
            <w:tcBorders>
              <w:top w:val="nil"/>
              <w:left w:val="nil"/>
              <w:bottom w:val="single" w:sz="4" w:space="0" w:color="auto"/>
              <w:right w:val="single" w:sz="4" w:space="0" w:color="auto"/>
            </w:tcBorders>
            <w:vAlign w:val="bottom"/>
            <w:hideMark/>
          </w:tcPr>
          <w:p w:rsidR="00DD48B6" w:rsidRPr="00DD48B6" w:rsidRDefault="0002585D">
            <w:pPr>
              <w:jc w:val="right"/>
              <w:rPr>
                <w:b/>
                <w:bCs/>
              </w:rPr>
            </w:pPr>
            <w:r>
              <w:rPr>
                <w:b/>
                <w:bCs/>
              </w:rPr>
              <w:t>66464,5</w:t>
            </w:r>
          </w:p>
        </w:tc>
        <w:tc>
          <w:tcPr>
            <w:tcW w:w="1063" w:type="dxa"/>
            <w:tcBorders>
              <w:top w:val="nil"/>
              <w:left w:val="nil"/>
              <w:bottom w:val="single" w:sz="4" w:space="0" w:color="auto"/>
              <w:right w:val="single" w:sz="4" w:space="0" w:color="auto"/>
            </w:tcBorders>
            <w:vAlign w:val="bottom"/>
            <w:hideMark/>
          </w:tcPr>
          <w:p w:rsidR="00DD48B6" w:rsidRPr="00DD48B6" w:rsidRDefault="0002585D">
            <w:pPr>
              <w:jc w:val="right"/>
              <w:rPr>
                <w:b/>
                <w:bCs/>
              </w:rPr>
            </w:pPr>
            <w:r>
              <w:rPr>
                <w:b/>
                <w:bCs/>
              </w:rPr>
              <w:t>66733,7</w:t>
            </w:r>
          </w:p>
        </w:tc>
        <w:tc>
          <w:tcPr>
            <w:tcW w:w="1094" w:type="dxa"/>
            <w:tcBorders>
              <w:top w:val="nil"/>
              <w:left w:val="nil"/>
              <w:bottom w:val="single" w:sz="4" w:space="0" w:color="auto"/>
              <w:right w:val="single" w:sz="4" w:space="0" w:color="auto"/>
            </w:tcBorders>
            <w:vAlign w:val="bottom"/>
            <w:hideMark/>
          </w:tcPr>
          <w:p w:rsidR="00DD48B6" w:rsidRPr="00DD48B6" w:rsidRDefault="0002585D">
            <w:pPr>
              <w:jc w:val="right"/>
              <w:rPr>
                <w:b/>
                <w:bCs/>
              </w:rPr>
            </w:pPr>
            <w:r>
              <w:rPr>
                <w:b/>
                <w:bCs/>
              </w:rPr>
              <w:t>66733,7</w:t>
            </w:r>
          </w:p>
        </w:tc>
        <w:tc>
          <w:tcPr>
            <w:tcW w:w="1057" w:type="dxa"/>
            <w:tcBorders>
              <w:top w:val="single" w:sz="4" w:space="0" w:color="auto"/>
              <w:left w:val="nil"/>
              <w:bottom w:val="single" w:sz="4" w:space="0" w:color="auto"/>
              <w:right w:val="single" w:sz="4" w:space="0" w:color="auto"/>
            </w:tcBorders>
            <w:vAlign w:val="bottom"/>
          </w:tcPr>
          <w:p w:rsidR="00DD48B6" w:rsidRPr="00DD48B6" w:rsidRDefault="0002585D">
            <w:pPr>
              <w:jc w:val="right"/>
              <w:rPr>
                <w:b/>
                <w:bCs/>
              </w:rPr>
            </w:pPr>
            <w:r>
              <w:rPr>
                <w:b/>
                <w:bCs/>
              </w:rPr>
              <w:t>66733,7</w:t>
            </w:r>
          </w:p>
        </w:tc>
      </w:tr>
      <w:tr w:rsidR="00DD48B6" w:rsidRPr="00250EC5" w:rsidTr="00C40A5A">
        <w:trPr>
          <w:trHeight w:val="246"/>
        </w:trPr>
        <w:tc>
          <w:tcPr>
            <w:tcW w:w="542" w:type="dxa"/>
            <w:tcBorders>
              <w:top w:val="nil"/>
              <w:left w:val="single" w:sz="4" w:space="0" w:color="auto"/>
              <w:bottom w:val="single" w:sz="4" w:space="0" w:color="auto"/>
              <w:right w:val="single" w:sz="4" w:space="0" w:color="auto"/>
            </w:tcBorders>
            <w:vAlign w:val="center"/>
            <w:hideMark/>
          </w:tcPr>
          <w:p w:rsidR="00DD48B6" w:rsidRPr="00150EB5" w:rsidRDefault="00DD48B6" w:rsidP="00DD48B6">
            <w:pPr>
              <w:rPr>
                <w:color w:val="000000"/>
              </w:rPr>
            </w:pPr>
            <w:r w:rsidRPr="00150EB5">
              <w:rPr>
                <w:color w:val="000000"/>
              </w:rPr>
              <w:t> </w:t>
            </w:r>
          </w:p>
        </w:tc>
        <w:tc>
          <w:tcPr>
            <w:tcW w:w="3961" w:type="dxa"/>
            <w:tcBorders>
              <w:top w:val="single" w:sz="4" w:space="0" w:color="auto"/>
              <w:left w:val="nil"/>
              <w:bottom w:val="single" w:sz="4" w:space="0" w:color="auto"/>
              <w:right w:val="single" w:sz="4" w:space="0" w:color="auto"/>
            </w:tcBorders>
            <w:vAlign w:val="center"/>
            <w:hideMark/>
          </w:tcPr>
          <w:p w:rsidR="00DD48B6" w:rsidRPr="00150EB5" w:rsidRDefault="00DD48B6" w:rsidP="00DD48B6">
            <w:pPr>
              <w:jc w:val="right"/>
              <w:rPr>
                <w:b/>
                <w:bCs/>
                <w:color w:val="000000"/>
              </w:rPr>
            </w:pPr>
            <w:r w:rsidRPr="00150EB5">
              <w:rPr>
                <w:b/>
                <w:bCs/>
                <w:color w:val="000000"/>
              </w:rPr>
              <w:t>Краевой бюджет</w:t>
            </w:r>
          </w:p>
        </w:tc>
        <w:tc>
          <w:tcPr>
            <w:tcW w:w="992" w:type="dxa"/>
            <w:tcBorders>
              <w:top w:val="nil"/>
              <w:left w:val="nil"/>
              <w:bottom w:val="single" w:sz="4" w:space="0" w:color="auto"/>
              <w:right w:val="single" w:sz="4" w:space="0" w:color="auto"/>
            </w:tcBorders>
            <w:vAlign w:val="center"/>
            <w:hideMark/>
          </w:tcPr>
          <w:p w:rsidR="00DD48B6" w:rsidRPr="00150EB5" w:rsidRDefault="00DD48B6" w:rsidP="00DD48B6">
            <w:pPr>
              <w:rPr>
                <w:color w:val="000000"/>
              </w:rPr>
            </w:pPr>
            <w:r w:rsidRPr="00150EB5">
              <w:rPr>
                <w:color w:val="000000"/>
              </w:rPr>
              <w:t> </w:t>
            </w:r>
          </w:p>
        </w:tc>
        <w:tc>
          <w:tcPr>
            <w:tcW w:w="1275" w:type="dxa"/>
            <w:tcBorders>
              <w:top w:val="nil"/>
              <w:left w:val="nil"/>
              <w:bottom w:val="single" w:sz="4" w:space="0" w:color="auto"/>
              <w:right w:val="single" w:sz="4" w:space="0" w:color="auto"/>
            </w:tcBorders>
            <w:vAlign w:val="center"/>
            <w:hideMark/>
          </w:tcPr>
          <w:p w:rsidR="00DD48B6" w:rsidRPr="00150EB5" w:rsidRDefault="00DD48B6" w:rsidP="00DD48B6">
            <w:pPr>
              <w:rPr>
                <w:color w:val="000000"/>
              </w:rPr>
            </w:pPr>
            <w:r w:rsidRPr="00150EB5">
              <w:rPr>
                <w:color w:val="000000"/>
              </w:rPr>
              <w:t> </w:t>
            </w:r>
          </w:p>
        </w:tc>
        <w:tc>
          <w:tcPr>
            <w:tcW w:w="1276" w:type="dxa"/>
            <w:tcBorders>
              <w:top w:val="nil"/>
              <w:left w:val="nil"/>
              <w:bottom w:val="single" w:sz="4" w:space="0" w:color="auto"/>
              <w:right w:val="single" w:sz="4" w:space="0" w:color="auto"/>
            </w:tcBorders>
            <w:vAlign w:val="bottom"/>
            <w:hideMark/>
          </w:tcPr>
          <w:p w:rsidR="00DD48B6" w:rsidRPr="00DD48B6" w:rsidRDefault="00DD48B6">
            <w:pPr>
              <w:jc w:val="center"/>
              <w:rPr>
                <w:b/>
                <w:bCs/>
              </w:rPr>
            </w:pPr>
            <w:r w:rsidRPr="00DD48B6">
              <w:rPr>
                <w:b/>
                <w:bCs/>
              </w:rPr>
              <w:t>26 379,0</w:t>
            </w:r>
          </w:p>
        </w:tc>
        <w:tc>
          <w:tcPr>
            <w:tcW w:w="1096" w:type="dxa"/>
            <w:tcBorders>
              <w:top w:val="nil"/>
              <w:left w:val="nil"/>
              <w:bottom w:val="single" w:sz="4" w:space="0" w:color="auto"/>
              <w:right w:val="single" w:sz="4" w:space="0" w:color="auto"/>
            </w:tcBorders>
            <w:vAlign w:val="bottom"/>
            <w:hideMark/>
          </w:tcPr>
          <w:p w:rsidR="00DD48B6" w:rsidRPr="00DD48B6" w:rsidRDefault="00DD48B6">
            <w:pPr>
              <w:jc w:val="center"/>
              <w:rPr>
                <w:b/>
                <w:bCs/>
              </w:rPr>
            </w:pPr>
            <w:r w:rsidRPr="00DD48B6">
              <w:rPr>
                <w:b/>
                <w:bCs/>
              </w:rPr>
              <w:t>5 236,6</w:t>
            </w:r>
          </w:p>
        </w:tc>
        <w:tc>
          <w:tcPr>
            <w:tcW w:w="1077" w:type="dxa"/>
            <w:tcBorders>
              <w:top w:val="nil"/>
              <w:left w:val="nil"/>
              <w:bottom w:val="single" w:sz="4" w:space="0" w:color="auto"/>
              <w:right w:val="single" w:sz="4" w:space="0" w:color="auto"/>
            </w:tcBorders>
            <w:vAlign w:val="bottom"/>
            <w:hideMark/>
          </w:tcPr>
          <w:p w:rsidR="00DD48B6" w:rsidRPr="00DD48B6" w:rsidRDefault="00DD48B6">
            <w:pPr>
              <w:jc w:val="center"/>
              <w:rPr>
                <w:b/>
                <w:bCs/>
              </w:rPr>
            </w:pPr>
            <w:r w:rsidRPr="00DD48B6">
              <w:rPr>
                <w:b/>
                <w:bCs/>
              </w:rPr>
              <w:t>5 285,6</w:t>
            </w:r>
          </w:p>
        </w:tc>
        <w:tc>
          <w:tcPr>
            <w:tcW w:w="1063" w:type="dxa"/>
            <w:tcBorders>
              <w:top w:val="nil"/>
              <w:left w:val="nil"/>
              <w:bottom w:val="single" w:sz="4" w:space="0" w:color="auto"/>
              <w:right w:val="single" w:sz="4" w:space="0" w:color="auto"/>
            </w:tcBorders>
            <w:vAlign w:val="bottom"/>
            <w:hideMark/>
          </w:tcPr>
          <w:p w:rsidR="00DD48B6" w:rsidRPr="00DD48B6" w:rsidRDefault="00DD48B6">
            <w:pPr>
              <w:jc w:val="center"/>
              <w:rPr>
                <w:b/>
                <w:bCs/>
              </w:rPr>
            </w:pPr>
            <w:r w:rsidRPr="00DD48B6">
              <w:rPr>
                <w:b/>
                <w:bCs/>
              </w:rPr>
              <w:t>5 285,6</w:t>
            </w:r>
          </w:p>
        </w:tc>
        <w:tc>
          <w:tcPr>
            <w:tcW w:w="1094" w:type="dxa"/>
            <w:tcBorders>
              <w:top w:val="nil"/>
              <w:left w:val="nil"/>
              <w:bottom w:val="single" w:sz="4" w:space="0" w:color="auto"/>
              <w:right w:val="single" w:sz="4" w:space="0" w:color="auto"/>
            </w:tcBorders>
            <w:vAlign w:val="bottom"/>
            <w:hideMark/>
          </w:tcPr>
          <w:p w:rsidR="00DD48B6" w:rsidRPr="00DD48B6" w:rsidRDefault="00DD48B6">
            <w:pPr>
              <w:jc w:val="center"/>
              <w:rPr>
                <w:b/>
                <w:bCs/>
              </w:rPr>
            </w:pPr>
            <w:r w:rsidRPr="00DD48B6">
              <w:rPr>
                <w:b/>
                <w:bCs/>
              </w:rPr>
              <w:t>5 285,6</w:t>
            </w:r>
          </w:p>
        </w:tc>
        <w:tc>
          <w:tcPr>
            <w:tcW w:w="1057" w:type="dxa"/>
            <w:tcBorders>
              <w:top w:val="single" w:sz="4" w:space="0" w:color="auto"/>
              <w:left w:val="nil"/>
              <w:bottom w:val="single" w:sz="4" w:space="0" w:color="auto"/>
              <w:right w:val="single" w:sz="4" w:space="0" w:color="auto"/>
            </w:tcBorders>
            <w:vAlign w:val="bottom"/>
          </w:tcPr>
          <w:p w:rsidR="00DD48B6" w:rsidRPr="00DD48B6" w:rsidRDefault="00DD48B6">
            <w:pPr>
              <w:jc w:val="center"/>
              <w:rPr>
                <w:b/>
                <w:bCs/>
              </w:rPr>
            </w:pPr>
            <w:r w:rsidRPr="00DD48B6">
              <w:rPr>
                <w:b/>
                <w:bCs/>
              </w:rPr>
              <w:t>5 285,6</w:t>
            </w:r>
          </w:p>
        </w:tc>
      </w:tr>
      <w:tr w:rsidR="0002585D" w:rsidRPr="00250EC5" w:rsidTr="001C6D4A">
        <w:trPr>
          <w:trHeight w:val="237"/>
        </w:trPr>
        <w:tc>
          <w:tcPr>
            <w:tcW w:w="542" w:type="dxa"/>
            <w:tcBorders>
              <w:top w:val="nil"/>
              <w:left w:val="single" w:sz="4" w:space="0" w:color="auto"/>
              <w:bottom w:val="single" w:sz="4" w:space="0" w:color="auto"/>
              <w:right w:val="single" w:sz="4" w:space="0" w:color="auto"/>
            </w:tcBorders>
            <w:vAlign w:val="center"/>
            <w:hideMark/>
          </w:tcPr>
          <w:p w:rsidR="0002585D" w:rsidRPr="00150EB5" w:rsidRDefault="0002585D" w:rsidP="0002585D">
            <w:pPr>
              <w:rPr>
                <w:color w:val="000000"/>
              </w:rPr>
            </w:pPr>
            <w:r w:rsidRPr="00150EB5">
              <w:rPr>
                <w:color w:val="000000"/>
              </w:rPr>
              <w:t> </w:t>
            </w:r>
          </w:p>
        </w:tc>
        <w:tc>
          <w:tcPr>
            <w:tcW w:w="3961" w:type="dxa"/>
            <w:tcBorders>
              <w:top w:val="single" w:sz="4" w:space="0" w:color="auto"/>
              <w:left w:val="nil"/>
              <w:bottom w:val="single" w:sz="4" w:space="0" w:color="auto"/>
              <w:right w:val="single" w:sz="4" w:space="0" w:color="auto"/>
            </w:tcBorders>
            <w:vAlign w:val="center"/>
            <w:hideMark/>
          </w:tcPr>
          <w:p w:rsidR="0002585D" w:rsidRPr="00150EB5" w:rsidRDefault="0002585D" w:rsidP="0002585D">
            <w:pPr>
              <w:jc w:val="right"/>
              <w:rPr>
                <w:b/>
                <w:bCs/>
                <w:color w:val="000000"/>
              </w:rPr>
            </w:pPr>
            <w:r w:rsidRPr="00150EB5">
              <w:rPr>
                <w:b/>
                <w:bCs/>
                <w:color w:val="000000"/>
              </w:rPr>
              <w:t>Местный бюджет</w:t>
            </w:r>
          </w:p>
        </w:tc>
        <w:tc>
          <w:tcPr>
            <w:tcW w:w="992" w:type="dxa"/>
            <w:tcBorders>
              <w:top w:val="nil"/>
              <w:left w:val="nil"/>
              <w:bottom w:val="single" w:sz="4" w:space="0" w:color="auto"/>
              <w:right w:val="single" w:sz="4" w:space="0" w:color="auto"/>
            </w:tcBorders>
            <w:vAlign w:val="center"/>
            <w:hideMark/>
          </w:tcPr>
          <w:p w:rsidR="0002585D" w:rsidRPr="00150EB5" w:rsidRDefault="0002585D" w:rsidP="0002585D">
            <w:pPr>
              <w:rPr>
                <w:color w:val="000000"/>
              </w:rPr>
            </w:pPr>
            <w:r w:rsidRPr="00150EB5">
              <w:rPr>
                <w:color w:val="000000"/>
              </w:rPr>
              <w:t> </w:t>
            </w:r>
          </w:p>
        </w:tc>
        <w:tc>
          <w:tcPr>
            <w:tcW w:w="1275" w:type="dxa"/>
            <w:tcBorders>
              <w:top w:val="nil"/>
              <w:left w:val="nil"/>
              <w:bottom w:val="single" w:sz="4" w:space="0" w:color="auto"/>
              <w:right w:val="single" w:sz="4" w:space="0" w:color="auto"/>
            </w:tcBorders>
            <w:vAlign w:val="center"/>
            <w:hideMark/>
          </w:tcPr>
          <w:p w:rsidR="0002585D" w:rsidRPr="00150EB5" w:rsidRDefault="0002585D" w:rsidP="0002585D">
            <w:pPr>
              <w:rPr>
                <w:color w:val="000000"/>
              </w:rPr>
            </w:pPr>
            <w:r w:rsidRPr="00150EB5">
              <w:rPr>
                <w:color w:val="000000"/>
              </w:rPr>
              <w:t> </w:t>
            </w:r>
          </w:p>
        </w:tc>
        <w:tc>
          <w:tcPr>
            <w:tcW w:w="1276" w:type="dxa"/>
            <w:tcBorders>
              <w:top w:val="nil"/>
              <w:left w:val="nil"/>
              <w:bottom w:val="single" w:sz="4" w:space="0" w:color="auto"/>
              <w:right w:val="single" w:sz="4" w:space="0" w:color="auto"/>
            </w:tcBorders>
            <w:vAlign w:val="bottom"/>
            <w:hideMark/>
          </w:tcPr>
          <w:p w:rsidR="0002585D" w:rsidRPr="00DD48B6" w:rsidRDefault="0002585D" w:rsidP="0002585D">
            <w:pPr>
              <w:jc w:val="center"/>
              <w:rPr>
                <w:b/>
                <w:bCs/>
              </w:rPr>
            </w:pPr>
            <w:r>
              <w:rPr>
                <w:b/>
                <w:bCs/>
              </w:rPr>
              <w:t>310744,3</w:t>
            </w:r>
          </w:p>
        </w:tc>
        <w:tc>
          <w:tcPr>
            <w:tcW w:w="1096" w:type="dxa"/>
            <w:tcBorders>
              <w:top w:val="nil"/>
              <w:left w:val="nil"/>
              <w:bottom w:val="single" w:sz="4" w:space="0" w:color="auto"/>
              <w:right w:val="single" w:sz="4" w:space="0" w:color="auto"/>
            </w:tcBorders>
            <w:vAlign w:val="bottom"/>
            <w:hideMark/>
          </w:tcPr>
          <w:p w:rsidR="0002585D" w:rsidRPr="00DD48B6" w:rsidRDefault="0002585D" w:rsidP="0002585D">
            <w:pPr>
              <w:jc w:val="center"/>
              <w:rPr>
                <w:b/>
                <w:bCs/>
              </w:rPr>
            </w:pPr>
            <w:r>
              <w:rPr>
                <w:b/>
                <w:bCs/>
              </w:rPr>
              <w:t>65221,1</w:t>
            </w:r>
          </w:p>
        </w:tc>
        <w:tc>
          <w:tcPr>
            <w:tcW w:w="1077" w:type="dxa"/>
            <w:tcBorders>
              <w:top w:val="nil"/>
              <w:left w:val="nil"/>
              <w:bottom w:val="single" w:sz="4" w:space="0" w:color="auto"/>
              <w:right w:val="single" w:sz="4" w:space="0" w:color="auto"/>
            </w:tcBorders>
            <w:vAlign w:val="bottom"/>
            <w:hideMark/>
          </w:tcPr>
          <w:p w:rsidR="0002585D" w:rsidRPr="00DD48B6" w:rsidRDefault="0002585D" w:rsidP="0002585D">
            <w:pPr>
              <w:jc w:val="center"/>
              <w:rPr>
                <w:b/>
                <w:bCs/>
              </w:rPr>
            </w:pPr>
            <w:r>
              <w:rPr>
                <w:b/>
                <w:bCs/>
              </w:rPr>
              <w:t>61178,9</w:t>
            </w:r>
          </w:p>
        </w:tc>
        <w:tc>
          <w:tcPr>
            <w:tcW w:w="1063" w:type="dxa"/>
            <w:tcBorders>
              <w:top w:val="nil"/>
              <w:left w:val="nil"/>
              <w:bottom w:val="single" w:sz="4" w:space="0" w:color="auto"/>
              <w:right w:val="single" w:sz="4" w:space="0" w:color="auto"/>
            </w:tcBorders>
            <w:vAlign w:val="bottom"/>
            <w:hideMark/>
          </w:tcPr>
          <w:p w:rsidR="0002585D" w:rsidRPr="00DD48B6" w:rsidRDefault="0002585D" w:rsidP="0002585D">
            <w:pPr>
              <w:jc w:val="center"/>
              <w:rPr>
                <w:b/>
                <w:bCs/>
              </w:rPr>
            </w:pPr>
            <w:r>
              <w:rPr>
                <w:b/>
                <w:bCs/>
              </w:rPr>
              <w:t>61448,1</w:t>
            </w:r>
          </w:p>
        </w:tc>
        <w:tc>
          <w:tcPr>
            <w:tcW w:w="1094" w:type="dxa"/>
            <w:tcBorders>
              <w:top w:val="nil"/>
              <w:left w:val="nil"/>
              <w:bottom w:val="single" w:sz="4" w:space="0" w:color="auto"/>
              <w:right w:val="single" w:sz="4" w:space="0" w:color="auto"/>
            </w:tcBorders>
            <w:vAlign w:val="bottom"/>
            <w:hideMark/>
          </w:tcPr>
          <w:p w:rsidR="0002585D" w:rsidRPr="00DD48B6" w:rsidRDefault="0002585D" w:rsidP="0002585D">
            <w:pPr>
              <w:jc w:val="center"/>
              <w:rPr>
                <w:b/>
                <w:bCs/>
              </w:rPr>
            </w:pPr>
            <w:r>
              <w:rPr>
                <w:b/>
                <w:bCs/>
              </w:rPr>
              <w:t>61448,1</w:t>
            </w:r>
          </w:p>
        </w:tc>
        <w:tc>
          <w:tcPr>
            <w:tcW w:w="1057" w:type="dxa"/>
            <w:tcBorders>
              <w:top w:val="single" w:sz="4" w:space="0" w:color="auto"/>
              <w:left w:val="nil"/>
              <w:bottom w:val="single" w:sz="4" w:space="0" w:color="auto"/>
              <w:right w:val="single" w:sz="4" w:space="0" w:color="auto"/>
            </w:tcBorders>
            <w:vAlign w:val="bottom"/>
          </w:tcPr>
          <w:p w:rsidR="0002585D" w:rsidRPr="00DD48B6" w:rsidRDefault="0002585D" w:rsidP="0002585D">
            <w:pPr>
              <w:jc w:val="center"/>
              <w:rPr>
                <w:b/>
                <w:bCs/>
              </w:rPr>
            </w:pPr>
            <w:r>
              <w:rPr>
                <w:b/>
                <w:bCs/>
              </w:rPr>
              <w:t>61448,1</w:t>
            </w:r>
          </w:p>
        </w:tc>
      </w:tr>
      <w:tr w:rsidR="00DD48B6" w:rsidTr="00DD48B6">
        <w:trPr>
          <w:trHeight w:val="296"/>
        </w:trPr>
        <w:tc>
          <w:tcPr>
            <w:tcW w:w="542" w:type="dxa"/>
            <w:tcBorders>
              <w:top w:val="nil"/>
              <w:left w:val="single" w:sz="4" w:space="0" w:color="auto"/>
              <w:bottom w:val="single" w:sz="4" w:space="0" w:color="auto"/>
              <w:right w:val="single" w:sz="4" w:space="0" w:color="auto"/>
            </w:tcBorders>
            <w:vAlign w:val="center"/>
            <w:hideMark/>
          </w:tcPr>
          <w:p w:rsidR="00DD48B6" w:rsidRPr="00150EB5" w:rsidRDefault="00DD48B6" w:rsidP="00DD48B6">
            <w:r w:rsidRPr="00150EB5">
              <w:t> </w:t>
            </w:r>
          </w:p>
        </w:tc>
        <w:tc>
          <w:tcPr>
            <w:tcW w:w="3961" w:type="dxa"/>
            <w:tcBorders>
              <w:top w:val="single" w:sz="4" w:space="0" w:color="auto"/>
              <w:left w:val="nil"/>
              <w:bottom w:val="single" w:sz="4" w:space="0" w:color="auto"/>
              <w:right w:val="single" w:sz="4" w:space="0" w:color="auto"/>
            </w:tcBorders>
            <w:vAlign w:val="center"/>
            <w:hideMark/>
          </w:tcPr>
          <w:p w:rsidR="00DD48B6" w:rsidRDefault="00DD48B6" w:rsidP="00DD48B6">
            <w:pPr>
              <w:rPr>
                <w:b/>
                <w:bCs/>
                <w:color w:val="000000"/>
              </w:rPr>
            </w:pPr>
            <w:r w:rsidRPr="00150EB5">
              <w:rPr>
                <w:b/>
                <w:bCs/>
                <w:color w:val="000000"/>
              </w:rPr>
              <w:t>Подпрограмма 1  «Управление муниципальными финансами»</w:t>
            </w:r>
          </w:p>
          <w:p w:rsidR="00DD48B6" w:rsidRPr="00150EB5" w:rsidRDefault="00DD48B6" w:rsidP="00DD48B6">
            <w:pPr>
              <w:rPr>
                <w:b/>
                <w:bCs/>
              </w:rPr>
            </w:pPr>
            <w:r w:rsidRPr="00150EB5">
              <w:rPr>
                <w:b/>
                <w:bCs/>
              </w:rPr>
              <w:t>Всего по подпрограмме</w:t>
            </w:r>
          </w:p>
        </w:tc>
        <w:tc>
          <w:tcPr>
            <w:tcW w:w="992" w:type="dxa"/>
            <w:tcBorders>
              <w:top w:val="nil"/>
              <w:left w:val="nil"/>
              <w:bottom w:val="single" w:sz="4" w:space="0" w:color="auto"/>
              <w:right w:val="single" w:sz="4" w:space="0" w:color="auto"/>
            </w:tcBorders>
            <w:vAlign w:val="center"/>
            <w:hideMark/>
          </w:tcPr>
          <w:p w:rsidR="00DD48B6" w:rsidRPr="00150EB5" w:rsidRDefault="00DD48B6" w:rsidP="00DD48B6">
            <w:r w:rsidRPr="00150EB5">
              <w:t> </w:t>
            </w:r>
          </w:p>
        </w:tc>
        <w:tc>
          <w:tcPr>
            <w:tcW w:w="1275" w:type="dxa"/>
            <w:tcBorders>
              <w:top w:val="nil"/>
              <w:left w:val="nil"/>
              <w:bottom w:val="single" w:sz="4" w:space="0" w:color="auto"/>
              <w:right w:val="single" w:sz="4" w:space="0" w:color="auto"/>
            </w:tcBorders>
            <w:vAlign w:val="center"/>
            <w:hideMark/>
          </w:tcPr>
          <w:p w:rsidR="00DD48B6" w:rsidRPr="00150EB5" w:rsidRDefault="00DD48B6" w:rsidP="00DD48B6">
            <w:r w:rsidRPr="00150EB5">
              <w:t> </w:t>
            </w:r>
          </w:p>
        </w:tc>
        <w:tc>
          <w:tcPr>
            <w:tcW w:w="1276" w:type="dxa"/>
            <w:tcBorders>
              <w:top w:val="nil"/>
              <w:left w:val="nil"/>
              <w:bottom w:val="single" w:sz="4" w:space="0" w:color="auto"/>
              <w:right w:val="single" w:sz="4" w:space="0" w:color="auto"/>
            </w:tcBorders>
            <w:vAlign w:val="center"/>
            <w:hideMark/>
          </w:tcPr>
          <w:p w:rsidR="00DD48B6" w:rsidRPr="00150EB5" w:rsidRDefault="00DD48B6" w:rsidP="00DD48B6">
            <w:pPr>
              <w:jc w:val="center"/>
              <w:rPr>
                <w:b/>
                <w:bCs/>
              </w:rPr>
            </w:pPr>
            <w:r w:rsidRPr="00150EB5">
              <w:rPr>
                <w:b/>
                <w:bCs/>
              </w:rPr>
              <w:t>0,0</w:t>
            </w:r>
          </w:p>
        </w:tc>
        <w:tc>
          <w:tcPr>
            <w:tcW w:w="1096" w:type="dxa"/>
            <w:tcBorders>
              <w:top w:val="nil"/>
              <w:left w:val="nil"/>
              <w:bottom w:val="single" w:sz="4" w:space="0" w:color="auto"/>
              <w:right w:val="single" w:sz="4" w:space="0" w:color="auto"/>
            </w:tcBorders>
            <w:vAlign w:val="center"/>
            <w:hideMark/>
          </w:tcPr>
          <w:p w:rsidR="00DD48B6" w:rsidRPr="00150EB5" w:rsidRDefault="00DD48B6" w:rsidP="00DD48B6">
            <w:pPr>
              <w:jc w:val="center"/>
              <w:rPr>
                <w:b/>
                <w:bCs/>
              </w:rPr>
            </w:pPr>
            <w:r w:rsidRPr="00150EB5">
              <w:rPr>
                <w:b/>
                <w:bCs/>
              </w:rPr>
              <w:t>0,0</w:t>
            </w:r>
          </w:p>
        </w:tc>
        <w:tc>
          <w:tcPr>
            <w:tcW w:w="1077" w:type="dxa"/>
            <w:tcBorders>
              <w:top w:val="nil"/>
              <w:left w:val="nil"/>
              <w:bottom w:val="single" w:sz="4" w:space="0" w:color="auto"/>
              <w:right w:val="single" w:sz="4" w:space="0" w:color="auto"/>
            </w:tcBorders>
            <w:vAlign w:val="center"/>
            <w:hideMark/>
          </w:tcPr>
          <w:p w:rsidR="00DD48B6" w:rsidRPr="00150EB5" w:rsidRDefault="00DD48B6" w:rsidP="00DD48B6">
            <w:pPr>
              <w:jc w:val="center"/>
              <w:rPr>
                <w:b/>
                <w:bCs/>
              </w:rPr>
            </w:pPr>
            <w:r w:rsidRPr="00150EB5">
              <w:rPr>
                <w:b/>
                <w:bCs/>
              </w:rPr>
              <w:t>0,0</w:t>
            </w:r>
          </w:p>
        </w:tc>
        <w:tc>
          <w:tcPr>
            <w:tcW w:w="1063" w:type="dxa"/>
            <w:tcBorders>
              <w:top w:val="nil"/>
              <w:left w:val="nil"/>
              <w:bottom w:val="single" w:sz="4" w:space="0" w:color="auto"/>
              <w:right w:val="single" w:sz="4" w:space="0" w:color="auto"/>
            </w:tcBorders>
            <w:vAlign w:val="center"/>
            <w:hideMark/>
          </w:tcPr>
          <w:p w:rsidR="00DD48B6" w:rsidRPr="00150EB5" w:rsidRDefault="00DD48B6" w:rsidP="00DD48B6">
            <w:pPr>
              <w:jc w:val="center"/>
              <w:rPr>
                <w:b/>
                <w:bCs/>
              </w:rPr>
            </w:pPr>
            <w:r w:rsidRPr="00150EB5">
              <w:rPr>
                <w:b/>
                <w:bCs/>
              </w:rPr>
              <w:t>0,0</w:t>
            </w:r>
          </w:p>
        </w:tc>
        <w:tc>
          <w:tcPr>
            <w:tcW w:w="1094" w:type="dxa"/>
            <w:tcBorders>
              <w:top w:val="nil"/>
              <w:left w:val="nil"/>
              <w:bottom w:val="single" w:sz="4" w:space="0" w:color="auto"/>
              <w:right w:val="single" w:sz="4" w:space="0" w:color="auto"/>
            </w:tcBorders>
            <w:vAlign w:val="center"/>
            <w:hideMark/>
          </w:tcPr>
          <w:p w:rsidR="00DD48B6" w:rsidRPr="00150EB5" w:rsidRDefault="00DD48B6" w:rsidP="00DD48B6">
            <w:pPr>
              <w:jc w:val="center"/>
              <w:rPr>
                <w:b/>
                <w:bCs/>
              </w:rPr>
            </w:pPr>
            <w:r w:rsidRPr="00150EB5">
              <w:rPr>
                <w:b/>
                <w:bCs/>
              </w:rPr>
              <w:t>0,0</w:t>
            </w:r>
          </w:p>
        </w:tc>
        <w:tc>
          <w:tcPr>
            <w:tcW w:w="1057" w:type="dxa"/>
            <w:tcBorders>
              <w:top w:val="single" w:sz="4" w:space="0" w:color="auto"/>
              <w:left w:val="nil"/>
              <w:bottom w:val="single" w:sz="4" w:space="0" w:color="auto"/>
              <w:right w:val="single" w:sz="4" w:space="0" w:color="auto"/>
            </w:tcBorders>
            <w:vAlign w:val="center"/>
          </w:tcPr>
          <w:p w:rsidR="00DD48B6" w:rsidRDefault="00DD48B6" w:rsidP="00DD48B6">
            <w:pPr>
              <w:jc w:val="center"/>
            </w:pPr>
            <w:r w:rsidRPr="00EF6374">
              <w:rPr>
                <w:b/>
                <w:bCs/>
              </w:rPr>
              <w:t>0,0</w:t>
            </w:r>
          </w:p>
        </w:tc>
      </w:tr>
      <w:tr w:rsidR="00DD48B6" w:rsidTr="00DD48B6">
        <w:trPr>
          <w:trHeight w:val="287"/>
        </w:trPr>
        <w:tc>
          <w:tcPr>
            <w:tcW w:w="542" w:type="dxa"/>
            <w:tcBorders>
              <w:top w:val="nil"/>
              <w:left w:val="single" w:sz="4" w:space="0" w:color="auto"/>
              <w:bottom w:val="single" w:sz="4" w:space="0" w:color="auto"/>
              <w:right w:val="single" w:sz="4" w:space="0" w:color="auto"/>
            </w:tcBorders>
            <w:vAlign w:val="center"/>
            <w:hideMark/>
          </w:tcPr>
          <w:p w:rsidR="00DD48B6" w:rsidRPr="00150EB5" w:rsidRDefault="00DD48B6" w:rsidP="00DD48B6">
            <w:r w:rsidRPr="00150EB5">
              <w:t> </w:t>
            </w:r>
          </w:p>
        </w:tc>
        <w:tc>
          <w:tcPr>
            <w:tcW w:w="3961" w:type="dxa"/>
            <w:tcBorders>
              <w:top w:val="single" w:sz="4" w:space="0" w:color="auto"/>
              <w:left w:val="nil"/>
              <w:bottom w:val="single" w:sz="4" w:space="0" w:color="auto"/>
              <w:right w:val="single" w:sz="4" w:space="0" w:color="auto"/>
            </w:tcBorders>
            <w:vAlign w:val="center"/>
            <w:hideMark/>
          </w:tcPr>
          <w:p w:rsidR="00DD48B6" w:rsidRPr="00150EB5" w:rsidRDefault="00DD48B6" w:rsidP="00DD48B6">
            <w:pPr>
              <w:jc w:val="right"/>
              <w:rPr>
                <w:b/>
                <w:bCs/>
              </w:rPr>
            </w:pPr>
            <w:r w:rsidRPr="00150EB5">
              <w:rPr>
                <w:b/>
                <w:bCs/>
              </w:rPr>
              <w:t>Местный бюджет</w:t>
            </w:r>
          </w:p>
        </w:tc>
        <w:tc>
          <w:tcPr>
            <w:tcW w:w="992" w:type="dxa"/>
            <w:tcBorders>
              <w:top w:val="nil"/>
              <w:left w:val="nil"/>
              <w:bottom w:val="single" w:sz="4" w:space="0" w:color="auto"/>
              <w:right w:val="single" w:sz="4" w:space="0" w:color="auto"/>
            </w:tcBorders>
            <w:vAlign w:val="center"/>
            <w:hideMark/>
          </w:tcPr>
          <w:p w:rsidR="00DD48B6" w:rsidRPr="00150EB5" w:rsidRDefault="00DD48B6" w:rsidP="00DD48B6">
            <w:r w:rsidRPr="00150EB5">
              <w:t> </w:t>
            </w:r>
          </w:p>
        </w:tc>
        <w:tc>
          <w:tcPr>
            <w:tcW w:w="1275" w:type="dxa"/>
            <w:tcBorders>
              <w:top w:val="nil"/>
              <w:left w:val="nil"/>
              <w:bottom w:val="single" w:sz="4" w:space="0" w:color="auto"/>
              <w:right w:val="single" w:sz="4" w:space="0" w:color="auto"/>
            </w:tcBorders>
            <w:vAlign w:val="center"/>
            <w:hideMark/>
          </w:tcPr>
          <w:p w:rsidR="00DD48B6" w:rsidRPr="00150EB5" w:rsidRDefault="00DD48B6" w:rsidP="00DD48B6">
            <w:r w:rsidRPr="00150EB5">
              <w:t> </w:t>
            </w:r>
          </w:p>
        </w:tc>
        <w:tc>
          <w:tcPr>
            <w:tcW w:w="1276" w:type="dxa"/>
            <w:tcBorders>
              <w:top w:val="nil"/>
              <w:left w:val="nil"/>
              <w:bottom w:val="single" w:sz="4" w:space="0" w:color="auto"/>
              <w:right w:val="single" w:sz="4" w:space="0" w:color="auto"/>
            </w:tcBorders>
            <w:vAlign w:val="center"/>
            <w:hideMark/>
          </w:tcPr>
          <w:p w:rsidR="00DD48B6" w:rsidRPr="00150EB5" w:rsidRDefault="00DD48B6" w:rsidP="00DD48B6">
            <w:pPr>
              <w:jc w:val="center"/>
              <w:rPr>
                <w:b/>
                <w:bCs/>
              </w:rPr>
            </w:pPr>
            <w:r w:rsidRPr="00150EB5">
              <w:rPr>
                <w:b/>
                <w:bCs/>
              </w:rPr>
              <w:t>0,0</w:t>
            </w:r>
          </w:p>
        </w:tc>
        <w:tc>
          <w:tcPr>
            <w:tcW w:w="1096" w:type="dxa"/>
            <w:tcBorders>
              <w:top w:val="nil"/>
              <w:left w:val="nil"/>
              <w:bottom w:val="single" w:sz="4" w:space="0" w:color="auto"/>
              <w:right w:val="single" w:sz="4" w:space="0" w:color="auto"/>
            </w:tcBorders>
            <w:vAlign w:val="center"/>
            <w:hideMark/>
          </w:tcPr>
          <w:p w:rsidR="00DD48B6" w:rsidRPr="00150EB5" w:rsidRDefault="00DD48B6" w:rsidP="00DD48B6">
            <w:pPr>
              <w:jc w:val="center"/>
              <w:rPr>
                <w:b/>
                <w:bCs/>
              </w:rPr>
            </w:pPr>
            <w:r w:rsidRPr="00150EB5">
              <w:rPr>
                <w:b/>
                <w:bCs/>
              </w:rPr>
              <w:t>0,0</w:t>
            </w:r>
          </w:p>
        </w:tc>
        <w:tc>
          <w:tcPr>
            <w:tcW w:w="1077" w:type="dxa"/>
            <w:tcBorders>
              <w:top w:val="nil"/>
              <w:left w:val="nil"/>
              <w:bottom w:val="single" w:sz="4" w:space="0" w:color="auto"/>
              <w:right w:val="single" w:sz="4" w:space="0" w:color="auto"/>
            </w:tcBorders>
            <w:vAlign w:val="center"/>
            <w:hideMark/>
          </w:tcPr>
          <w:p w:rsidR="00DD48B6" w:rsidRPr="00150EB5" w:rsidRDefault="00DD48B6" w:rsidP="00DD48B6">
            <w:pPr>
              <w:jc w:val="center"/>
              <w:rPr>
                <w:b/>
                <w:bCs/>
              </w:rPr>
            </w:pPr>
            <w:r w:rsidRPr="00150EB5">
              <w:rPr>
                <w:b/>
                <w:bCs/>
              </w:rPr>
              <w:t>0,0</w:t>
            </w:r>
          </w:p>
        </w:tc>
        <w:tc>
          <w:tcPr>
            <w:tcW w:w="1063" w:type="dxa"/>
            <w:tcBorders>
              <w:top w:val="nil"/>
              <w:left w:val="nil"/>
              <w:bottom w:val="single" w:sz="4" w:space="0" w:color="auto"/>
              <w:right w:val="single" w:sz="4" w:space="0" w:color="auto"/>
            </w:tcBorders>
            <w:vAlign w:val="center"/>
            <w:hideMark/>
          </w:tcPr>
          <w:p w:rsidR="00DD48B6" w:rsidRPr="00150EB5" w:rsidRDefault="00DD48B6" w:rsidP="00DD48B6">
            <w:pPr>
              <w:jc w:val="center"/>
              <w:rPr>
                <w:b/>
                <w:bCs/>
              </w:rPr>
            </w:pPr>
            <w:r w:rsidRPr="00150EB5">
              <w:rPr>
                <w:b/>
                <w:bCs/>
              </w:rPr>
              <w:t>0,0</w:t>
            </w:r>
          </w:p>
        </w:tc>
        <w:tc>
          <w:tcPr>
            <w:tcW w:w="1094" w:type="dxa"/>
            <w:tcBorders>
              <w:top w:val="nil"/>
              <w:left w:val="nil"/>
              <w:bottom w:val="single" w:sz="4" w:space="0" w:color="auto"/>
              <w:right w:val="single" w:sz="4" w:space="0" w:color="auto"/>
            </w:tcBorders>
            <w:vAlign w:val="center"/>
            <w:hideMark/>
          </w:tcPr>
          <w:p w:rsidR="00DD48B6" w:rsidRPr="00150EB5" w:rsidRDefault="00DD48B6" w:rsidP="00DD48B6">
            <w:pPr>
              <w:jc w:val="center"/>
              <w:rPr>
                <w:b/>
                <w:bCs/>
              </w:rPr>
            </w:pPr>
            <w:r w:rsidRPr="00150EB5">
              <w:rPr>
                <w:b/>
                <w:bCs/>
              </w:rPr>
              <w:t>0,0</w:t>
            </w:r>
          </w:p>
        </w:tc>
        <w:tc>
          <w:tcPr>
            <w:tcW w:w="1057" w:type="dxa"/>
            <w:tcBorders>
              <w:top w:val="single" w:sz="4" w:space="0" w:color="auto"/>
              <w:left w:val="nil"/>
              <w:bottom w:val="single" w:sz="4" w:space="0" w:color="auto"/>
              <w:right w:val="single" w:sz="4" w:space="0" w:color="auto"/>
            </w:tcBorders>
            <w:vAlign w:val="center"/>
          </w:tcPr>
          <w:p w:rsidR="00DD48B6" w:rsidRDefault="00DD48B6" w:rsidP="00DD48B6">
            <w:pPr>
              <w:jc w:val="center"/>
            </w:pPr>
            <w:r w:rsidRPr="00EF6374">
              <w:rPr>
                <w:b/>
                <w:bCs/>
              </w:rPr>
              <w:t>0,0</w:t>
            </w:r>
          </w:p>
        </w:tc>
      </w:tr>
      <w:tr w:rsidR="00DD48B6" w:rsidTr="00DD48B6">
        <w:trPr>
          <w:trHeight w:val="1552"/>
        </w:trPr>
        <w:tc>
          <w:tcPr>
            <w:tcW w:w="542" w:type="dxa"/>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1.1</w:t>
            </w:r>
          </w:p>
        </w:tc>
        <w:tc>
          <w:tcPr>
            <w:tcW w:w="3961" w:type="dxa"/>
            <w:tcBorders>
              <w:top w:val="single" w:sz="4" w:space="0" w:color="auto"/>
              <w:left w:val="nil"/>
              <w:bottom w:val="single" w:sz="4" w:space="0" w:color="auto"/>
              <w:right w:val="single" w:sz="4" w:space="0" w:color="auto"/>
            </w:tcBorders>
            <w:vAlign w:val="center"/>
            <w:hideMark/>
          </w:tcPr>
          <w:p w:rsidR="00DD48B6" w:rsidRPr="00150EB5" w:rsidRDefault="00DD48B6" w:rsidP="00DD48B6">
            <w:r w:rsidRPr="00150EB5">
              <w:t>Мероприятие 1:</w:t>
            </w:r>
          </w:p>
          <w:p w:rsidR="00DD48B6" w:rsidRPr="00150EB5" w:rsidRDefault="00DD48B6" w:rsidP="00DD48B6">
            <w:r w:rsidRPr="00150EB5">
              <w:t>Нормативно-правовое регулирование в сфере бюджетного процесса в муниципальном районе «Карымский район»</w:t>
            </w:r>
          </w:p>
        </w:tc>
        <w:tc>
          <w:tcPr>
            <w:tcW w:w="992"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r w:rsidRPr="00150EB5">
              <w:t>202</w:t>
            </w:r>
            <w:r>
              <w:t>4</w:t>
            </w:r>
            <w:r w:rsidRPr="00150EB5">
              <w:t>-202</w:t>
            </w:r>
            <w: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r w:rsidRPr="00150EB5">
              <w:t>не требуется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96"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77"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63"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94"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57" w:type="dxa"/>
            <w:tcBorders>
              <w:top w:val="single" w:sz="4" w:space="0" w:color="auto"/>
              <w:left w:val="single" w:sz="4" w:space="0" w:color="auto"/>
              <w:bottom w:val="single" w:sz="4" w:space="0" w:color="auto"/>
              <w:right w:val="single" w:sz="4" w:space="0" w:color="auto"/>
            </w:tcBorders>
            <w:vAlign w:val="center"/>
          </w:tcPr>
          <w:p w:rsidR="00DD48B6" w:rsidRPr="00B321EA" w:rsidRDefault="00DD48B6" w:rsidP="00DD48B6">
            <w:pPr>
              <w:jc w:val="center"/>
            </w:pPr>
            <w:r>
              <w:t>-</w:t>
            </w:r>
          </w:p>
        </w:tc>
      </w:tr>
      <w:tr w:rsidR="00DD48B6" w:rsidTr="00DD48B6">
        <w:trPr>
          <w:trHeight w:val="1444"/>
        </w:trPr>
        <w:tc>
          <w:tcPr>
            <w:tcW w:w="542" w:type="dxa"/>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1.2</w:t>
            </w:r>
          </w:p>
        </w:tc>
        <w:tc>
          <w:tcPr>
            <w:tcW w:w="3961" w:type="dxa"/>
            <w:tcBorders>
              <w:top w:val="single" w:sz="4" w:space="0" w:color="auto"/>
              <w:left w:val="nil"/>
              <w:bottom w:val="single" w:sz="4" w:space="0" w:color="auto"/>
              <w:right w:val="single" w:sz="4" w:space="0" w:color="auto"/>
            </w:tcBorders>
            <w:vAlign w:val="center"/>
            <w:hideMark/>
          </w:tcPr>
          <w:p w:rsidR="00DD48B6" w:rsidRPr="00150EB5" w:rsidRDefault="00DD48B6" w:rsidP="00DD48B6">
            <w:r w:rsidRPr="00150EB5">
              <w:t>Мероприятие 2:</w:t>
            </w:r>
          </w:p>
          <w:p w:rsidR="00DD48B6" w:rsidRPr="00150EB5" w:rsidRDefault="00DD48B6" w:rsidP="00DD48B6">
            <w:r w:rsidRPr="00150EB5">
              <w:t>Составление проекта районного бюджета на очередной финансовый год и плановый период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r w:rsidRPr="00150EB5">
              <w:t>202</w:t>
            </w:r>
            <w:r>
              <w:t>4</w:t>
            </w:r>
            <w:r w:rsidRPr="00150EB5">
              <w:t>-202</w:t>
            </w:r>
            <w: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r w:rsidRPr="00150EB5">
              <w:t>не требуется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96"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77"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63"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94"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57" w:type="dxa"/>
            <w:tcBorders>
              <w:top w:val="single" w:sz="4" w:space="0" w:color="auto"/>
              <w:left w:val="single" w:sz="4" w:space="0" w:color="auto"/>
              <w:bottom w:val="single" w:sz="4" w:space="0" w:color="auto"/>
              <w:right w:val="single" w:sz="4" w:space="0" w:color="auto"/>
            </w:tcBorders>
            <w:vAlign w:val="center"/>
          </w:tcPr>
          <w:p w:rsidR="00DD48B6" w:rsidRPr="00B321EA" w:rsidRDefault="00DD48B6" w:rsidP="00DD48B6">
            <w:pPr>
              <w:jc w:val="center"/>
            </w:pPr>
            <w:r>
              <w:t>-</w:t>
            </w:r>
          </w:p>
        </w:tc>
      </w:tr>
      <w:tr w:rsidR="00DD48B6" w:rsidTr="00DD48B6">
        <w:trPr>
          <w:trHeight w:val="1272"/>
        </w:trPr>
        <w:tc>
          <w:tcPr>
            <w:tcW w:w="542"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lastRenderedPageBreak/>
              <w:t>1.3</w:t>
            </w:r>
          </w:p>
        </w:tc>
        <w:tc>
          <w:tcPr>
            <w:tcW w:w="3961" w:type="dxa"/>
            <w:tcBorders>
              <w:top w:val="single" w:sz="4" w:space="0" w:color="auto"/>
              <w:left w:val="nil"/>
              <w:right w:val="single" w:sz="4" w:space="0" w:color="auto"/>
            </w:tcBorders>
            <w:vAlign w:val="center"/>
            <w:hideMark/>
          </w:tcPr>
          <w:p w:rsidR="00DD48B6" w:rsidRPr="00150EB5" w:rsidRDefault="00DD48B6" w:rsidP="00DD48B6">
            <w:r w:rsidRPr="00150EB5">
              <w:t>Мероприятие 3:</w:t>
            </w:r>
          </w:p>
          <w:p w:rsidR="00DD48B6" w:rsidRPr="00150EB5" w:rsidRDefault="00DD48B6" w:rsidP="00DD48B6">
            <w:r w:rsidRPr="00150EB5">
              <w:t>Организация исполнения районного бюджета и формирование бюджетной отчетности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r w:rsidRPr="00150EB5">
              <w:t>202</w:t>
            </w:r>
            <w:r>
              <w:t>4</w:t>
            </w:r>
            <w:r w:rsidRPr="00150EB5">
              <w:t>-202</w:t>
            </w:r>
            <w:r>
              <w:t>8</w:t>
            </w:r>
          </w:p>
        </w:tc>
        <w:tc>
          <w:tcPr>
            <w:tcW w:w="1275" w:type="dxa"/>
            <w:tcBorders>
              <w:top w:val="nil"/>
              <w:left w:val="single" w:sz="4" w:space="0" w:color="auto"/>
              <w:bottom w:val="single" w:sz="4" w:space="0" w:color="auto"/>
              <w:right w:val="single" w:sz="4" w:space="0" w:color="auto"/>
            </w:tcBorders>
            <w:vAlign w:val="center"/>
            <w:hideMark/>
          </w:tcPr>
          <w:p w:rsidR="00DD48B6" w:rsidRPr="00150EB5" w:rsidRDefault="00DD48B6" w:rsidP="00DD48B6">
            <w:r w:rsidRPr="00150EB5">
              <w:t>не требуется</w:t>
            </w:r>
          </w:p>
        </w:tc>
        <w:tc>
          <w:tcPr>
            <w:tcW w:w="1276" w:type="dxa"/>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96" w:type="dxa"/>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77" w:type="dxa"/>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63" w:type="dxa"/>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94"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57" w:type="dxa"/>
            <w:tcBorders>
              <w:top w:val="single" w:sz="4" w:space="0" w:color="auto"/>
              <w:left w:val="single" w:sz="4" w:space="0" w:color="auto"/>
              <w:bottom w:val="single" w:sz="4" w:space="0" w:color="auto"/>
              <w:right w:val="single" w:sz="4" w:space="0" w:color="auto"/>
            </w:tcBorders>
            <w:vAlign w:val="center"/>
          </w:tcPr>
          <w:p w:rsidR="00DD48B6" w:rsidRPr="00B321EA" w:rsidRDefault="00DD48B6" w:rsidP="00DD48B6">
            <w:pPr>
              <w:jc w:val="center"/>
            </w:pPr>
            <w:r>
              <w:t>-</w:t>
            </w:r>
          </w:p>
        </w:tc>
      </w:tr>
      <w:tr w:rsidR="00DD48B6" w:rsidTr="00DD48B6">
        <w:trPr>
          <w:trHeight w:val="980"/>
        </w:trPr>
        <w:tc>
          <w:tcPr>
            <w:tcW w:w="542" w:type="dxa"/>
            <w:vMerge w:val="restart"/>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1.4</w:t>
            </w:r>
          </w:p>
        </w:tc>
        <w:tc>
          <w:tcPr>
            <w:tcW w:w="3961" w:type="dxa"/>
            <w:vMerge w:val="restart"/>
            <w:tcBorders>
              <w:top w:val="single" w:sz="4" w:space="0" w:color="auto"/>
              <w:left w:val="single" w:sz="4" w:space="0" w:color="auto"/>
              <w:bottom w:val="single" w:sz="4" w:space="0" w:color="auto"/>
              <w:right w:val="single" w:sz="4" w:space="0" w:color="auto"/>
            </w:tcBorders>
            <w:vAlign w:val="center"/>
            <w:hideMark/>
          </w:tcPr>
          <w:p w:rsidR="00DD48B6" w:rsidRDefault="00DD48B6" w:rsidP="00DD48B6">
            <w:r w:rsidRPr="00150EB5">
              <w:t xml:space="preserve">Мероприятие 4: </w:t>
            </w:r>
          </w:p>
          <w:p w:rsidR="00DD48B6" w:rsidRPr="00150EB5" w:rsidRDefault="00DD48B6" w:rsidP="00DD48B6">
            <w:r w:rsidRPr="00150EB5">
              <w:t>Управление резервным фондом администрации муниципального района «Карымский район»</w:t>
            </w:r>
          </w:p>
        </w:tc>
        <w:tc>
          <w:tcPr>
            <w:tcW w:w="992" w:type="dxa"/>
            <w:vMerge w:val="restart"/>
            <w:tcBorders>
              <w:top w:val="nil"/>
              <w:left w:val="single" w:sz="4" w:space="0" w:color="auto"/>
              <w:bottom w:val="single" w:sz="4" w:space="0" w:color="auto"/>
              <w:right w:val="single" w:sz="4" w:space="0" w:color="auto"/>
            </w:tcBorders>
            <w:vAlign w:val="center"/>
            <w:hideMark/>
          </w:tcPr>
          <w:p w:rsidR="00DD48B6" w:rsidRPr="00150EB5" w:rsidRDefault="00DD48B6" w:rsidP="00DD48B6">
            <w:r w:rsidRPr="00150EB5">
              <w:t>202</w:t>
            </w:r>
            <w:r>
              <w:t>4</w:t>
            </w:r>
            <w:r w:rsidRPr="00150EB5">
              <w:t>-202</w:t>
            </w:r>
            <w:r>
              <w:t>8</w:t>
            </w:r>
          </w:p>
        </w:tc>
        <w:tc>
          <w:tcPr>
            <w:tcW w:w="1275" w:type="dxa"/>
            <w:vMerge w:val="restart"/>
            <w:tcBorders>
              <w:top w:val="nil"/>
              <w:left w:val="single" w:sz="4" w:space="0" w:color="auto"/>
              <w:bottom w:val="single" w:sz="4" w:space="0" w:color="auto"/>
              <w:right w:val="single" w:sz="4" w:space="0" w:color="auto"/>
            </w:tcBorders>
            <w:vAlign w:val="center"/>
            <w:hideMark/>
          </w:tcPr>
          <w:p w:rsidR="00DD48B6" w:rsidRPr="00150EB5" w:rsidRDefault="00DD48B6" w:rsidP="00DD48B6">
            <w:r w:rsidRPr="00150EB5">
              <w:t>не требуется</w:t>
            </w:r>
          </w:p>
        </w:tc>
        <w:tc>
          <w:tcPr>
            <w:tcW w:w="1276" w:type="dxa"/>
            <w:vMerge w:val="restart"/>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96" w:type="dxa"/>
            <w:vMerge w:val="restart"/>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77" w:type="dxa"/>
            <w:vMerge w:val="restart"/>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63" w:type="dxa"/>
            <w:vMerge w:val="restart"/>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57" w:type="dxa"/>
            <w:vMerge w:val="restart"/>
            <w:tcBorders>
              <w:top w:val="single" w:sz="4" w:space="0" w:color="auto"/>
              <w:left w:val="single" w:sz="4" w:space="0" w:color="auto"/>
              <w:bottom w:val="single" w:sz="4" w:space="0" w:color="auto"/>
              <w:right w:val="single" w:sz="4" w:space="0" w:color="auto"/>
            </w:tcBorders>
            <w:vAlign w:val="center"/>
          </w:tcPr>
          <w:p w:rsidR="00DD48B6" w:rsidRPr="00B321EA" w:rsidRDefault="00DD48B6" w:rsidP="00DD48B6">
            <w:pPr>
              <w:jc w:val="center"/>
            </w:pPr>
            <w:r>
              <w:t>-</w:t>
            </w:r>
          </w:p>
          <w:p w:rsidR="00DD48B6" w:rsidRPr="00B321EA" w:rsidRDefault="00DD48B6" w:rsidP="00DD48B6">
            <w:pPr>
              <w:jc w:val="center"/>
            </w:pPr>
          </w:p>
        </w:tc>
      </w:tr>
      <w:tr w:rsidR="00DD48B6" w:rsidRPr="00150EB5" w:rsidTr="00DD48B6">
        <w:trPr>
          <w:trHeight w:val="286"/>
        </w:trPr>
        <w:tc>
          <w:tcPr>
            <w:tcW w:w="542"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3961" w:type="dxa"/>
            <w:vMerge/>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tc>
        <w:tc>
          <w:tcPr>
            <w:tcW w:w="992"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1275"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1276"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1096"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1077"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1063"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1094" w:type="dxa"/>
            <w:vMerge/>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tc>
        <w:tc>
          <w:tcPr>
            <w:tcW w:w="1057" w:type="dxa"/>
            <w:vMerge/>
            <w:tcBorders>
              <w:top w:val="single" w:sz="4" w:space="0" w:color="auto"/>
              <w:left w:val="single" w:sz="4" w:space="0" w:color="auto"/>
              <w:bottom w:val="single" w:sz="4" w:space="0" w:color="auto"/>
              <w:right w:val="single" w:sz="4" w:space="0" w:color="auto"/>
            </w:tcBorders>
            <w:vAlign w:val="center"/>
          </w:tcPr>
          <w:p w:rsidR="00DD48B6" w:rsidRPr="00150EB5" w:rsidRDefault="00DD48B6" w:rsidP="00DD48B6">
            <w:pPr>
              <w:jc w:val="center"/>
            </w:pPr>
          </w:p>
        </w:tc>
      </w:tr>
      <w:tr w:rsidR="00DD48B6" w:rsidTr="00DD48B6">
        <w:trPr>
          <w:trHeight w:val="745"/>
        </w:trPr>
        <w:tc>
          <w:tcPr>
            <w:tcW w:w="542" w:type="dxa"/>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1.5</w:t>
            </w:r>
          </w:p>
        </w:tc>
        <w:tc>
          <w:tcPr>
            <w:tcW w:w="3961" w:type="dxa"/>
            <w:tcBorders>
              <w:top w:val="single" w:sz="4" w:space="0" w:color="auto"/>
              <w:left w:val="nil"/>
              <w:bottom w:val="single" w:sz="4" w:space="0" w:color="auto"/>
              <w:right w:val="single" w:sz="4" w:space="0" w:color="auto"/>
            </w:tcBorders>
            <w:vAlign w:val="center"/>
            <w:hideMark/>
          </w:tcPr>
          <w:p w:rsidR="00DD48B6" w:rsidRPr="00150EB5" w:rsidRDefault="00DD48B6" w:rsidP="00DD48B6">
            <w:r w:rsidRPr="00150EB5">
              <w:t>Мероприятие 5: Обслуживание муниципального долга</w:t>
            </w:r>
          </w:p>
        </w:tc>
        <w:tc>
          <w:tcPr>
            <w:tcW w:w="992" w:type="dxa"/>
            <w:tcBorders>
              <w:top w:val="nil"/>
              <w:left w:val="nil"/>
              <w:bottom w:val="single" w:sz="4" w:space="0" w:color="auto"/>
              <w:right w:val="single" w:sz="4" w:space="0" w:color="auto"/>
            </w:tcBorders>
            <w:vAlign w:val="center"/>
            <w:hideMark/>
          </w:tcPr>
          <w:p w:rsidR="00DD48B6" w:rsidRPr="00150EB5" w:rsidRDefault="00DD48B6" w:rsidP="00DD48B6">
            <w:r w:rsidRPr="00150EB5">
              <w:t>202</w:t>
            </w:r>
            <w:r>
              <w:t>4</w:t>
            </w:r>
            <w:r w:rsidRPr="00150EB5">
              <w:t>-202</w:t>
            </w:r>
            <w:r>
              <w:t>8</w:t>
            </w:r>
          </w:p>
        </w:tc>
        <w:tc>
          <w:tcPr>
            <w:tcW w:w="1275" w:type="dxa"/>
            <w:tcBorders>
              <w:top w:val="nil"/>
              <w:left w:val="nil"/>
              <w:bottom w:val="single" w:sz="4" w:space="0" w:color="auto"/>
              <w:right w:val="single" w:sz="4" w:space="0" w:color="auto"/>
            </w:tcBorders>
            <w:vAlign w:val="center"/>
            <w:hideMark/>
          </w:tcPr>
          <w:p w:rsidR="00DD48B6" w:rsidRPr="00150EB5" w:rsidRDefault="00DD48B6" w:rsidP="00DD48B6">
            <w:r w:rsidRPr="00150EB5">
              <w:t>Местный бюджет</w:t>
            </w:r>
          </w:p>
        </w:tc>
        <w:tc>
          <w:tcPr>
            <w:tcW w:w="1276" w:type="dxa"/>
            <w:tcBorders>
              <w:top w:val="nil"/>
              <w:left w:val="nil"/>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96" w:type="dxa"/>
            <w:tcBorders>
              <w:top w:val="nil"/>
              <w:left w:val="nil"/>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77" w:type="dxa"/>
            <w:tcBorders>
              <w:top w:val="nil"/>
              <w:left w:val="nil"/>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63" w:type="dxa"/>
            <w:tcBorders>
              <w:top w:val="nil"/>
              <w:left w:val="nil"/>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94" w:type="dxa"/>
            <w:tcBorders>
              <w:top w:val="single" w:sz="4" w:space="0" w:color="auto"/>
              <w:left w:val="nil"/>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57" w:type="dxa"/>
            <w:tcBorders>
              <w:top w:val="single" w:sz="4" w:space="0" w:color="auto"/>
              <w:left w:val="single" w:sz="4" w:space="0" w:color="auto"/>
              <w:bottom w:val="single" w:sz="4" w:space="0" w:color="auto"/>
              <w:right w:val="single" w:sz="4" w:space="0" w:color="auto"/>
            </w:tcBorders>
            <w:vAlign w:val="center"/>
          </w:tcPr>
          <w:p w:rsidR="00DD48B6" w:rsidRPr="00B321EA" w:rsidRDefault="00DD48B6" w:rsidP="00DD48B6">
            <w:pPr>
              <w:jc w:val="center"/>
            </w:pPr>
            <w:r>
              <w:t>-</w:t>
            </w:r>
          </w:p>
          <w:p w:rsidR="00DD48B6" w:rsidRPr="00B321EA" w:rsidRDefault="00DD48B6" w:rsidP="00DD48B6">
            <w:pPr>
              <w:jc w:val="center"/>
            </w:pPr>
          </w:p>
        </w:tc>
      </w:tr>
      <w:tr w:rsidR="00DD48B6" w:rsidTr="00DD48B6">
        <w:trPr>
          <w:trHeight w:val="1110"/>
        </w:trPr>
        <w:tc>
          <w:tcPr>
            <w:tcW w:w="542" w:type="dxa"/>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1.6</w:t>
            </w:r>
          </w:p>
        </w:tc>
        <w:tc>
          <w:tcPr>
            <w:tcW w:w="3961" w:type="dxa"/>
            <w:tcBorders>
              <w:top w:val="single" w:sz="4" w:space="0" w:color="auto"/>
              <w:left w:val="nil"/>
              <w:bottom w:val="single" w:sz="4" w:space="0" w:color="auto"/>
              <w:right w:val="single" w:sz="4" w:space="0" w:color="auto"/>
            </w:tcBorders>
            <w:vAlign w:val="center"/>
            <w:hideMark/>
          </w:tcPr>
          <w:p w:rsidR="00DD48B6" w:rsidRPr="00150EB5" w:rsidRDefault="00DD48B6" w:rsidP="00DD48B6">
            <w:r w:rsidRPr="00150EB5">
              <w:t>Мероприятие 6: Обеспечение внутреннего муниципального финансового контроля</w:t>
            </w:r>
          </w:p>
        </w:tc>
        <w:tc>
          <w:tcPr>
            <w:tcW w:w="992" w:type="dxa"/>
            <w:tcBorders>
              <w:top w:val="nil"/>
              <w:left w:val="nil"/>
              <w:bottom w:val="single" w:sz="4" w:space="0" w:color="auto"/>
              <w:right w:val="single" w:sz="4" w:space="0" w:color="auto"/>
            </w:tcBorders>
            <w:vAlign w:val="center"/>
            <w:hideMark/>
          </w:tcPr>
          <w:p w:rsidR="00DD48B6" w:rsidRPr="00150EB5" w:rsidRDefault="00DD48B6" w:rsidP="00DD48B6">
            <w:r w:rsidRPr="00150EB5">
              <w:t>202</w:t>
            </w:r>
            <w:r>
              <w:t>4</w:t>
            </w:r>
            <w:r w:rsidRPr="00150EB5">
              <w:t>-202</w:t>
            </w:r>
            <w:r>
              <w:t>8</w:t>
            </w:r>
          </w:p>
        </w:tc>
        <w:tc>
          <w:tcPr>
            <w:tcW w:w="1275" w:type="dxa"/>
            <w:tcBorders>
              <w:top w:val="nil"/>
              <w:left w:val="nil"/>
              <w:bottom w:val="single" w:sz="4" w:space="0" w:color="auto"/>
              <w:right w:val="single" w:sz="4" w:space="0" w:color="auto"/>
            </w:tcBorders>
            <w:vAlign w:val="center"/>
            <w:hideMark/>
          </w:tcPr>
          <w:p w:rsidR="00DD48B6" w:rsidRPr="00150EB5" w:rsidRDefault="00DD48B6" w:rsidP="00DD48B6">
            <w:r w:rsidRPr="00150EB5">
              <w:t>не требуется</w:t>
            </w:r>
          </w:p>
        </w:tc>
        <w:tc>
          <w:tcPr>
            <w:tcW w:w="1276" w:type="dxa"/>
            <w:tcBorders>
              <w:top w:val="nil"/>
              <w:left w:val="nil"/>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96" w:type="dxa"/>
            <w:tcBorders>
              <w:top w:val="nil"/>
              <w:left w:val="nil"/>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77" w:type="dxa"/>
            <w:tcBorders>
              <w:top w:val="nil"/>
              <w:left w:val="nil"/>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63" w:type="dxa"/>
            <w:tcBorders>
              <w:top w:val="nil"/>
              <w:left w:val="nil"/>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94" w:type="dxa"/>
            <w:tcBorders>
              <w:top w:val="single" w:sz="4" w:space="0" w:color="auto"/>
              <w:left w:val="nil"/>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57" w:type="dxa"/>
            <w:tcBorders>
              <w:top w:val="single" w:sz="4" w:space="0" w:color="auto"/>
              <w:left w:val="single" w:sz="4" w:space="0" w:color="auto"/>
              <w:bottom w:val="single" w:sz="4" w:space="0" w:color="auto"/>
              <w:right w:val="single" w:sz="4" w:space="0" w:color="auto"/>
            </w:tcBorders>
            <w:vAlign w:val="center"/>
          </w:tcPr>
          <w:p w:rsidR="00DD48B6" w:rsidRPr="00B321EA" w:rsidRDefault="00DD48B6" w:rsidP="00DD48B6">
            <w:pPr>
              <w:jc w:val="center"/>
            </w:pPr>
            <w:r>
              <w:t>-</w:t>
            </w:r>
          </w:p>
        </w:tc>
      </w:tr>
      <w:tr w:rsidR="00DD48B6" w:rsidRPr="00150EB5" w:rsidTr="00DD48B6">
        <w:trPr>
          <w:trHeight w:val="565"/>
        </w:trPr>
        <w:tc>
          <w:tcPr>
            <w:tcW w:w="542"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1.7</w:t>
            </w:r>
          </w:p>
        </w:tc>
        <w:tc>
          <w:tcPr>
            <w:tcW w:w="3961"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r w:rsidRPr="00150EB5">
              <w:t>Мероприятие 7: Обеспечение доступности информации о бюджетном процессе в муниципальном районе «Карымский район»</w:t>
            </w:r>
          </w:p>
        </w:tc>
        <w:tc>
          <w:tcPr>
            <w:tcW w:w="992"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r w:rsidRPr="00150EB5">
              <w:t>202</w:t>
            </w:r>
            <w:r>
              <w:t>4</w:t>
            </w:r>
            <w:r w:rsidRPr="00150EB5">
              <w:t>-202</w:t>
            </w:r>
            <w: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r w:rsidRPr="00150EB5">
              <w:t>не требуется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96"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77"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63"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94" w:type="dxa"/>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57" w:type="dxa"/>
            <w:tcBorders>
              <w:top w:val="single" w:sz="4" w:space="0" w:color="auto"/>
              <w:left w:val="single" w:sz="4" w:space="0" w:color="auto"/>
              <w:bottom w:val="single" w:sz="4" w:space="0" w:color="auto"/>
              <w:right w:val="single" w:sz="4" w:space="0" w:color="auto"/>
            </w:tcBorders>
            <w:vAlign w:val="center"/>
          </w:tcPr>
          <w:p w:rsidR="00DD48B6" w:rsidRPr="00150EB5" w:rsidRDefault="00DD48B6" w:rsidP="00DD48B6">
            <w:pPr>
              <w:jc w:val="center"/>
            </w:pPr>
            <w:r>
              <w:t>-</w:t>
            </w:r>
          </w:p>
        </w:tc>
      </w:tr>
      <w:tr w:rsidR="00DD48B6" w:rsidRPr="000664D6" w:rsidTr="00DD48B6">
        <w:trPr>
          <w:trHeight w:val="285"/>
        </w:trPr>
        <w:tc>
          <w:tcPr>
            <w:tcW w:w="542" w:type="dxa"/>
            <w:tcBorders>
              <w:top w:val="nil"/>
              <w:left w:val="single" w:sz="4" w:space="0" w:color="auto"/>
              <w:bottom w:val="single" w:sz="4" w:space="0" w:color="auto"/>
              <w:right w:val="single" w:sz="4" w:space="0" w:color="auto"/>
            </w:tcBorders>
            <w:vAlign w:val="center"/>
            <w:hideMark/>
          </w:tcPr>
          <w:p w:rsidR="00DD48B6" w:rsidRPr="00150EB5" w:rsidRDefault="00DD48B6" w:rsidP="00DD48B6">
            <w:r w:rsidRPr="00150EB5">
              <w:t> </w:t>
            </w:r>
          </w:p>
        </w:tc>
        <w:tc>
          <w:tcPr>
            <w:tcW w:w="3961" w:type="dxa"/>
            <w:tcBorders>
              <w:top w:val="single" w:sz="4" w:space="0" w:color="auto"/>
              <w:left w:val="nil"/>
              <w:bottom w:val="single" w:sz="4" w:space="0" w:color="auto"/>
              <w:right w:val="single" w:sz="4" w:space="0" w:color="auto"/>
            </w:tcBorders>
            <w:vAlign w:val="center"/>
            <w:hideMark/>
          </w:tcPr>
          <w:p w:rsidR="00DD48B6" w:rsidRDefault="00DD48B6" w:rsidP="00DD48B6">
            <w:pPr>
              <w:rPr>
                <w:b/>
                <w:bCs/>
              </w:rPr>
            </w:pPr>
            <w:r w:rsidRPr="00150EB5">
              <w:rPr>
                <w:b/>
                <w:bCs/>
              </w:rPr>
              <w:t>Подпрограмма  2  «Создание условий для эффективного управления муниципальными финансами, повышение устойчивости бюджетов городских и сельских поселений Карымского района»</w:t>
            </w:r>
          </w:p>
          <w:p w:rsidR="00DD48B6" w:rsidRPr="00150EB5" w:rsidRDefault="00DD48B6" w:rsidP="00DD48B6">
            <w:pPr>
              <w:rPr>
                <w:b/>
                <w:bCs/>
              </w:rPr>
            </w:pPr>
            <w:r w:rsidRPr="00150EB5">
              <w:rPr>
                <w:b/>
                <w:bCs/>
              </w:rPr>
              <w:t>Всего по программе</w:t>
            </w:r>
          </w:p>
        </w:tc>
        <w:tc>
          <w:tcPr>
            <w:tcW w:w="992" w:type="dxa"/>
            <w:tcBorders>
              <w:top w:val="nil"/>
              <w:left w:val="nil"/>
              <w:bottom w:val="single" w:sz="4" w:space="0" w:color="auto"/>
              <w:right w:val="single" w:sz="4" w:space="0" w:color="auto"/>
            </w:tcBorders>
            <w:vAlign w:val="center"/>
            <w:hideMark/>
          </w:tcPr>
          <w:p w:rsidR="00DD48B6" w:rsidRPr="00150EB5" w:rsidRDefault="00DD48B6" w:rsidP="00DD48B6">
            <w:r w:rsidRPr="00150EB5">
              <w:t>202</w:t>
            </w:r>
            <w:r>
              <w:t>4</w:t>
            </w:r>
            <w:r w:rsidRPr="00150EB5">
              <w:t>-202</w:t>
            </w:r>
            <w:r>
              <w:t>8</w:t>
            </w:r>
          </w:p>
        </w:tc>
        <w:tc>
          <w:tcPr>
            <w:tcW w:w="1275" w:type="dxa"/>
            <w:tcBorders>
              <w:top w:val="nil"/>
              <w:left w:val="nil"/>
              <w:bottom w:val="single" w:sz="4" w:space="0" w:color="auto"/>
              <w:right w:val="single" w:sz="4" w:space="0" w:color="auto"/>
            </w:tcBorders>
            <w:vAlign w:val="center"/>
            <w:hideMark/>
          </w:tcPr>
          <w:p w:rsidR="00DD48B6" w:rsidRPr="00150EB5" w:rsidRDefault="00DD48B6" w:rsidP="00DD48B6">
            <w:r w:rsidRPr="00150EB5">
              <w:t> </w:t>
            </w:r>
          </w:p>
        </w:tc>
        <w:tc>
          <w:tcPr>
            <w:tcW w:w="1276" w:type="dxa"/>
            <w:tcBorders>
              <w:top w:val="nil"/>
              <w:left w:val="nil"/>
              <w:bottom w:val="single" w:sz="4" w:space="0" w:color="auto"/>
              <w:right w:val="single" w:sz="4" w:space="0" w:color="auto"/>
            </w:tcBorders>
            <w:vAlign w:val="center"/>
            <w:hideMark/>
          </w:tcPr>
          <w:p w:rsidR="00DD48B6" w:rsidRPr="00DD48B6" w:rsidRDefault="00DD48B6" w:rsidP="00DD48B6">
            <w:pPr>
              <w:jc w:val="center"/>
              <w:rPr>
                <w:b/>
                <w:bCs/>
              </w:rPr>
            </w:pPr>
            <w:r w:rsidRPr="00DD48B6">
              <w:rPr>
                <w:b/>
                <w:bCs/>
              </w:rPr>
              <w:t>119 166,0</w:t>
            </w:r>
          </w:p>
        </w:tc>
        <w:tc>
          <w:tcPr>
            <w:tcW w:w="1096" w:type="dxa"/>
            <w:tcBorders>
              <w:top w:val="nil"/>
              <w:left w:val="nil"/>
              <w:bottom w:val="single" w:sz="4" w:space="0" w:color="auto"/>
              <w:right w:val="single" w:sz="4" w:space="0" w:color="auto"/>
            </w:tcBorders>
            <w:vAlign w:val="center"/>
            <w:hideMark/>
          </w:tcPr>
          <w:p w:rsidR="00DD48B6" w:rsidRPr="00DD48B6" w:rsidRDefault="00DD48B6" w:rsidP="00DD48B6">
            <w:pPr>
              <w:jc w:val="center"/>
              <w:rPr>
                <w:b/>
                <w:bCs/>
              </w:rPr>
            </w:pPr>
            <w:r w:rsidRPr="00DD48B6">
              <w:rPr>
                <w:b/>
                <w:bCs/>
              </w:rPr>
              <w:t>27 274,0</w:t>
            </w:r>
          </w:p>
        </w:tc>
        <w:tc>
          <w:tcPr>
            <w:tcW w:w="1077" w:type="dxa"/>
            <w:tcBorders>
              <w:top w:val="nil"/>
              <w:left w:val="nil"/>
              <w:bottom w:val="single" w:sz="4" w:space="0" w:color="auto"/>
              <w:right w:val="single" w:sz="4" w:space="0" w:color="auto"/>
            </w:tcBorders>
            <w:vAlign w:val="center"/>
            <w:hideMark/>
          </w:tcPr>
          <w:p w:rsidR="00DD48B6" w:rsidRPr="00DD48B6" w:rsidRDefault="00DD48B6" w:rsidP="00DD48B6">
            <w:pPr>
              <w:jc w:val="center"/>
              <w:rPr>
                <w:b/>
                <w:bCs/>
              </w:rPr>
            </w:pPr>
            <w:r w:rsidRPr="00DD48B6">
              <w:rPr>
                <w:b/>
                <w:bCs/>
              </w:rPr>
              <w:t>22 973,0</w:t>
            </w:r>
          </w:p>
        </w:tc>
        <w:tc>
          <w:tcPr>
            <w:tcW w:w="1063" w:type="dxa"/>
            <w:tcBorders>
              <w:top w:val="nil"/>
              <w:left w:val="nil"/>
              <w:bottom w:val="single" w:sz="4" w:space="0" w:color="auto"/>
              <w:right w:val="single" w:sz="4" w:space="0" w:color="auto"/>
            </w:tcBorders>
            <w:vAlign w:val="center"/>
            <w:hideMark/>
          </w:tcPr>
          <w:p w:rsidR="00DD48B6" w:rsidRPr="00DD48B6" w:rsidRDefault="00DD48B6" w:rsidP="00DD48B6">
            <w:pPr>
              <w:jc w:val="center"/>
              <w:rPr>
                <w:b/>
                <w:bCs/>
              </w:rPr>
            </w:pPr>
            <w:r w:rsidRPr="00DD48B6">
              <w:rPr>
                <w:b/>
                <w:bCs/>
              </w:rPr>
              <w:t>22 973,0</w:t>
            </w:r>
          </w:p>
        </w:tc>
        <w:tc>
          <w:tcPr>
            <w:tcW w:w="1094" w:type="dxa"/>
            <w:tcBorders>
              <w:top w:val="nil"/>
              <w:left w:val="nil"/>
              <w:bottom w:val="single" w:sz="4" w:space="0" w:color="auto"/>
              <w:right w:val="single" w:sz="4" w:space="0" w:color="auto"/>
            </w:tcBorders>
            <w:vAlign w:val="center"/>
            <w:hideMark/>
          </w:tcPr>
          <w:p w:rsidR="00DD48B6" w:rsidRPr="00DD48B6" w:rsidRDefault="00DD48B6" w:rsidP="00DD48B6">
            <w:pPr>
              <w:jc w:val="center"/>
              <w:rPr>
                <w:b/>
                <w:bCs/>
              </w:rPr>
            </w:pPr>
            <w:r w:rsidRPr="00DD48B6">
              <w:rPr>
                <w:b/>
                <w:bCs/>
              </w:rPr>
              <w:t>22 973,0</w:t>
            </w:r>
          </w:p>
        </w:tc>
        <w:tc>
          <w:tcPr>
            <w:tcW w:w="1057" w:type="dxa"/>
            <w:tcBorders>
              <w:top w:val="single" w:sz="4" w:space="0" w:color="auto"/>
              <w:left w:val="nil"/>
              <w:bottom w:val="single" w:sz="4" w:space="0" w:color="auto"/>
              <w:right w:val="single" w:sz="4" w:space="0" w:color="auto"/>
            </w:tcBorders>
            <w:vAlign w:val="center"/>
          </w:tcPr>
          <w:p w:rsidR="00DD48B6" w:rsidRPr="00DD48B6" w:rsidRDefault="00DD48B6" w:rsidP="00DD48B6">
            <w:pPr>
              <w:jc w:val="center"/>
              <w:rPr>
                <w:b/>
                <w:bCs/>
              </w:rPr>
            </w:pPr>
            <w:r w:rsidRPr="00DD48B6">
              <w:rPr>
                <w:b/>
                <w:bCs/>
              </w:rPr>
              <w:t>22 973,0</w:t>
            </w:r>
          </w:p>
        </w:tc>
      </w:tr>
      <w:tr w:rsidR="00DD48B6" w:rsidRPr="00150EB5" w:rsidTr="00DD48B6">
        <w:trPr>
          <w:trHeight w:val="261"/>
        </w:trPr>
        <w:tc>
          <w:tcPr>
            <w:tcW w:w="542" w:type="dxa"/>
            <w:tcBorders>
              <w:top w:val="nil"/>
              <w:left w:val="single" w:sz="4" w:space="0" w:color="auto"/>
              <w:bottom w:val="single" w:sz="4" w:space="0" w:color="auto"/>
              <w:right w:val="single" w:sz="4" w:space="0" w:color="auto"/>
            </w:tcBorders>
            <w:vAlign w:val="center"/>
            <w:hideMark/>
          </w:tcPr>
          <w:p w:rsidR="00DD48B6" w:rsidRPr="00150EB5" w:rsidRDefault="00DD48B6" w:rsidP="00DD48B6">
            <w:r w:rsidRPr="00150EB5">
              <w:t> </w:t>
            </w:r>
          </w:p>
        </w:tc>
        <w:tc>
          <w:tcPr>
            <w:tcW w:w="3961" w:type="dxa"/>
            <w:tcBorders>
              <w:top w:val="single" w:sz="4" w:space="0" w:color="auto"/>
              <w:left w:val="nil"/>
              <w:bottom w:val="single" w:sz="4" w:space="0" w:color="auto"/>
              <w:right w:val="single" w:sz="4" w:space="0" w:color="auto"/>
            </w:tcBorders>
            <w:vAlign w:val="center"/>
            <w:hideMark/>
          </w:tcPr>
          <w:p w:rsidR="00DD48B6" w:rsidRPr="00150EB5" w:rsidRDefault="00DD48B6" w:rsidP="00DD48B6">
            <w:pPr>
              <w:jc w:val="right"/>
              <w:rPr>
                <w:b/>
                <w:bCs/>
              </w:rPr>
            </w:pPr>
            <w:r w:rsidRPr="00150EB5">
              <w:rPr>
                <w:b/>
                <w:bCs/>
              </w:rPr>
              <w:t>Краевой бюджет</w:t>
            </w:r>
          </w:p>
        </w:tc>
        <w:tc>
          <w:tcPr>
            <w:tcW w:w="992" w:type="dxa"/>
            <w:tcBorders>
              <w:top w:val="nil"/>
              <w:left w:val="nil"/>
              <w:bottom w:val="single" w:sz="4" w:space="0" w:color="auto"/>
              <w:right w:val="single" w:sz="4" w:space="0" w:color="auto"/>
            </w:tcBorders>
            <w:vAlign w:val="center"/>
            <w:hideMark/>
          </w:tcPr>
          <w:p w:rsidR="00DD48B6" w:rsidRPr="00150EB5" w:rsidRDefault="00DD48B6" w:rsidP="00DD48B6">
            <w:r w:rsidRPr="00150EB5">
              <w:t>202</w:t>
            </w:r>
            <w:r>
              <w:t>4</w:t>
            </w:r>
            <w:r w:rsidRPr="00150EB5">
              <w:t>-202</w:t>
            </w:r>
            <w:r>
              <w:t>8</w:t>
            </w:r>
          </w:p>
        </w:tc>
        <w:tc>
          <w:tcPr>
            <w:tcW w:w="1275" w:type="dxa"/>
            <w:tcBorders>
              <w:top w:val="nil"/>
              <w:left w:val="nil"/>
              <w:bottom w:val="single" w:sz="4" w:space="0" w:color="auto"/>
              <w:right w:val="single" w:sz="4" w:space="0" w:color="auto"/>
            </w:tcBorders>
            <w:vAlign w:val="center"/>
            <w:hideMark/>
          </w:tcPr>
          <w:p w:rsidR="00DD48B6" w:rsidRPr="00150EB5" w:rsidRDefault="00DD48B6" w:rsidP="00DD48B6">
            <w:r w:rsidRPr="00150EB5">
              <w:t> </w:t>
            </w:r>
          </w:p>
        </w:tc>
        <w:tc>
          <w:tcPr>
            <w:tcW w:w="1276" w:type="dxa"/>
            <w:tcBorders>
              <w:top w:val="nil"/>
              <w:left w:val="nil"/>
              <w:bottom w:val="single" w:sz="4" w:space="0" w:color="auto"/>
              <w:right w:val="single" w:sz="4" w:space="0" w:color="auto"/>
            </w:tcBorders>
            <w:vAlign w:val="center"/>
            <w:hideMark/>
          </w:tcPr>
          <w:p w:rsidR="00DD48B6" w:rsidRPr="00DD48B6" w:rsidRDefault="00DD48B6" w:rsidP="00DD48B6">
            <w:pPr>
              <w:jc w:val="center"/>
              <w:rPr>
                <w:b/>
                <w:bCs/>
              </w:rPr>
            </w:pPr>
            <w:r w:rsidRPr="00DD48B6">
              <w:rPr>
                <w:b/>
                <w:bCs/>
              </w:rPr>
              <w:t>25 215,0</w:t>
            </w:r>
          </w:p>
        </w:tc>
        <w:tc>
          <w:tcPr>
            <w:tcW w:w="1096" w:type="dxa"/>
            <w:tcBorders>
              <w:top w:val="nil"/>
              <w:left w:val="nil"/>
              <w:bottom w:val="single" w:sz="4" w:space="0" w:color="auto"/>
              <w:right w:val="single" w:sz="4" w:space="0" w:color="auto"/>
            </w:tcBorders>
            <w:vAlign w:val="center"/>
            <w:hideMark/>
          </w:tcPr>
          <w:p w:rsidR="00DD48B6" w:rsidRPr="00DD48B6" w:rsidRDefault="00DD48B6" w:rsidP="00DD48B6">
            <w:pPr>
              <w:jc w:val="center"/>
              <w:rPr>
                <w:b/>
              </w:rPr>
            </w:pPr>
            <w:r w:rsidRPr="00DD48B6">
              <w:rPr>
                <w:b/>
              </w:rPr>
              <w:t>5 043,0</w:t>
            </w:r>
          </w:p>
        </w:tc>
        <w:tc>
          <w:tcPr>
            <w:tcW w:w="1077" w:type="dxa"/>
            <w:tcBorders>
              <w:top w:val="nil"/>
              <w:left w:val="nil"/>
              <w:bottom w:val="single" w:sz="4" w:space="0" w:color="auto"/>
              <w:right w:val="single" w:sz="4" w:space="0" w:color="auto"/>
            </w:tcBorders>
            <w:vAlign w:val="center"/>
            <w:hideMark/>
          </w:tcPr>
          <w:p w:rsidR="00DD48B6" w:rsidRPr="00DD48B6" w:rsidRDefault="00DD48B6" w:rsidP="00DD48B6">
            <w:pPr>
              <w:jc w:val="center"/>
              <w:rPr>
                <w:b/>
              </w:rPr>
            </w:pPr>
            <w:r w:rsidRPr="00DD48B6">
              <w:rPr>
                <w:b/>
              </w:rPr>
              <w:t>5 043,0</w:t>
            </w:r>
          </w:p>
        </w:tc>
        <w:tc>
          <w:tcPr>
            <w:tcW w:w="1063" w:type="dxa"/>
            <w:tcBorders>
              <w:top w:val="nil"/>
              <w:left w:val="nil"/>
              <w:bottom w:val="single" w:sz="4" w:space="0" w:color="auto"/>
              <w:right w:val="single" w:sz="4" w:space="0" w:color="auto"/>
            </w:tcBorders>
            <w:vAlign w:val="center"/>
            <w:hideMark/>
          </w:tcPr>
          <w:p w:rsidR="00DD48B6" w:rsidRPr="00DD48B6" w:rsidRDefault="00DD48B6" w:rsidP="00DD48B6">
            <w:pPr>
              <w:jc w:val="center"/>
              <w:rPr>
                <w:b/>
              </w:rPr>
            </w:pPr>
            <w:r w:rsidRPr="00DD48B6">
              <w:rPr>
                <w:b/>
              </w:rPr>
              <w:t>5 043,0</w:t>
            </w:r>
          </w:p>
        </w:tc>
        <w:tc>
          <w:tcPr>
            <w:tcW w:w="1094" w:type="dxa"/>
            <w:tcBorders>
              <w:top w:val="nil"/>
              <w:left w:val="nil"/>
              <w:bottom w:val="single" w:sz="4" w:space="0" w:color="auto"/>
              <w:right w:val="single" w:sz="4" w:space="0" w:color="auto"/>
            </w:tcBorders>
            <w:vAlign w:val="center"/>
            <w:hideMark/>
          </w:tcPr>
          <w:p w:rsidR="00DD48B6" w:rsidRPr="00DD48B6" w:rsidRDefault="00DD48B6" w:rsidP="00DD48B6">
            <w:pPr>
              <w:jc w:val="center"/>
              <w:rPr>
                <w:b/>
              </w:rPr>
            </w:pPr>
            <w:r w:rsidRPr="00DD48B6">
              <w:rPr>
                <w:b/>
              </w:rPr>
              <w:t>5 043,0</w:t>
            </w:r>
          </w:p>
        </w:tc>
        <w:tc>
          <w:tcPr>
            <w:tcW w:w="1057" w:type="dxa"/>
            <w:tcBorders>
              <w:top w:val="single" w:sz="4" w:space="0" w:color="auto"/>
              <w:left w:val="nil"/>
              <w:bottom w:val="single" w:sz="4" w:space="0" w:color="auto"/>
              <w:right w:val="single" w:sz="4" w:space="0" w:color="auto"/>
            </w:tcBorders>
            <w:vAlign w:val="center"/>
          </w:tcPr>
          <w:p w:rsidR="00DD48B6" w:rsidRPr="00DD48B6" w:rsidRDefault="00DD48B6" w:rsidP="00DD48B6">
            <w:pPr>
              <w:jc w:val="center"/>
              <w:rPr>
                <w:b/>
              </w:rPr>
            </w:pPr>
            <w:r w:rsidRPr="00DD48B6">
              <w:rPr>
                <w:b/>
              </w:rPr>
              <w:t>5 043,0</w:t>
            </w:r>
          </w:p>
        </w:tc>
      </w:tr>
      <w:tr w:rsidR="00DD48B6" w:rsidRPr="00171E5E" w:rsidTr="00DD48B6">
        <w:trPr>
          <w:trHeight w:val="266"/>
        </w:trPr>
        <w:tc>
          <w:tcPr>
            <w:tcW w:w="542" w:type="dxa"/>
            <w:tcBorders>
              <w:top w:val="nil"/>
              <w:left w:val="single" w:sz="4" w:space="0" w:color="auto"/>
              <w:bottom w:val="single" w:sz="4" w:space="0" w:color="auto"/>
              <w:right w:val="single" w:sz="4" w:space="0" w:color="auto"/>
            </w:tcBorders>
            <w:vAlign w:val="center"/>
            <w:hideMark/>
          </w:tcPr>
          <w:p w:rsidR="00DD48B6" w:rsidRPr="00150EB5" w:rsidRDefault="00DD48B6" w:rsidP="00DD48B6">
            <w:r w:rsidRPr="00150EB5">
              <w:t> </w:t>
            </w:r>
          </w:p>
        </w:tc>
        <w:tc>
          <w:tcPr>
            <w:tcW w:w="3961" w:type="dxa"/>
            <w:tcBorders>
              <w:top w:val="single" w:sz="4" w:space="0" w:color="auto"/>
              <w:left w:val="nil"/>
              <w:bottom w:val="single" w:sz="4" w:space="0" w:color="auto"/>
              <w:right w:val="single" w:sz="4" w:space="0" w:color="auto"/>
            </w:tcBorders>
            <w:vAlign w:val="center"/>
            <w:hideMark/>
          </w:tcPr>
          <w:p w:rsidR="00DD48B6" w:rsidRPr="00150EB5" w:rsidRDefault="00DD48B6" w:rsidP="00DD48B6">
            <w:pPr>
              <w:jc w:val="right"/>
              <w:rPr>
                <w:b/>
                <w:bCs/>
              </w:rPr>
            </w:pPr>
            <w:r w:rsidRPr="00150EB5">
              <w:rPr>
                <w:b/>
                <w:bCs/>
              </w:rPr>
              <w:t>Местный бюджет</w:t>
            </w:r>
          </w:p>
        </w:tc>
        <w:tc>
          <w:tcPr>
            <w:tcW w:w="992" w:type="dxa"/>
            <w:tcBorders>
              <w:top w:val="nil"/>
              <w:left w:val="nil"/>
              <w:bottom w:val="single" w:sz="4" w:space="0" w:color="auto"/>
              <w:right w:val="single" w:sz="4" w:space="0" w:color="auto"/>
            </w:tcBorders>
            <w:vAlign w:val="center"/>
            <w:hideMark/>
          </w:tcPr>
          <w:p w:rsidR="00DD48B6" w:rsidRPr="00150EB5" w:rsidRDefault="00DD48B6" w:rsidP="00DD48B6">
            <w:r w:rsidRPr="00150EB5">
              <w:t>202</w:t>
            </w:r>
            <w:r>
              <w:t>4</w:t>
            </w:r>
            <w:r w:rsidRPr="00150EB5">
              <w:t>-202</w:t>
            </w:r>
            <w:r>
              <w:t>8</w:t>
            </w:r>
          </w:p>
        </w:tc>
        <w:tc>
          <w:tcPr>
            <w:tcW w:w="1275" w:type="dxa"/>
            <w:tcBorders>
              <w:top w:val="nil"/>
              <w:left w:val="nil"/>
              <w:bottom w:val="single" w:sz="4" w:space="0" w:color="auto"/>
              <w:right w:val="single" w:sz="4" w:space="0" w:color="auto"/>
            </w:tcBorders>
            <w:vAlign w:val="center"/>
            <w:hideMark/>
          </w:tcPr>
          <w:p w:rsidR="00DD48B6" w:rsidRPr="00150EB5" w:rsidRDefault="00DD48B6" w:rsidP="00DD48B6">
            <w:r w:rsidRPr="00150EB5">
              <w:t> </w:t>
            </w:r>
          </w:p>
        </w:tc>
        <w:tc>
          <w:tcPr>
            <w:tcW w:w="1276" w:type="dxa"/>
            <w:tcBorders>
              <w:top w:val="nil"/>
              <w:left w:val="nil"/>
              <w:bottom w:val="single" w:sz="4" w:space="0" w:color="auto"/>
              <w:right w:val="single" w:sz="4" w:space="0" w:color="auto"/>
            </w:tcBorders>
            <w:vAlign w:val="center"/>
            <w:hideMark/>
          </w:tcPr>
          <w:p w:rsidR="00DD48B6" w:rsidRPr="00DD48B6" w:rsidRDefault="00DD48B6" w:rsidP="00DD48B6">
            <w:pPr>
              <w:jc w:val="center"/>
              <w:rPr>
                <w:b/>
                <w:bCs/>
              </w:rPr>
            </w:pPr>
            <w:r w:rsidRPr="00DD48B6">
              <w:rPr>
                <w:b/>
                <w:bCs/>
              </w:rPr>
              <w:t>93 951,0</w:t>
            </w:r>
          </w:p>
        </w:tc>
        <w:tc>
          <w:tcPr>
            <w:tcW w:w="1096" w:type="dxa"/>
            <w:tcBorders>
              <w:top w:val="nil"/>
              <w:left w:val="nil"/>
              <w:bottom w:val="single" w:sz="4" w:space="0" w:color="auto"/>
              <w:right w:val="single" w:sz="4" w:space="0" w:color="auto"/>
            </w:tcBorders>
            <w:vAlign w:val="center"/>
            <w:hideMark/>
          </w:tcPr>
          <w:p w:rsidR="00DD48B6" w:rsidRPr="00DD48B6" w:rsidRDefault="00DD48B6" w:rsidP="00DD48B6">
            <w:pPr>
              <w:jc w:val="center"/>
              <w:rPr>
                <w:b/>
              </w:rPr>
            </w:pPr>
            <w:r w:rsidRPr="00DD48B6">
              <w:rPr>
                <w:b/>
              </w:rPr>
              <w:t>22 231,0</w:t>
            </w:r>
          </w:p>
        </w:tc>
        <w:tc>
          <w:tcPr>
            <w:tcW w:w="1077" w:type="dxa"/>
            <w:tcBorders>
              <w:top w:val="nil"/>
              <w:left w:val="nil"/>
              <w:bottom w:val="single" w:sz="4" w:space="0" w:color="auto"/>
              <w:right w:val="single" w:sz="4" w:space="0" w:color="auto"/>
            </w:tcBorders>
            <w:vAlign w:val="center"/>
            <w:hideMark/>
          </w:tcPr>
          <w:p w:rsidR="00DD48B6" w:rsidRPr="00DD48B6" w:rsidRDefault="00DD48B6" w:rsidP="00DD48B6">
            <w:pPr>
              <w:jc w:val="center"/>
              <w:rPr>
                <w:b/>
              </w:rPr>
            </w:pPr>
            <w:r w:rsidRPr="00DD48B6">
              <w:rPr>
                <w:b/>
              </w:rPr>
              <w:t>17 930,0</w:t>
            </w:r>
          </w:p>
        </w:tc>
        <w:tc>
          <w:tcPr>
            <w:tcW w:w="1063" w:type="dxa"/>
            <w:tcBorders>
              <w:top w:val="nil"/>
              <w:left w:val="nil"/>
              <w:bottom w:val="single" w:sz="4" w:space="0" w:color="auto"/>
              <w:right w:val="single" w:sz="4" w:space="0" w:color="auto"/>
            </w:tcBorders>
            <w:vAlign w:val="center"/>
            <w:hideMark/>
          </w:tcPr>
          <w:p w:rsidR="00DD48B6" w:rsidRPr="00DD48B6" w:rsidRDefault="00DD48B6" w:rsidP="00DD48B6">
            <w:pPr>
              <w:jc w:val="center"/>
              <w:rPr>
                <w:b/>
              </w:rPr>
            </w:pPr>
            <w:r w:rsidRPr="00DD48B6">
              <w:rPr>
                <w:b/>
              </w:rPr>
              <w:t>17 930,0</w:t>
            </w:r>
          </w:p>
        </w:tc>
        <w:tc>
          <w:tcPr>
            <w:tcW w:w="1094" w:type="dxa"/>
            <w:tcBorders>
              <w:top w:val="nil"/>
              <w:left w:val="nil"/>
              <w:bottom w:val="single" w:sz="4" w:space="0" w:color="auto"/>
              <w:right w:val="single" w:sz="4" w:space="0" w:color="auto"/>
            </w:tcBorders>
            <w:vAlign w:val="center"/>
            <w:hideMark/>
          </w:tcPr>
          <w:p w:rsidR="00DD48B6" w:rsidRPr="00DD48B6" w:rsidRDefault="00DD48B6" w:rsidP="00DD48B6">
            <w:pPr>
              <w:jc w:val="center"/>
              <w:rPr>
                <w:b/>
              </w:rPr>
            </w:pPr>
            <w:r w:rsidRPr="00DD48B6">
              <w:rPr>
                <w:b/>
              </w:rPr>
              <w:t>17 930,0</w:t>
            </w:r>
          </w:p>
        </w:tc>
        <w:tc>
          <w:tcPr>
            <w:tcW w:w="1057" w:type="dxa"/>
            <w:tcBorders>
              <w:top w:val="single" w:sz="4" w:space="0" w:color="auto"/>
              <w:left w:val="nil"/>
              <w:bottom w:val="single" w:sz="4" w:space="0" w:color="auto"/>
              <w:right w:val="single" w:sz="4" w:space="0" w:color="auto"/>
            </w:tcBorders>
            <w:vAlign w:val="center"/>
          </w:tcPr>
          <w:p w:rsidR="00DD48B6" w:rsidRPr="00DD48B6" w:rsidRDefault="00DD48B6" w:rsidP="00DD48B6">
            <w:pPr>
              <w:jc w:val="center"/>
              <w:rPr>
                <w:b/>
              </w:rPr>
            </w:pPr>
            <w:r w:rsidRPr="00DD48B6">
              <w:rPr>
                <w:b/>
              </w:rPr>
              <w:t>17 930,0</w:t>
            </w:r>
          </w:p>
        </w:tc>
      </w:tr>
      <w:tr w:rsidR="00DD48B6" w:rsidRPr="00150EB5" w:rsidTr="00DD48B6">
        <w:trPr>
          <w:trHeight w:val="330"/>
        </w:trPr>
        <w:tc>
          <w:tcPr>
            <w:tcW w:w="542" w:type="dxa"/>
            <w:vMerge w:val="restart"/>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2.1</w:t>
            </w:r>
          </w:p>
        </w:tc>
        <w:tc>
          <w:tcPr>
            <w:tcW w:w="3961" w:type="dxa"/>
            <w:tcBorders>
              <w:top w:val="single" w:sz="4" w:space="0" w:color="auto"/>
              <w:left w:val="nil"/>
              <w:bottom w:val="single" w:sz="4" w:space="0" w:color="auto"/>
              <w:right w:val="single" w:sz="4" w:space="0" w:color="auto"/>
            </w:tcBorders>
            <w:vAlign w:val="center"/>
            <w:hideMark/>
          </w:tcPr>
          <w:p w:rsidR="00DD48B6" w:rsidRPr="00150EB5" w:rsidRDefault="00DD48B6" w:rsidP="00DD48B6">
            <w:r w:rsidRPr="00150EB5">
              <w:t>Мероприятие 1:</w:t>
            </w:r>
          </w:p>
        </w:tc>
        <w:tc>
          <w:tcPr>
            <w:tcW w:w="992" w:type="dxa"/>
            <w:vMerge w:val="restart"/>
            <w:tcBorders>
              <w:top w:val="nil"/>
              <w:left w:val="single" w:sz="4" w:space="0" w:color="auto"/>
              <w:bottom w:val="single" w:sz="4" w:space="0" w:color="auto"/>
              <w:right w:val="single" w:sz="4" w:space="0" w:color="auto"/>
            </w:tcBorders>
            <w:vAlign w:val="center"/>
            <w:hideMark/>
          </w:tcPr>
          <w:p w:rsidR="00DD48B6" w:rsidRPr="00150EB5" w:rsidRDefault="00DD48B6" w:rsidP="00DD48B6">
            <w:r w:rsidRPr="00150EB5">
              <w:t>202</w:t>
            </w:r>
            <w:r>
              <w:t>4</w:t>
            </w:r>
            <w:r w:rsidRPr="00150EB5">
              <w:t>-202</w:t>
            </w:r>
            <w:r>
              <w:t>8</w:t>
            </w:r>
          </w:p>
        </w:tc>
        <w:tc>
          <w:tcPr>
            <w:tcW w:w="1275" w:type="dxa"/>
            <w:vMerge w:val="restart"/>
            <w:tcBorders>
              <w:top w:val="nil"/>
              <w:left w:val="single" w:sz="4" w:space="0" w:color="auto"/>
              <w:bottom w:val="single" w:sz="4" w:space="0" w:color="auto"/>
              <w:right w:val="single" w:sz="4" w:space="0" w:color="auto"/>
            </w:tcBorders>
            <w:vAlign w:val="center"/>
            <w:hideMark/>
          </w:tcPr>
          <w:p w:rsidR="00DD48B6" w:rsidRPr="00150EB5" w:rsidRDefault="00DD48B6" w:rsidP="00DD48B6">
            <w:r w:rsidRPr="00150EB5">
              <w:t>не требуется</w:t>
            </w:r>
          </w:p>
        </w:tc>
        <w:tc>
          <w:tcPr>
            <w:tcW w:w="1276" w:type="dxa"/>
            <w:vMerge w:val="restart"/>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96" w:type="dxa"/>
            <w:vMerge w:val="restart"/>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77" w:type="dxa"/>
            <w:vMerge w:val="restart"/>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63" w:type="dxa"/>
            <w:vMerge w:val="restart"/>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94" w:type="dxa"/>
            <w:vMerge w:val="restart"/>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t>-</w:t>
            </w:r>
            <w:r w:rsidRPr="00150EB5">
              <w:t> </w:t>
            </w:r>
          </w:p>
        </w:tc>
        <w:tc>
          <w:tcPr>
            <w:tcW w:w="1057" w:type="dxa"/>
            <w:vMerge w:val="restart"/>
            <w:tcBorders>
              <w:top w:val="nil"/>
              <w:left w:val="single" w:sz="4" w:space="0" w:color="auto"/>
              <w:right w:val="single" w:sz="4" w:space="0" w:color="auto"/>
            </w:tcBorders>
            <w:vAlign w:val="center"/>
          </w:tcPr>
          <w:p w:rsidR="00DD48B6" w:rsidRPr="00150EB5" w:rsidRDefault="00DD48B6" w:rsidP="00DD48B6">
            <w:pPr>
              <w:jc w:val="center"/>
            </w:pPr>
            <w:r>
              <w:t>-</w:t>
            </w:r>
          </w:p>
        </w:tc>
      </w:tr>
      <w:tr w:rsidR="00DD48B6" w:rsidRPr="00150EB5" w:rsidTr="00DD48B6">
        <w:trPr>
          <w:trHeight w:val="280"/>
        </w:trPr>
        <w:tc>
          <w:tcPr>
            <w:tcW w:w="542"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3961" w:type="dxa"/>
            <w:tcBorders>
              <w:top w:val="single" w:sz="4" w:space="0" w:color="auto"/>
              <w:left w:val="nil"/>
              <w:bottom w:val="single" w:sz="4" w:space="0" w:color="auto"/>
              <w:right w:val="single" w:sz="4" w:space="0" w:color="auto"/>
            </w:tcBorders>
            <w:vAlign w:val="center"/>
            <w:hideMark/>
          </w:tcPr>
          <w:p w:rsidR="00DD48B6" w:rsidRPr="00150EB5" w:rsidRDefault="00DD48B6" w:rsidP="00DD48B6">
            <w:r w:rsidRPr="00150EB5">
              <w:t>Совершенствование нормативно-</w:t>
            </w:r>
            <w:r w:rsidRPr="00150EB5">
              <w:lastRenderedPageBreak/>
              <w:t>правового регулирования в сфере межбюджетных отношений</w:t>
            </w:r>
          </w:p>
        </w:tc>
        <w:tc>
          <w:tcPr>
            <w:tcW w:w="992"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1275"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1276"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1096"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1077"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1063"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1094"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1057" w:type="dxa"/>
            <w:vMerge/>
            <w:tcBorders>
              <w:left w:val="single" w:sz="4" w:space="0" w:color="auto"/>
              <w:bottom w:val="single" w:sz="4" w:space="0" w:color="auto"/>
              <w:right w:val="single" w:sz="4" w:space="0" w:color="auto"/>
            </w:tcBorders>
            <w:vAlign w:val="center"/>
          </w:tcPr>
          <w:p w:rsidR="00DD48B6" w:rsidRPr="00150EB5" w:rsidRDefault="00DD48B6" w:rsidP="00DD48B6">
            <w:pPr>
              <w:jc w:val="center"/>
            </w:pPr>
          </w:p>
        </w:tc>
      </w:tr>
      <w:tr w:rsidR="004626CE" w:rsidRPr="00AB70BA" w:rsidTr="00DD48B6">
        <w:trPr>
          <w:trHeight w:val="330"/>
        </w:trPr>
        <w:tc>
          <w:tcPr>
            <w:tcW w:w="542" w:type="dxa"/>
            <w:vMerge w:val="restart"/>
            <w:tcBorders>
              <w:top w:val="nil"/>
              <w:left w:val="single" w:sz="4" w:space="0" w:color="auto"/>
              <w:bottom w:val="single" w:sz="4" w:space="0" w:color="auto"/>
              <w:right w:val="single" w:sz="4" w:space="0" w:color="auto"/>
            </w:tcBorders>
            <w:vAlign w:val="center"/>
            <w:hideMark/>
          </w:tcPr>
          <w:p w:rsidR="004626CE" w:rsidRPr="00150EB5" w:rsidRDefault="004626CE" w:rsidP="004626CE">
            <w:pPr>
              <w:jc w:val="center"/>
            </w:pPr>
            <w:r w:rsidRPr="00150EB5">
              <w:lastRenderedPageBreak/>
              <w:t>2.2</w:t>
            </w:r>
          </w:p>
        </w:tc>
        <w:tc>
          <w:tcPr>
            <w:tcW w:w="3961" w:type="dxa"/>
            <w:tcBorders>
              <w:top w:val="single" w:sz="4" w:space="0" w:color="auto"/>
              <w:left w:val="nil"/>
              <w:bottom w:val="single" w:sz="4" w:space="0" w:color="auto"/>
              <w:right w:val="single" w:sz="4" w:space="0" w:color="auto"/>
            </w:tcBorders>
            <w:vAlign w:val="center"/>
            <w:hideMark/>
          </w:tcPr>
          <w:p w:rsidR="004626CE" w:rsidRPr="00150EB5" w:rsidRDefault="004626CE" w:rsidP="004626CE">
            <w:r w:rsidRPr="00150EB5">
              <w:t>Мероприятие 2:</w:t>
            </w:r>
          </w:p>
        </w:tc>
        <w:tc>
          <w:tcPr>
            <w:tcW w:w="992" w:type="dxa"/>
            <w:vMerge w:val="restart"/>
            <w:tcBorders>
              <w:top w:val="nil"/>
              <w:left w:val="single" w:sz="4" w:space="0" w:color="auto"/>
              <w:bottom w:val="single" w:sz="4" w:space="0" w:color="auto"/>
              <w:right w:val="single" w:sz="4" w:space="0" w:color="auto"/>
            </w:tcBorders>
            <w:vAlign w:val="center"/>
            <w:hideMark/>
          </w:tcPr>
          <w:p w:rsidR="004626CE" w:rsidRPr="00150EB5" w:rsidRDefault="004626CE" w:rsidP="004626CE">
            <w:r w:rsidRPr="00150EB5">
              <w:t>202</w:t>
            </w:r>
            <w:r>
              <w:t>4</w:t>
            </w:r>
            <w:r w:rsidRPr="00150EB5">
              <w:t>-202</w:t>
            </w:r>
            <w:r>
              <w:t>8</w:t>
            </w:r>
          </w:p>
        </w:tc>
        <w:tc>
          <w:tcPr>
            <w:tcW w:w="1275" w:type="dxa"/>
            <w:tcBorders>
              <w:top w:val="nil"/>
              <w:left w:val="nil"/>
              <w:bottom w:val="single" w:sz="4" w:space="0" w:color="auto"/>
              <w:right w:val="single" w:sz="4" w:space="0" w:color="auto"/>
            </w:tcBorders>
            <w:vAlign w:val="center"/>
            <w:hideMark/>
          </w:tcPr>
          <w:p w:rsidR="004626CE" w:rsidRPr="00150EB5" w:rsidRDefault="004626CE" w:rsidP="004626CE">
            <w:r w:rsidRPr="00150EB5">
              <w:t>Всего</w:t>
            </w:r>
          </w:p>
        </w:tc>
        <w:tc>
          <w:tcPr>
            <w:tcW w:w="1276" w:type="dxa"/>
            <w:tcBorders>
              <w:top w:val="nil"/>
              <w:left w:val="nil"/>
              <w:bottom w:val="single" w:sz="4" w:space="0" w:color="auto"/>
              <w:right w:val="single" w:sz="4" w:space="0" w:color="auto"/>
            </w:tcBorders>
            <w:vAlign w:val="center"/>
            <w:hideMark/>
          </w:tcPr>
          <w:p w:rsidR="004626CE" w:rsidRPr="004626CE" w:rsidRDefault="004626CE" w:rsidP="004626CE">
            <w:pPr>
              <w:jc w:val="center"/>
              <w:rPr>
                <w:bCs/>
              </w:rPr>
            </w:pPr>
            <w:r w:rsidRPr="004626CE">
              <w:rPr>
                <w:bCs/>
              </w:rPr>
              <w:t>119 166,0</w:t>
            </w:r>
          </w:p>
        </w:tc>
        <w:tc>
          <w:tcPr>
            <w:tcW w:w="1096" w:type="dxa"/>
            <w:tcBorders>
              <w:top w:val="nil"/>
              <w:left w:val="nil"/>
              <w:bottom w:val="single" w:sz="4" w:space="0" w:color="auto"/>
              <w:right w:val="single" w:sz="4" w:space="0" w:color="auto"/>
            </w:tcBorders>
            <w:vAlign w:val="center"/>
            <w:hideMark/>
          </w:tcPr>
          <w:p w:rsidR="004626CE" w:rsidRPr="004626CE" w:rsidRDefault="004626CE" w:rsidP="004626CE">
            <w:pPr>
              <w:jc w:val="center"/>
              <w:rPr>
                <w:bCs/>
              </w:rPr>
            </w:pPr>
            <w:r w:rsidRPr="004626CE">
              <w:rPr>
                <w:bCs/>
              </w:rPr>
              <w:t>27 274,0</w:t>
            </w:r>
          </w:p>
        </w:tc>
        <w:tc>
          <w:tcPr>
            <w:tcW w:w="1077" w:type="dxa"/>
            <w:tcBorders>
              <w:top w:val="nil"/>
              <w:left w:val="nil"/>
              <w:bottom w:val="single" w:sz="4" w:space="0" w:color="auto"/>
              <w:right w:val="single" w:sz="4" w:space="0" w:color="auto"/>
            </w:tcBorders>
            <w:vAlign w:val="center"/>
            <w:hideMark/>
          </w:tcPr>
          <w:p w:rsidR="004626CE" w:rsidRPr="004626CE" w:rsidRDefault="004626CE" w:rsidP="004626CE">
            <w:pPr>
              <w:jc w:val="center"/>
              <w:rPr>
                <w:bCs/>
              </w:rPr>
            </w:pPr>
            <w:r w:rsidRPr="004626CE">
              <w:rPr>
                <w:bCs/>
              </w:rPr>
              <w:t>22 973,0</w:t>
            </w:r>
          </w:p>
        </w:tc>
        <w:tc>
          <w:tcPr>
            <w:tcW w:w="1063" w:type="dxa"/>
            <w:tcBorders>
              <w:top w:val="nil"/>
              <w:left w:val="nil"/>
              <w:bottom w:val="single" w:sz="4" w:space="0" w:color="auto"/>
              <w:right w:val="single" w:sz="4" w:space="0" w:color="auto"/>
            </w:tcBorders>
            <w:vAlign w:val="center"/>
            <w:hideMark/>
          </w:tcPr>
          <w:p w:rsidR="004626CE" w:rsidRPr="004626CE" w:rsidRDefault="004626CE" w:rsidP="004626CE">
            <w:pPr>
              <w:jc w:val="center"/>
              <w:rPr>
                <w:bCs/>
              </w:rPr>
            </w:pPr>
            <w:r w:rsidRPr="004626CE">
              <w:rPr>
                <w:bCs/>
              </w:rPr>
              <w:t>22 973,0</w:t>
            </w:r>
          </w:p>
        </w:tc>
        <w:tc>
          <w:tcPr>
            <w:tcW w:w="1094" w:type="dxa"/>
            <w:tcBorders>
              <w:top w:val="nil"/>
              <w:left w:val="nil"/>
              <w:bottom w:val="single" w:sz="4" w:space="0" w:color="auto"/>
              <w:right w:val="single" w:sz="4" w:space="0" w:color="auto"/>
            </w:tcBorders>
            <w:vAlign w:val="center"/>
            <w:hideMark/>
          </w:tcPr>
          <w:p w:rsidR="004626CE" w:rsidRPr="004626CE" w:rsidRDefault="004626CE" w:rsidP="004626CE">
            <w:pPr>
              <w:jc w:val="center"/>
              <w:rPr>
                <w:bCs/>
              </w:rPr>
            </w:pPr>
            <w:r w:rsidRPr="004626CE">
              <w:rPr>
                <w:bCs/>
              </w:rPr>
              <w:t>22 973,0</w:t>
            </w:r>
          </w:p>
        </w:tc>
        <w:tc>
          <w:tcPr>
            <w:tcW w:w="1057" w:type="dxa"/>
            <w:tcBorders>
              <w:top w:val="single" w:sz="4" w:space="0" w:color="auto"/>
              <w:left w:val="nil"/>
              <w:bottom w:val="single" w:sz="4" w:space="0" w:color="auto"/>
              <w:right w:val="single" w:sz="4" w:space="0" w:color="auto"/>
            </w:tcBorders>
            <w:vAlign w:val="center"/>
          </w:tcPr>
          <w:p w:rsidR="004626CE" w:rsidRPr="004626CE" w:rsidRDefault="004626CE" w:rsidP="004626CE">
            <w:pPr>
              <w:jc w:val="center"/>
              <w:rPr>
                <w:bCs/>
              </w:rPr>
            </w:pPr>
            <w:r w:rsidRPr="004626CE">
              <w:rPr>
                <w:bCs/>
              </w:rPr>
              <w:t>22 973,0</w:t>
            </w:r>
          </w:p>
        </w:tc>
      </w:tr>
      <w:tr w:rsidR="004626CE" w:rsidRPr="00AB70BA" w:rsidTr="00DD48B6">
        <w:trPr>
          <w:trHeight w:val="561"/>
        </w:trPr>
        <w:tc>
          <w:tcPr>
            <w:tcW w:w="542" w:type="dxa"/>
            <w:vMerge/>
            <w:tcBorders>
              <w:top w:val="nil"/>
              <w:left w:val="single" w:sz="4" w:space="0" w:color="auto"/>
              <w:bottom w:val="single" w:sz="4" w:space="0" w:color="auto"/>
              <w:right w:val="single" w:sz="4" w:space="0" w:color="auto"/>
            </w:tcBorders>
            <w:vAlign w:val="center"/>
            <w:hideMark/>
          </w:tcPr>
          <w:p w:rsidR="004626CE" w:rsidRPr="00150EB5" w:rsidRDefault="004626CE" w:rsidP="004626CE"/>
        </w:tc>
        <w:tc>
          <w:tcPr>
            <w:tcW w:w="3961" w:type="dxa"/>
            <w:vMerge w:val="restart"/>
            <w:tcBorders>
              <w:top w:val="single" w:sz="4" w:space="0" w:color="auto"/>
              <w:left w:val="nil"/>
              <w:right w:val="single" w:sz="4" w:space="0" w:color="auto"/>
            </w:tcBorders>
            <w:vAlign w:val="center"/>
            <w:hideMark/>
          </w:tcPr>
          <w:p w:rsidR="004626CE" w:rsidRPr="00150EB5" w:rsidRDefault="004626CE" w:rsidP="004626CE">
            <w:r w:rsidRPr="00150EB5">
              <w:t>Выравнивание уровня бюджетной обеспеченности поселений района</w:t>
            </w:r>
          </w:p>
          <w:p w:rsidR="004626CE" w:rsidRPr="00150EB5" w:rsidRDefault="004626CE" w:rsidP="004626CE">
            <w:r w:rsidRPr="00150EB5">
              <w:t> </w:t>
            </w:r>
          </w:p>
        </w:tc>
        <w:tc>
          <w:tcPr>
            <w:tcW w:w="992" w:type="dxa"/>
            <w:vMerge/>
            <w:tcBorders>
              <w:top w:val="nil"/>
              <w:left w:val="single" w:sz="4" w:space="0" w:color="auto"/>
              <w:bottom w:val="single" w:sz="4" w:space="0" w:color="auto"/>
              <w:right w:val="single" w:sz="4" w:space="0" w:color="auto"/>
            </w:tcBorders>
            <w:vAlign w:val="center"/>
            <w:hideMark/>
          </w:tcPr>
          <w:p w:rsidR="004626CE" w:rsidRPr="00150EB5" w:rsidRDefault="004626CE" w:rsidP="004626CE"/>
        </w:tc>
        <w:tc>
          <w:tcPr>
            <w:tcW w:w="1275" w:type="dxa"/>
            <w:tcBorders>
              <w:top w:val="nil"/>
              <w:left w:val="nil"/>
              <w:bottom w:val="single" w:sz="4" w:space="0" w:color="auto"/>
              <w:right w:val="single" w:sz="4" w:space="0" w:color="auto"/>
            </w:tcBorders>
            <w:vAlign w:val="center"/>
            <w:hideMark/>
          </w:tcPr>
          <w:p w:rsidR="004626CE" w:rsidRPr="00150EB5" w:rsidRDefault="004626CE" w:rsidP="004626CE">
            <w:r w:rsidRPr="00150EB5">
              <w:t>Краевой бюджет</w:t>
            </w:r>
          </w:p>
        </w:tc>
        <w:tc>
          <w:tcPr>
            <w:tcW w:w="1276" w:type="dxa"/>
            <w:tcBorders>
              <w:top w:val="nil"/>
              <w:left w:val="nil"/>
              <w:bottom w:val="single" w:sz="4" w:space="0" w:color="auto"/>
              <w:right w:val="single" w:sz="4" w:space="0" w:color="auto"/>
            </w:tcBorders>
            <w:vAlign w:val="center"/>
            <w:hideMark/>
          </w:tcPr>
          <w:p w:rsidR="004626CE" w:rsidRPr="004626CE" w:rsidRDefault="004626CE" w:rsidP="004626CE">
            <w:pPr>
              <w:jc w:val="center"/>
              <w:rPr>
                <w:bCs/>
              </w:rPr>
            </w:pPr>
            <w:r w:rsidRPr="004626CE">
              <w:rPr>
                <w:bCs/>
              </w:rPr>
              <w:t>25 215,0</w:t>
            </w:r>
          </w:p>
        </w:tc>
        <w:tc>
          <w:tcPr>
            <w:tcW w:w="1096" w:type="dxa"/>
            <w:tcBorders>
              <w:top w:val="nil"/>
              <w:left w:val="nil"/>
              <w:bottom w:val="single" w:sz="4" w:space="0" w:color="auto"/>
              <w:right w:val="single" w:sz="4" w:space="0" w:color="auto"/>
            </w:tcBorders>
            <w:vAlign w:val="center"/>
            <w:hideMark/>
          </w:tcPr>
          <w:p w:rsidR="004626CE" w:rsidRPr="004626CE" w:rsidRDefault="004626CE" w:rsidP="004626CE">
            <w:pPr>
              <w:jc w:val="center"/>
            </w:pPr>
            <w:r w:rsidRPr="004626CE">
              <w:t>5 043,0</w:t>
            </w:r>
          </w:p>
        </w:tc>
        <w:tc>
          <w:tcPr>
            <w:tcW w:w="1077" w:type="dxa"/>
            <w:tcBorders>
              <w:top w:val="nil"/>
              <w:left w:val="nil"/>
              <w:bottom w:val="single" w:sz="4" w:space="0" w:color="auto"/>
              <w:right w:val="single" w:sz="4" w:space="0" w:color="auto"/>
            </w:tcBorders>
            <w:vAlign w:val="center"/>
            <w:hideMark/>
          </w:tcPr>
          <w:p w:rsidR="004626CE" w:rsidRPr="004626CE" w:rsidRDefault="004626CE" w:rsidP="004626CE">
            <w:pPr>
              <w:jc w:val="center"/>
            </w:pPr>
            <w:r w:rsidRPr="004626CE">
              <w:t>5 043,0</w:t>
            </w:r>
          </w:p>
        </w:tc>
        <w:tc>
          <w:tcPr>
            <w:tcW w:w="1063" w:type="dxa"/>
            <w:tcBorders>
              <w:top w:val="nil"/>
              <w:left w:val="nil"/>
              <w:bottom w:val="single" w:sz="4" w:space="0" w:color="auto"/>
              <w:right w:val="single" w:sz="4" w:space="0" w:color="auto"/>
            </w:tcBorders>
            <w:vAlign w:val="center"/>
            <w:hideMark/>
          </w:tcPr>
          <w:p w:rsidR="004626CE" w:rsidRPr="004626CE" w:rsidRDefault="004626CE" w:rsidP="004626CE">
            <w:pPr>
              <w:jc w:val="center"/>
            </w:pPr>
            <w:r w:rsidRPr="004626CE">
              <w:t>5 043,0</w:t>
            </w:r>
          </w:p>
        </w:tc>
        <w:tc>
          <w:tcPr>
            <w:tcW w:w="1094" w:type="dxa"/>
            <w:tcBorders>
              <w:top w:val="nil"/>
              <w:left w:val="nil"/>
              <w:bottom w:val="single" w:sz="4" w:space="0" w:color="auto"/>
              <w:right w:val="single" w:sz="4" w:space="0" w:color="auto"/>
            </w:tcBorders>
            <w:vAlign w:val="center"/>
            <w:hideMark/>
          </w:tcPr>
          <w:p w:rsidR="004626CE" w:rsidRPr="004626CE" w:rsidRDefault="004626CE" w:rsidP="004626CE">
            <w:pPr>
              <w:jc w:val="center"/>
            </w:pPr>
            <w:r w:rsidRPr="004626CE">
              <w:t>5 043,0</w:t>
            </w:r>
          </w:p>
        </w:tc>
        <w:tc>
          <w:tcPr>
            <w:tcW w:w="1057" w:type="dxa"/>
            <w:tcBorders>
              <w:top w:val="single" w:sz="4" w:space="0" w:color="auto"/>
              <w:left w:val="nil"/>
              <w:bottom w:val="single" w:sz="4" w:space="0" w:color="auto"/>
              <w:right w:val="single" w:sz="4" w:space="0" w:color="auto"/>
            </w:tcBorders>
            <w:vAlign w:val="center"/>
          </w:tcPr>
          <w:p w:rsidR="004626CE" w:rsidRPr="004626CE" w:rsidRDefault="004626CE" w:rsidP="004626CE">
            <w:pPr>
              <w:jc w:val="center"/>
            </w:pPr>
            <w:r w:rsidRPr="004626CE">
              <w:t>5 043,0</w:t>
            </w:r>
          </w:p>
        </w:tc>
      </w:tr>
      <w:tr w:rsidR="004626CE" w:rsidRPr="00AB70BA" w:rsidTr="00DD48B6">
        <w:trPr>
          <w:trHeight w:val="212"/>
        </w:trPr>
        <w:tc>
          <w:tcPr>
            <w:tcW w:w="542" w:type="dxa"/>
            <w:vMerge/>
            <w:tcBorders>
              <w:top w:val="nil"/>
              <w:left w:val="single" w:sz="4" w:space="0" w:color="auto"/>
              <w:bottom w:val="single" w:sz="4" w:space="0" w:color="auto"/>
              <w:right w:val="single" w:sz="4" w:space="0" w:color="auto"/>
            </w:tcBorders>
            <w:vAlign w:val="center"/>
            <w:hideMark/>
          </w:tcPr>
          <w:p w:rsidR="004626CE" w:rsidRPr="00150EB5" w:rsidRDefault="004626CE" w:rsidP="004626CE"/>
        </w:tc>
        <w:tc>
          <w:tcPr>
            <w:tcW w:w="3961" w:type="dxa"/>
            <w:vMerge/>
            <w:tcBorders>
              <w:left w:val="nil"/>
              <w:bottom w:val="single" w:sz="4" w:space="0" w:color="auto"/>
              <w:right w:val="single" w:sz="4" w:space="0" w:color="auto"/>
            </w:tcBorders>
            <w:vAlign w:val="center"/>
            <w:hideMark/>
          </w:tcPr>
          <w:p w:rsidR="004626CE" w:rsidRPr="00150EB5" w:rsidRDefault="004626CE" w:rsidP="004626CE"/>
        </w:tc>
        <w:tc>
          <w:tcPr>
            <w:tcW w:w="992" w:type="dxa"/>
            <w:vMerge/>
            <w:tcBorders>
              <w:top w:val="nil"/>
              <w:left w:val="single" w:sz="4" w:space="0" w:color="auto"/>
              <w:bottom w:val="single" w:sz="4" w:space="0" w:color="auto"/>
              <w:right w:val="single" w:sz="4" w:space="0" w:color="auto"/>
            </w:tcBorders>
            <w:vAlign w:val="center"/>
            <w:hideMark/>
          </w:tcPr>
          <w:p w:rsidR="004626CE" w:rsidRPr="00150EB5" w:rsidRDefault="004626CE" w:rsidP="004626CE"/>
        </w:tc>
        <w:tc>
          <w:tcPr>
            <w:tcW w:w="1275" w:type="dxa"/>
            <w:tcBorders>
              <w:top w:val="nil"/>
              <w:left w:val="nil"/>
              <w:bottom w:val="single" w:sz="4" w:space="0" w:color="auto"/>
              <w:right w:val="single" w:sz="4" w:space="0" w:color="auto"/>
            </w:tcBorders>
            <w:vAlign w:val="center"/>
            <w:hideMark/>
          </w:tcPr>
          <w:p w:rsidR="004626CE" w:rsidRPr="00150EB5" w:rsidRDefault="004626CE" w:rsidP="004626CE">
            <w:r w:rsidRPr="00150EB5">
              <w:t>Местный бюджет</w:t>
            </w:r>
          </w:p>
        </w:tc>
        <w:tc>
          <w:tcPr>
            <w:tcW w:w="1276" w:type="dxa"/>
            <w:tcBorders>
              <w:top w:val="nil"/>
              <w:left w:val="nil"/>
              <w:bottom w:val="single" w:sz="4" w:space="0" w:color="auto"/>
              <w:right w:val="single" w:sz="4" w:space="0" w:color="auto"/>
            </w:tcBorders>
            <w:vAlign w:val="center"/>
            <w:hideMark/>
          </w:tcPr>
          <w:p w:rsidR="004626CE" w:rsidRPr="004626CE" w:rsidRDefault="004626CE" w:rsidP="004626CE">
            <w:pPr>
              <w:jc w:val="center"/>
              <w:rPr>
                <w:bCs/>
              </w:rPr>
            </w:pPr>
            <w:r w:rsidRPr="004626CE">
              <w:rPr>
                <w:bCs/>
              </w:rPr>
              <w:t>93 951,0</w:t>
            </w:r>
          </w:p>
        </w:tc>
        <w:tc>
          <w:tcPr>
            <w:tcW w:w="1096" w:type="dxa"/>
            <w:tcBorders>
              <w:top w:val="nil"/>
              <w:left w:val="nil"/>
              <w:bottom w:val="single" w:sz="4" w:space="0" w:color="auto"/>
              <w:right w:val="single" w:sz="4" w:space="0" w:color="auto"/>
            </w:tcBorders>
            <w:vAlign w:val="center"/>
            <w:hideMark/>
          </w:tcPr>
          <w:p w:rsidR="004626CE" w:rsidRPr="004626CE" w:rsidRDefault="004626CE" w:rsidP="004626CE">
            <w:pPr>
              <w:jc w:val="center"/>
            </w:pPr>
            <w:r w:rsidRPr="004626CE">
              <w:t>22 231,0</w:t>
            </w:r>
          </w:p>
        </w:tc>
        <w:tc>
          <w:tcPr>
            <w:tcW w:w="1077" w:type="dxa"/>
            <w:tcBorders>
              <w:top w:val="nil"/>
              <w:left w:val="nil"/>
              <w:bottom w:val="single" w:sz="4" w:space="0" w:color="auto"/>
              <w:right w:val="single" w:sz="4" w:space="0" w:color="auto"/>
            </w:tcBorders>
            <w:vAlign w:val="center"/>
            <w:hideMark/>
          </w:tcPr>
          <w:p w:rsidR="004626CE" w:rsidRPr="004626CE" w:rsidRDefault="004626CE" w:rsidP="004626CE">
            <w:pPr>
              <w:jc w:val="center"/>
            </w:pPr>
            <w:r w:rsidRPr="004626CE">
              <w:t>17 930,0</w:t>
            </w:r>
          </w:p>
        </w:tc>
        <w:tc>
          <w:tcPr>
            <w:tcW w:w="1063" w:type="dxa"/>
            <w:tcBorders>
              <w:top w:val="nil"/>
              <w:left w:val="nil"/>
              <w:bottom w:val="single" w:sz="4" w:space="0" w:color="auto"/>
              <w:right w:val="single" w:sz="4" w:space="0" w:color="auto"/>
            </w:tcBorders>
            <w:vAlign w:val="center"/>
            <w:hideMark/>
          </w:tcPr>
          <w:p w:rsidR="004626CE" w:rsidRPr="004626CE" w:rsidRDefault="004626CE" w:rsidP="004626CE">
            <w:pPr>
              <w:jc w:val="center"/>
            </w:pPr>
            <w:r w:rsidRPr="004626CE">
              <w:t>17 930,0</w:t>
            </w:r>
          </w:p>
        </w:tc>
        <w:tc>
          <w:tcPr>
            <w:tcW w:w="1094" w:type="dxa"/>
            <w:tcBorders>
              <w:top w:val="nil"/>
              <w:left w:val="nil"/>
              <w:bottom w:val="single" w:sz="4" w:space="0" w:color="auto"/>
              <w:right w:val="single" w:sz="4" w:space="0" w:color="auto"/>
            </w:tcBorders>
            <w:vAlign w:val="center"/>
            <w:hideMark/>
          </w:tcPr>
          <w:p w:rsidR="004626CE" w:rsidRPr="004626CE" w:rsidRDefault="004626CE" w:rsidP="004626CE">
            <w:pPr>
              <w:jc w:val="center"/>
            </w:pPr>
            <w:r w:rsidRPr="004626CE">
              <w:t>17 930,0</w:t>
            </w:r>
          </w:p>
        </w:tc>
        <w:tc>
          <w:tcPr>
            <w:tcW w:w="1057" w:type="dxa"/>
            <w:tcBorders>
              <w:top w:val="single" w:sz="4" w:space="0" w:color="auto"/>
              <w:left w:val="nil"/>
              <w:bottom w:val="single" w:sz="4" w:space="0" w:color="auto"/>
              <w:right w:val="single" w:sz="4" w:space="0" w:color="auto"/>
            </w:tcBorders>
            <w:vAlign w:val="center"/>
          </w:tcPr>
          <w:p w:rsidR="004626CE" w:rsidRPr="004626CE" w:rsidRDefault="004626CE" w:rsidP="004626CE">
            <w:pPr>
              <w:jc w:val="center"/>
            </w:pPr>
            <w:r w:rsidRPr="004626CE">
              <w:t>17 930,0</w:t>
            </w:r>
          </w:p>
        </w:tc>
      </w:tr>
      <w:tr w:rsidR="00DD48B6" w:rsidRPr="00150EB5" w:rsidTr="00DD48B6">
        <w:trPr>
          <w:trHeight w:val="1020"/>
        </w:trPr>
        <w:tc>
          <w:tcPr>
            <w:tcW w:w="542" w:type="dxa"/>
            <w:tcBorders>
              <w:top w:val="nil"/>
              <w:left w:val="single" w:sz="4" w:space="0" w:color="auto"/>
              <w:bottom w:val="single" w:sz="4" w:space="0" w:color="auto"/>
              <w:right w:val="single" w:sz="4" w:space="0" w:color="auto"/>
            </w:tcBorders>
            <w:vAlign w:val="center"/>
            <w:hideMark/>
          </w:tcPr>
          <w:p w:rsidR="00DD48B6" w:rsidRPr="00150EB5" w:rsidRDefault="00DD48B6" w:rsidP="004626CE">
            <w:pPr>
              <w:jc w:val="center"/>
            </w:pPr>
            <w:r w:rsidRPr="00150EB5">
              <w:t>2.</w:t>
            </w:r>
            <w:r w:rsidR="004626CE">
              <w:t>3</w:t>
            </w:r>
          </w:p>
        </w:tc>
        <w:tc>
          <w:tcPr>
            <w:tcW w:w="3961" w:type="dxa"/>
            <w:tcBorders>
              <w:top w:val="single" w:sz="4" w:space="0" w:color="auto"/>
              <w:left w:val="nil"/>
              <w:bottom w:val="single" w:sz="4" w:space="0" w:color="auto"/>
              <w:right w:val="single" w:sz="4" w:space="0" w:color="auto"/>
            </w:tcBorders>
            <w:vAlign w:val="center"/>
            <w:hideMark/>
          </w:tcPr>
          <w:p w:rsidR="00DD48B6" w:rsidRPr="00150EB5" w:rsidRDefault="00DD48B6" w:rsidP="004626CE">
            <w:r w:rsidRPr="00150EB5">
              <w:t xml:space="preserve">Мероприятие </w:t>
            </w:r>
            <w:r w:rsidR="004626CE">
              <w:t>3</w:t>
            </w:r>
            <w:r w:rsidRPr="00150EB5">
              <w:t>:          Оценка качества управления муниципальными финансами</w:t>
            </w:r>
          </w:p>
        </w:tc>
        <w:tc>
          <w:tcPr>
            <w:tcW w:w="992" w:type="dxa"/>
            <w:tcBorders>
              <w:top w:val="nil"/>
              <w:left w:val="nil"/>
              <w:bottom w:val="single" w:sz="4" w:space="0" w:color="auto"/>
              <w:right w:val="single" w:sz="4" w:space="0" w:color="auto"/>
            </w:tcBorders>
            <w:vAlign w:val="center"/>
            <w:hideMark/>
          </w:tcPr>
          <w:p w:rsidR="00DD48B6" w:rsidRPr="00150EB5" w:rsidRDefault="00DD48B6" w:rsidP="00DD48B6">
            <w:r w:rsidRPr="00150EB5">
              <w:t>202</w:t>
            </w:r>
            <w:r>
              <w:t>4</w:t>
            </w:r>
            <w:r w:rsidRPr="00150EB5">
              <w:t>-202</w:t>
            </w:r>
            <w:r>
              <w:t>8</w:t>
            </w:r>
          </w:p>
        </w:tc>
        <w:tc>
          <w:tcPr>
            <w:tcW w:w="1275" w:type="dxa"/>
            <w:tcBorders>
              <w:top w:val="nil"/>
              <w:left w:val="nil"/>
              <w:bottom w:val="single" w:sz="4" w:space="0" w:color="auto"/>
              <w:right w:val="single" w:sz="4" w:space="0" w:color="auto"/>
            </w:tcBorders>
            <w:vAlign w:val="center"/>
            <w:hideMark/>
          </w:tcPr>
          <w:p w:rsidR="00DD48B6" w:rsidRPr="00150EB5" w:rsidRDefault="00DD48B6" w:rsidP="00DD48B6">
            <w:r w:rsidRPr="00150EB5">
              <w:t>не требуется</w:t>
            </w:r>
          </w:p>
        </w:tc>
        <w:tc>
          <w:tcPr>
            <w:tcW w:w="1276" w:type="dxa"/>
            <w:tcBorders>
              <w:top w:val="nil"/>
              <w:left w:val="nil"/>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96" w:type="dxa"/>
            <w:tcBorders>
              <w:top w:val="nil"/>
              <w:left w:val="nil"/>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77" w:type="dxa"/>
            <w:tcBorders>
              <w:top w:val="nil"/>
              <w:left w:val="nil"/>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63" w:type="dxa"/>
            <w:tcBorders>
              <w:top w:val="nil"/>
              <w:left w:val="nil"/>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94" w:type="dxa"/>
            <w:tcBorders>
              <w:top w:val="nil"/>
              <w:left w:val="nil"/>
              <w:bottom w:val="single" w:sz="4" w:space="0" w:color="auto"/>
              <w:right w:val="single" w:sz="4" w:space="0" w:color="auto"/>
            </w:tcBorders>
            <w:vAlign w:val="center"/>
            <w:hideMark/>
          </w:tcPr>
          <w:p w:rsidR="00DD48B6" w:rsidRPr="00150EB5" w:rsidRDefault="00DD48B6" w:rsidP="00DD48B6">
            <w:pPr>
              <w:jc w:val="center"/>
            </w:pPr>
            <w:r w:rsidRPr="00150EB5">
              <w:t>-</w:t>
            </w:r>
          </w:p>
        </w:tc>
        <w:tc>
          <w:tcPr>
            <w:tcW w:w="1057" w:type="dxa"/>
            <w:tcBorders>
              <w:top w:val="single" w:sz="4" w:space="0" w:color="auto"/>
              <w:left w:val="nil"/>
              <w:bottom w:val="single" w:sz="4" w:space="0" w:color="auto"/>
              <w:right w:val="single" w:sz="4" w:space="0" w:color="auto"/>
            </w:tcBorders>
            <w:vAlign w:val="center"/>
          </w:tcPr>
          <w:p w:rsidR="00DD48B6" w:rsidRPr="00150EB5" w:rsidRDefault="00DD48B6" w:rsidP="00DD48B6">
            <w:pPr>
              <w:jc w:val="center"/>
            </w:pPr>
            <w:r>
              <w:t>-</w:t>
            </w:r>
          </w:p>
        </w:tc>
      </w:tr>
      <w:tr w:rsidR="004626CE" w:rsidRPr="00DE0ED8" w:rsidTr="004626CE">
        <w:trPr>
          <w:trHeight w:val="251"/>
        </w:trPr>
        <w:tc>
          <w:tcPr>
            <w:tcW w:w="542" w:type="dxa"/>
            <w:tcBorders>
              <w:top w:val="nil"/>
              <w:left w:val="single" w:sz="4" w:space="0" w:color="auto"/>
              <w:bottom w:val="single" w:sz="4" w:space="0" w:color="auto"/>
              <w:right w:val="single" w:sz="4" w:space="0" w:color="auto"/>
            </w:tcBorders>
            <w:vAlign w:val="center"/>
            <w:hideMark/>
          </w:tcPr>
          <w:p w:rsidR="004626CE" w:rsidRPr="00150EB5" w:rsidRDefault="004626CE" w:rsidP="00DD48B6">
            <w:r w:rsidRPr="00150EB5">
              <w:t> </w:t>
            </w:r>
          </w:p>
        </w:tc>
        <w:tc>
          <w:tcPr>
            <w:tcW w:w="3961" w:type="dxa"/>
            <w:tcBorders>
              <w:top w:val="single" w:sz="4" w:space="0" w:color="auto"/>
              <w:left w:val="nil"/>
              <w:bottom w:val="single" w:sz="4" w:space="0" w:color="auto"/>
              <w:right w:val="single" w:sz="4" w:space="0" w:color="auto"/>
            </w:tcBorders>
            <w:vAlign w:val="center"/>
            <w:hideMark/>
          </w:tcPr>
          <w:p w:rsidR="004626CE" w:rsidRDefault="004626CE" w:rsidP="00DD48B6">
            <w:pPr>
              <w:rPr>
                <w:b/>
                <w:bCs/>
              </w:rPr>
            </w:pPr>
            <w:r w:rsidRPr="00150EB5">
              <w:rPr>
                <w:b/>
                <w:bCs/>
              </w:rPr>
              <w:t>Подпрограмма 3  «Финансовое обеспечение поселений Карымского района для исполнения переданных полномочий»</w:t>
            </w:r>
          </w:p>
          <w:p w:rsidR="004626CE" w:rsidRPr="00150EB5" w:rsidRDefault="004626CE" w:rsidP="00DD48B6">
            <w:pPr>
              <w:rPr>
                <w:b/>
                <w:bCs/>
              </w:rPr>
            </w:pPr>
            <w:r w:rsidRPr="00150EB5">
              <w:rPr>
                <w:b/>
                <w:bCs/>
              </w:rPr>
              <w:t>Всего по программе</w:t>
            </w:r>
          </w:p>
        </w:tc>
        <w:tc>
          <w:tcPr>
            <w:tcW w:w="992" w:type="dxa"/>
            <w:tcBorders>
              <w:top w:val="nil"/>
              <w:left w:val="nil"/>
              <w:bottom w:val="single" w:sz="4" w:space="0" w:color="auto"/>
              <w:right w:val="single" w:sz="4" w:space="0" w:color="auto"/>
            </w:tcBorders>
            <w:vAlign w:val="center"/>
            <w:hideMark/>
          </w:tcPr>
          <w:p w:rsidR="004626CE" w:rsidRPr="00150EB5" w:rsidRDefault="004626CE" w:rsidP="00DD48B6">
            <w:r w:rsidRPr="00150EB5">
              <w:t>202</w:t>
            </w:r>
            <w:r>
              <w:t>4</w:t>
            </w:r>
            <w:r w:rsidRPr="00150EB5">
              <w:t>-202</w:t>
            </w:r>
            <w:r>
              <w:t>8</w:t>
            </w:r>
          </w:p>
        </w:tc>
        <w:tc>
          <w:tcPr>
            <w:tcW w:w="1275" w:type="dxa"/>
            <w:tcBorders>
              <w:top w:val="nil"/>
              <w:left w:val="nil"/>
              <w:bottom w:val="single" w:sz="4" w:space="0" w:color="auto"/>
              <w:right w:val="single" w:sz="4" w:space="0" w:color="auto"/>
            </w:tcBorders>
            <w:vAlign w:val="center"/>
            <w:hideMark/>
          </w:tcPr>
          <w:p w:rsidR="004626CE" w:rsidRPr="00150EB5" w:rsidRDefault="004626CE" w:rsidP="00DD48B6">
            <w:r w:rsidRPr="00150EB5">
              <w:t> </w:t>
            </w:r>
          </w:p>
        </w:tc>
        <w:tc>
          <w:tcPr>
            <w:tcW w:w="1276" w:type="dxa"/>
            <w:tcBorders>
              <w:top w:val="nil"/>
              <w:left w:val="nil"/>
              <w:bottom w:val="single" w:sz="4" w:space="0" w:color="auto"/>
              <w:right w:val="single" w:sz="4" w:space="0" w:color="auto"/>
            </w:tcBorders>
            <w:vAlign w:val="center"/>
            <w:hideMark/>
          </w:tcPr>
          <w:p w:rsidR="004626CE" w:rsidRPr="004626CE" w:rsidRDefault="004626CE" w:rsidP="004626CE">
            <w:pPr>
              <w:jc w:val="center"/>
              <w:rPr>
                <w:b/>
                <w:bCs/>
              </w:rPr>
            </w:pPr>
            <w:r w:rsidRPr="004626CE">
              <w:rPr>
                <w:b/>
                <w:bCs/>
              </w:rPr>
              <w:t>11 267,5</w:t>
            </w:r>
          </w:p>
        </w:tc>
        <w:tc>
          <w:tcPr>
            <w:tcW w:w="1096" w:type="dxa"/>
            <w:tcBorders>
              <w:top w:val="nil"/>
              <w:left w:val="nil"/>
              <w:bottom w:val="single" w:sz="4" w:space="0" w:color="auto"/>
              <w:right w:val="single" w:sz="4" w:space="0" w:color="auto"/>
            </w:tcBorders>
            <w:vAlign w:val="center"/>
            <w:hideMark/>
          </w:tcPr>
          <w:p w:rsidR="004626CE" w:rsidRPr="004626CE" w:rsidRDefault="004626CE" w:rsidP="004626CE">
            <w:pPr>
              <w:jc w:val="center"/>
              <w:rPr>
                <w:b/>
                <w:bCs/>
              </w:rPr>
            </w:pPr>
            <w:r w:rsidRPr="004626CE">
              <w:rPr>
                <w:b/>
                <w:bCs/>
              </w:rPr>
              <w:t>2 253,5</w:t>
            </w:r>
          </w:p>
        </w:tc>
        <w:tc>
          <w:tcPr>
            <w:tcW w:w="1077" w:type="dxa"/>
            <w:tcBorders>
              <w:top w:val="nil"/>
              <w:left w:val="nil"/>
              <w:bottom w:val="single" w:sz="4" w:space="0" w:color="auto"/>
              <w:right w:val="single" w:sz="4" w:space="0" w:color="auto"/>
            </w:tcBorders>
            <w:vAlign w:val="center"/>
            <w:hideMark/>
          </w:tcPr>
          <w:p w:rsidR="004626CE" w:rsidRPr="004626CE" w:rsidRDefault="004626CE" w:rsidP="004626CE">
            <w:pPr>
              <w:jc w:val="center"/>
              <w:rPr>
                <w:b/>
                <w:bCs/>
              </w:rPr>
            </w:pPr>
            <w:r w:rsidRPr="004626CE">
              <w:rPr>
                <w:b/>
                <w:bCs/>
              </w:rPr>
              <w:t>2 253,5</w:t>
            </w:r>
          </w:p>
        </w:tc>
        <w:tc>
          <w:tcPr>
            <w:tcW w:w="1063" w:type="dxa"/>
            <w:tcBorders>
              <w:top w:val="nil"/>
              <w:left w:val="nil"/>
              <w:bottom w:val="single" w:sz="4" w:space="0" w:color="auto"/>
              <w:right w:val="single" w:sz="4" w:space="0" w:color="auto"/>
            </w:tcBorders>
            <w:vAlign w:val="center"/>
            <w:hideMark/>
          </w:tcPr>
          <w:p w:rsidR="004626CE" w:rsidRPr="004626CE" w:rsidRDefault="004626CE" w:rsidP="004626CE">
            <w:pPr>
              <w:jc w:val="center"/>
              <w:rPr>
                <w:b/>
                <w:bCs/>
              </w:rPr>
            </w:pPr>
            <w:r w:rsidRPr="004626CE">
              <w:rPr>
                <w:b/>
                <w:bCs/>
              </w:rPr>
              <w:t>2 253,5</w:t>
            </w:r>
          </w:p>
        </w:tc>
        <w:tc>
          <w:tcPr>
            <w:tcW w:w="1094" w:type="dxa"/>
            <w:tcBorders>
              <w:top w:val="nil"/>
              <w:left w:val="nil"/>
              <w:bottom w:val="single" w:sz="4" w:space="0" w:color="auto"/>
              <w:right w:val="single" w:sz="4" w:space="0" w:color="auto"/>
            </w:tcBorders>
            <w:vAlign w:val="center"/>
            <w:hideMark/>
          </w:tcPr>
          <w:p w:rsidR="004626CE" w:rsidRPr="004626CE" w:rsidRDefault="004626CE" w:rsidP="004626CE">
            <w:pPr>
              <w:jc w:val="center"/>
              <w:rPr>
                <w:b/>
                <w:bCs/>
              </w:rPr>
            </w:pPr>
            <w:r w:rsidRPr="004626CE">
              <w:rPr>
                <w:b/>
                <w:bCs/>
              </w:rPr>
              <w:t>2 253,5</w:t>
            </w:r>
          </w:p>
        </w:tc>
        <w:tc>
          <w:tcPr>
            <w:tcW w:w="1057" w:type="dxa"/>
            <w:tcBorders>
              <w:top w:val="single" w:sz="4" w:space="0" w:color="auto"/>
              <w:left w:val="nil"/>
              <w:bottom w:val="single" w:sz="4" w:space="0" w:color="auto"/>
              <w:right w:val="single" w:sz="4" w:space="0" w:color="auto"/>
            </w:tcBorders>
            <w:vAlign w:val="center"/>
          </w:tcPr>
          <w:p w:rsidR="004626CE" w:rsidRPr="004626CE" w:rsidRDefault="004626CE" w:rsidP="004626CE">
            <w:pPr>
              <w:jc w:val="center"/>
              <w:rPr>
                <w:b/>
                <w:bCs/>
              </w:rPr>
            </w:pPr>
            <w:r w:rsidRPr="004626CE">
              <w:rPr>
                <w:b/>
                <w:bCs/>
              </w:rPr>
              <w:t>2 253,5</w:t>
            </w:r>
          </w:p>
        </w:tc>
      </w:tr>
      <w:tr w:rsidR="004626CE" w:rsidRPr="00DE0ED8" w:rsidTr="00DD48B6">
        <w:trPr>
          <w:trHeight w:val="293"/>
        </w:trPr>
        <w:tc>
          <w:tcPr>
            <w:tcW w:w="542" w:type="dxa"/>
            <w:tcBorders>
              <w:top w:val="nil"/>
              <w:left w:val="single" w:sz="4" w:space="0" w:color="auto"/>
              <w:bottom w:val="single" w:sz="4" w:space="0" w:color="auto"/>
              <w:right w:val="single" w:sz="4" w:space="0" w:color="auto"/>
            </w:tcBorders>
            <w:vAlign w:val="center"/>
            <w:hideMark/>
          </w:tcPr>
          <w:p w:rsidR="004626CE" w:rsidRPr="00150EB5" w:rsidRDefault="004626CE" w:rsidP="004626CE">
            <w:r w:rsidRPr="00150EB5">
              <w:t> </w:t>
            </w:r>
          </w:p>
        </w:tc>
        <w:tc>
          <w:tcPr>
            <w:tcW w:w="3961" w:type="dxa"/>
            <w:tcBorders>
              <w:top w:val="single" w:sz="4" w:space="0" w:color="auto"/>
              <w:left w:val="nil"/>
              <w:bottom w:val="single" w:sz="4" w:space="0" w:color="auto"/>
              <w:right w:val="single" w:sz="4" w:space="0" w:color="auto"/>
            </w:tcBorders>
            <w:vAlign w:val="center"/>
            <w:hideMark/>
          </w:tcPr>
          <w:p w:rsidR="004626CE" w:rsidRPr="00150EB5" w:rsidRDefault="004626CE" w:rsidP="004626CE">
            <w:pPr>
              <w:jc w:val="right"/>
              <w:rPr>
                <w:b/>
                <w:bCs/>
              </w:rPr>
            </w:pPr>
            <w:r w:rsidRPr="00150EB5">
              <w:rPr>
                <w:b/>
                <w:bCs/>
              </w:rPr>
              <w:t>Местный бюджет</w:t>
            </w:r>
          </w:p>
        </w:tc>
        <w:tc>
          <w:tcPr>
            <w:tcW w:w="992" w:type="dxa"/>
            <w:tcBorders>
              <w:top w:val="nil"/>
              <w:left w:val="nil"/>
              <w:bottom w:val="single" w:sz="4" w:space="0" w:color="auto"/>
              <w:right w:val="single" w:sz="4" w:space="0" w:color="auto"/>
            </w:tcBorders>
            <w:vAlign w:val="center"/>
            <w:hideMark/>
          </w:tcPr>
          <w:p w:rsidR="004626CE" w:rsidRPr="00150EB5" w:rsidRDefault="004626CE" w:rsidP="004626CE">
            <w:r w:rsidRPr="00150EB5">
              <w:t>202</w:t>
            </w:r>
            <w:r>
              <w:t>4</w:t>
            </w:r>
            <w:r w:rsidRPr="00150EB5">
              <w:t>-202</w:t>
            </w:r>
            <w:r>
              <w:t>8</w:t>
            </w:r>
          </w:p>
        </w:tc>
        <w:tc>
          <w:tcPr>
            <w:tcW w:w="1275" w:type="dxa"/>
            <w:tcBorders>
              <w:top w:val="nil"/>
              <w:left w:val="nil"/>
              <w:bottom w:val="single" w:sz="4" w:space="0" w:color="auto"/>
              <w:right w:val="single" w:sz="4" w:space="0" w:color="auto"/>
            </w:tcBorders>
            <w:vAlign w:val="center"/>
            <w:hideMark/>
          </w:tcPr>
          <w:p w:rsidR="004626CE" w:rsidRPr="00150EB5" w:rsidRDefault="004626CE" w:rsidP="004626CE">
            <w:r w:rsidRPr="00150EB5">
              <w:t> </w:t>
            </w:r>
          </w:p>
        </w:tc>
        <w:tc>
          <w:tcPr>
            <w:tcW w:w="1276" w:type="dxa"/>
            <w:tcBorders>
              <w:top w:val="nil"/>
              <w:left w:val="nil"/>
              <w:bottom w:val="single" w:sz="4" w:space="0" w:color="auto"/>
              <w:right w:val="single" w:sz="4" w:space="0" w:color="auto"/>
            </w:tcBorders>
            <w:vAlign w:val="center"/>
            <w:hideMark/>
          </w:tcPr>
          <w:p w:rsidR="004626CE" w:rsidRPr="004626CE" w:rsidRDefault="004626CE" w:rsidP="004626CE">
            <w:pPr>
              <w:jc w:val="center"/>
              <w:rPr>
                <w:b/>
                <w:bCs/>
              </w:rPr>
            </w:pPr>
            <w:r w:rsidRPr="004626CE">
              <w:rPr>
                <w:b/>
                <w:bCs/>
              </w:rPr>
              <w:t>11 267,5</w:t>
            </w:r>
          </w:p>
        </w:tc>
        <w:tc>
          <w:tcPr>
            <w:tcW w:w="1096" w:type="dxa"/>
            <w:tcBorders>
              <w:top w:val="nil"/>
              <w:left w:val="nil"/>
              <w:bottom w:val="single" w:sz="4" w:space="0" w:color="auto"/>
              <w:right w:val="single" w:sz="4" w:space="0" w:color="auto"/>
            </w:tcBorders>
            <w:vAlign w:val="center"/>
            <w:hideMark/>
          </w:tcPr>
          <w:p w:rsidR="004626CE" w:rsidRPr="004626CE" w:rsidRDefault="004626CE" w:rsidP="004626CE">
            <w:pPr>
              <w:jc w:val="center"/>
              <w:rPr>
                <w:b/>
                <w:bCs/>
              </w:rPr>
            </w:pPr>
            <w:r w:rsidRPr="004626CE">
              <w:rPr>
                <w:b/>
                <w:bCs/>
              </w:rPr>
              <w:t>2 253,5</w:t>
            </w:r>
          </w:p>
        </w:tc>
        <w:tc>
          <w:tcPr>
            <w:tcW w:w="1077" w:type="dxa"/>
            <w:tcBorders>
              <w:top w:val="nil"/>
              <w:left w:val="nil"/>
              <w:bottom w:val="single" w:sz="4" w:space="0" w:color="auto"/>
              <w:right w:val="single" w:sz="4" w:space="0" w:color="auto"/>
            </w:tcBorders>
            <w:vAlign w:val="center"/>
            <w:hideMark/>
          </w:tcPr>
          <w:p w:rsidR="004626CE" w:rsidRPr="004626CE" w:rsidRDefault="004626CE" w:rsidP="004626CE">
            <w:pPr>
              <w:jc w:val="center"/>
              <w:rPr>
                <w:b/>
                <w:bCs/>
              </w:rPr>
            </w:pPr>
            <w:r w:rsidRPr="004626CE">
              <w:rPr>
                <w:b/>
                <w:bCs/>
              </w:rPr>
              <w:t>2 253,5</w:t>
            </w:r>
          </w:p>
        </w:tc>
        <w:tc>
          <w:tcPr>
            <w:tcW w:w="1063" w:type="dxa"/>
            <w:tcBorders>
              <w:top w:val="nil"/>
              <w:left w:val="nil"/>
              <w:bottom w:val="single" w:sz="4" w:space="0" w:color="auto"/>
              <w:right w:val="single" w:sz="4" w:space="0" w:color="auto"/>
            </w:tcBorders>
            <w:vAlign w:val="center"/>
            <w:hideMark/>
          </w:tcPr>
          <w:p w:rsidR="004626CE" w:rsidRPr="004626CE" w:rsidRDefault="004626CE" w:rsidP="004626CE">
            <w:pPr>
              <w:jc w:val="center"/>
              <w:rPr>
                <w:b/>
                <w:bCs/>
              </w:rPr>
            </w:pPr>
            <w:r w:rsidRPr="004626CE">
              <w:rPr>
                <w:b/>
                <w:bCs/>
              </w:rPr>
              <w:t>2 253,5</w:t>
            </w:r>
          </w:p>
        </w:tc>
        <w:tc>
          <w:tcPr>
            <w:tcW w:w="1094" w:type="dxa"/>
            <w:tcBorders>
              <w:top w:val="nil"/>
              <w:left w:val="nil"/>
              <w:bottom w:val="single" w:sz="4" w:space="0" w:color="auto"/>
              <w:right w:val="single" w:sz="4" w:space="0" w:color="auto"/>
            </w:tcBorders>
            <w:vAlign w:val="center"/>
            <w:hideMark/>
          </w:tcPr>
          <w:p w:rsidR="004626CE" w:rsidRPr="004626CE" w:rsidRDefault="004626CE" w:rsidP="004626CE">
            <w:pPr>
              <w:jc w:val="center"/>
              <w:rPr>
                <w:b/>
                <w:bCs/>
              </w:rPr>
            </w:pPr>
            <w:r w:rsidRPr="004626CE">
              <w:rPr>
                <w:b/>
                <w:bCs/>
              </w:rPr>
              <w:t>2 253,5</w:t>
            </w:r>
          </w:p>
        </w:tc>
        <w:tc>
          <w:tcPr>
            <w:tcW w:w="1057" w:type="dxa"/>
            <w:tcBorders>
              <w:top w:val="single" w:sz="4" w:space="0" w:color="auto"/>
              <w:left w:val="nil"/>
              <w:bottom w:val="single" w:sz="4" w:space="0" w:color="auto"/>
              <w:right w:val="single" w:sz="4" w:space="0" w:color="auto"/>
            </w:tcBorders>
            <w:vAlign w:val="center"/>
          </w:tcPr>
          <w:p w:rsidR="004626CE" w:rsidRPr="004626CE" w:rsidRDefault="004626CE" w:rsidP="004626CE">
            <w:pPr>
              <w:jc w:val="center"/>
              <w:rPr>
                <w:b/>
                <w:bCs/>
              </w:rPr>
            </w:pPr>
            <w:r w:rsidRPr="004626CE">
              <w:rPr>
                <w:b/>
                <w:bCs/>
              </w:rPr>
              <w:t>2 253,5</w:t>
            </w:r>
          </w:p>
        </w:tc>
      </w:tr>
      <w:tr w:rsidR="004626CE" w:rsidRPr="00150EB5" w:rsidTr="00DD48B6">
        <w:trPr>
          <w:trHeight w:val="330"/>
        </w:trPr>
        <w:tc>
          <w:tcPr>
            <w:tcW w:w="542" w:type="dxa"/>
            <w:vMerge w:val="restart"/>
            <w:tcBorders>
              <w:top w:val="nil"/>
              <w:left w:val="single" w:sz="4" w:space="0" w:color="auto"/>
              <w:bottom w:val="single" w:sz="4" w:space="0" w:color="auto"/>
              <w:right w:val="single" w:sz="4" w:space="0" w:color="auto"/>
            </w:tcBorders>
            <w:vAlign w:val="center"/>
            <w:hideMark/>
          </w:tcPr>
          <w:p w:rsidR="004626CE" w:rsidRPr="00150EB5" w:rsidRDefault="004626CE" w:rsidP="004626CE">
            <w:pPr>
              <w:jc w:val="center"/>
            </w:pPr>
            <w:r w:rsidRPr="00150EB5">
              <w:t>3.1</w:t>
            </w:r>
          </w:p>
        </w:tc>
        <w:tc>
          <w:tcPr>
            <w:tcW w:w="3961" w:type="dxa"/>
            <w:tcBorders>
              <w:top w:val="single" w:sz="4" w:space="0" w:color="auto"/>
              <w:left w:val="nil"/>
              <w:bottom w:val="single" w:sz="4" w:space="0" w:color="auto"/>
              <w:right w:val="single" w:sz="4" w:space="0" w:color="auto"/>
            </w:tcBorders>
            <w:vAlign w:val="center"/>
            <w:hideMark/>
          </w:tcPr>
          <w:p w:rsidR="004626CE" w:rsidRPr="00150EB5" w:rsidRDefault="004626CE" w:rsidP="004626CE">
            <w:r w:rsidRPr="00150EB5">
              <w:t>Мероприятие 1:</w:t>
            </w:r>
          </w:p>
        </w:tc>
        <w:tc>
          <w:tcPr>
            <w:tcW w:w="992" w:type="dxa"/>
            <w:vMerge w:val="restart"/>
            <w:tcBorders>
              <w:top w:val="nil"/>
              <w:left w:val="single" w:sz="4" w:space="0" w:color="auto"/>
              <w:bottom w:val="single" w:sz="4" w:space="0" w:color="auto"/>
              <w:right w:val="single" w:sz="4" w:space="0" w:color="auto"/>
            </w:tcBorders>
            <w:vAlign w:val="center"/>
            <w:hideMark/>
          </w:tcPr>
          <w:p w:rsidR="004626CE" w:rsidRPr="00150EB5" w:rsidRDefault="004626CE" w:rsidP="004626CE">
            <w:r w:rsidRPr="00150EB5">
              <w:t>202</w:t>
            </w:r>
            <w:r>
              <w:t>4</w:t>
            </w:r>
            <w:r w:rsidRPr="00150EB5">
              <w:t>-202</w:t>
            </w:r>
            <w:r>
              <w:t>8</w:t>
            </w:r>
          </w:p>
        </w:tc>
        <w:tc>
          <w:tcPr>
            <w:tcW w:w="1275" w:type="dxa"/>
            <w:vMerge w:val="restart"/>
            <w:tcBorders>
              <w:top w:val="nil"/>
              <w:left w:val="single" w:sz="4" w:space="0" w:color="auto"/>
              <w:bottom w:val="single" w:sz="4" w:space="0" w:color="auto"/>
              <w:right w:val="single" w:sz="4" w:space="0" w:color="auto"/>
            </w:tcBorders>
            <w:vAlign w:val="center"/>
            <w:hideMark/>
          </w:tcPr>
          <w:p w:rsidR="004626CE" w:rsidRPr="00150EB5" w:rsidRDefault="004626CE" w:rsidP="004626CE">
            <w:r w:rsidRPr="00150EB5">
              <w:t>Местный бюджет</w:t>
            </w:r>
          </w:p>
        </w:tc>
        <w:tc>
          <w:tcPr>
            <w:tcW w:w="1276" w:type="dxa"/>
            <w:vMerge w:val="restart"/>
            <w:tcBorders>
              <w:top w:val="nil"/>
              <w:left w:val="single" w:sz="4" w:space="0" w:color="auto"/>
              <w:bottom w:val="single" w:sz="4" w:space="0" w:color="auto"/>
              <w:right w:val="single" w:sz="4" w:space="0" w:color="auto"/>
            </w:tcBorders>
            <w:vAlign w:val="center"/>
            <w:hideMark/>
          </w:tcPr>
          <w:p w:rsidR="004626CE" w:rsidRPr="004626CE" w:rsidRDefault="004626CE" w:rsidP="004626CE">
            <w:pPr>
              <w:jc w:val="center"/>
              <w:rPr>
                <w:bCs/>
              </w:rPr>
            </w:pPr>
            <w:r w:rsidRPr="004626CE">
              <w:rPr>
                <w:bCs/>
              </w:rPr>
              <w:t>11 267,5</w:t>
            </w:r>
          </w:p>
        </w:tc>
        <w:tc>
          <w:tcPr>
            <w:tcW w:w="1096" w:type="dxa"/>
            <w:vMerge w:val="restart"/>
            <w:tcBorders>
              <w:top w:val="nil"/>
              <w:left w:val="single" w:sz="4" w:space="0" w:color="auto"/>
              <w:bottom w:val="single" w:sz="4" w:space="0" w:color="auto"/>
              <w:right w:val="single" w:sz="4" w:space="0" w:color="auto"/>
            </w:tcBorders>
            <w:vAlign w:val="center"/>
            <w:hideMark/>
          </w:tcPr>
          <w:p w:rsidR="004626CE" w:rsidRPr="004626CE" w:rsidRDefault="004626CE" w:rsidP="004626CE">
            <w:pPr>
              <w:jc w:val="center"/>
              <w:rPr>
                <w:bCs/>
              </w:rPr>
            </w:pPr>
            <w:r w:rsidRPr="004626CE">
              <w:rPr>
                <w:bCs/>
              </w:rPr>
              <w:t>2 253,5</w:t>
            </w:r>
          </w:p>
        </w:tc>
        <w:tc>
          <w:tcPr>
            <w:tcW w:w="1077" w:type="dxa"/>
            <w:vMerge w:val="restart"/>
            <w:tcBorders>
              <w:top w:val="nil"/>
              <w:left w:val="single" w:sz="4" w:space="0" w:color="auto"/>
              <w:bottom w:val="single" w:sz="4" w:space="0" w:color="auto"/>
              <w:right w:val="single" w:sz="4" w:space="0" w:color="auto"/>
            </w:tcBorders>
            <w:vAlign w:val="center"/>
            <w:hideMark/>
          </w:tcPr>
          <w:p w:rsidR="004626CE" w:rsidRPr="004626CE" w:rsidRDefault="004626CE" w:rsidP="004626CE">
            <w:pPr>
              <w:jc w:val="center"/>
              <w:rPr>
                <w:bCs/>
              </w:rPr>
            </w:pPr>
            <w:r w:rsidRPr="004626CE">
              <w:rPr>
                <w:bCs/>
              </w:rPr>
              <w:t>2 253,5</w:t>
            </w:r>
          </w:p>
        </w:tc>
        <w:tc>
          <w:tcPr>
            <w:tcW w:w="1063" w:type="dxa"/>
            <w:vMerge w:val="restart"/>
            <w:tcBorders>
              <w:top w:val="nil"/>
              <w:left w:val="single" w:sz="4" w:space="0" w:color="auto"/>
              <w:bottom w:val="single" w:sz="4" w:space="0" w:color="auto"/>
              <w:right w:val="single" w:sz="4" w:space="0" w:color="auto"/>
            </w:tcBorders>
            <w:vAlign w:val="center"/>
            <w:hideMark/>
          </w:tcPr>
          <w:p w:rsidR="004626CE" w:rsidRPr="004626CE" w:rsidRDefault="004626CE" w:rsidP="004626CE">
            <w:pPr>
              <w:jc w:val="center"/>
              <w:rPr>
                <w:bCs/>
              </w:rPr>
            </w:pPr>
            <w:r w:rsidRPr="004626CE">
              <w:rPr>
                <w:bCs/>
              </w:rPr>
              <w:t>2 253,5</w:t>
            </w:r>
          </w:p>
        </w:tc>
        <w:tc>
          <w:tcPr>
            <w:tcW w:w="1094" w:type="dxa"/>
            <w:vMerge w:val="restart"/>
            <w:tcBorders>
              <w:top w:val="nil"/>
              <w:left w:val="single" w:sz="4" w:space="0" w:color="auto"/>
              <w:bottom w:val="single" w:sz="4" w:space="0" w:color="auto"/>
              <w:right w:val="single" w:sz="4" w:space="0" w:color="auto"/>
            </w:tcBorders>
            <w:vAlign w:val="center"/>
            <w:hideMark/>
          </w:tcPr>
          <w:p w:rsidR="004626CE" w:rsidRPr="004626CE" w:rsidRDefault="004626CE" w:rsidP="004626CE">
            <w:pPr>
              <w:jc w:val="center"/>
              <w:rPr>
                <w:bCs/>
              </w:rPr>
            </w:pPr>
            <w:r w:rsidRPr="004626CE">
              <w:rPr>
                <w:bCs/>
              </w:rPr>
              <w:t>2 253,5</w:t>
            </w:r>
          </w:p>
        </w:tc>
        <w:tc>
          <w:tcPr>
            <w:tcW w:w="1057" w:type="dxa"/>
            <w:vMerge w:val="restart"/>
            <w:tcBorders>
              <w:top w:val="nil"/>
              <w:left w:val="single" w:sz="4" w:space="0" w:color="auto"/>
              <w:right w:val="single" w:sz="4" w:space="0" w:color="auto"/>
            </w:tcBorders>
            <w:vAlign w:val="center"/>
          </w:tcPr>
          <w:p w:rsidR="004626CE" w:rsidRPr="004626CE" w:rsidRDefault="004626CE" w:rsidP="004626CE">
            <w:pPr>
              <w:jc w:val="center"/>
              <w:rPr>
                <w:bCs/>
              </w:rPr>
            </w:pPr>
            <w:r w:rsidRPr="004626CE">
              <w:rPr>
                <w:bCs/>
              </w:rPr>
              <w:t>2 253,5</w:t>
            </w:r>
          </w:p>
        </w:tc>
      </w:tr>
      <w:tr w:rsidR="00DD48B6" w:rsidRPr="00150EB5" w:rsidTr="00DD48B6">
        <w:trPr>
          <w:trHeight w:val="1407"/>
        </w:trPr>
        <w:tc>
          <w:tcPr>
            <w:tcW w:w="542"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3961" w:type="dxa"/>
            <w:tcBorders>
              <w:top w:val="single" w:sz="4" w:space="0" w:color="auto"/>
              <w:left w:val="nil"/>
              <w:bottom w:val="single" w:sz="4" w:space="0" w:color="auto"/>
              <w:right w:val="single" w:sz="4" w:space="0" w:color="auto"/>
            </w:tcBorders>
            <w:vAlign w:val="center"/>
            <w:hideMark/>
          </w:tcPr>
          <w:p w:rsidR="00DD48B6" w:rsidRPr="00150EB5" w:rsidRDefault="00DD48B6" w:rsidP="00DD48B6">
            <w:r w:rsidRPr="00150EB5">
              <w:t>Предоставление бюджетам поселений иных межбюджетных трансфертов из районного бюджета на осуществление переданных полномочий</w:t>
            </w:r>
          </w:p>
        </w:tc>
        <w:tc>
          <w:tcPr>
            <w:tcW w:w="992"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1275"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1276"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1096"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1077"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1063"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1094"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1057" w:type="dxa"/>
            <w:vMerge/>
            <w:tcBorders>
              <w:left w:val="single" w:sz="4" w:space="0" w:color="auto"/>
              <w:bottom w:val="single" w:sz="4" w:space="0" w:color="auto"/>
              <w:right w:val="single" w:sz="4" w:space="0" w:color="auto"/>
            </w:tcBorders>
            <w:vAlign w:val="center"/>
          </w:tcPr>
          <w:p w:rsidR="00DD48B6" w:rsidRPr="00150EB5" w:rsidRDefault="00DD48B6" w:rsidP="00DD48B6">
            <w:pPr>
              <w:jc w:val="center"/>
            </w:pPr>
          </w:p>
        </w:tc>
      </w:tr>
      <w:tr w:rsidR="004626CE" w:rsidRPr="00150EB5" w:rsidTr="004626CE">
        <w:trPr>
          <w:trHeight w:val="252"/>
        </w:trPr>
        <w:tc>
          <w:tcPr>
            <w:tcW w:w="542" w:type="dxa"/>
            <w:tcBorders>
              <w:top w:val="nil"/>
              <w:left w:val="single" w:sz="4" w:space="0" w:color="auto"/>
              <w:bottom w:val="single" w:sz="4" w:space="0" w:color="auto"/>
              <w:right w:val="single" w:sz="4" w:space="0" w:color="auto"/>
            </w:tcBorders>
            <w:vAlign w:val="center"/>
            <w:hideMark/>
          </w:tcPr>
          <w:p w:rsidR="004626CE" w:rsidRPr="00150EB5" w:rsidRDefault="004626CE" w:rsidP="00DD48B6">
            <w:r w:rsidRPr="00150EB5">
              <w:t> </w:t>
            </w:r>
          </w:p>
        </w:tc>
        <w:tc>
          <w:tcPr>
            <w:tcW w:w="3961" w:type="dxa"/>
            <w:tcBorders>
              <w:top w:val="single" w:sz="4" w:space="0" w:color="auto"/>
              <w:left w:val="nil"/>
              <w:bottom w:val="single" w:sz="4" w:space="0" w:color="auto"/>
              <w:right w:val="single" w:sz="4" w:space="0" w:color="auto"/>
            </w:tcBorders>
            <w:vAlign w:val="center"/>
            <w:hideMark/>
          </w:tcPr>
          <w:p w:rsidR="004626CE" w:rsidRDefault="004626CE" w:rsidP="00DD48B6">
            <w:pPr>
              <w:rPr>
                <w:b/>
                <w:bCs/>
              </w:rPr>
            </w:pPr>
            <w:r w:rsidRPr="00150EB5">
              <w:rPr>
                <w:b/>
                <w:bCs/>
              </w:rPr>
              <w:t>Подпрограмма  4 «Обеспечение реализации муниципальной программы»</w:t>
            </w:r>
          </w:p>
          <w:p w:rsidR="004626CE" w:rsidRPr="00150EB5" w:rsidRDefault="004626CE" w:rsidP="00DD48B6">
            <w:pPr>
              <w:rPr>
                <w:b/>
                <w:bCs/>
              </w:rPr>
            </w:pPr>
            <w:r w:rsidRPr="00150EB5">
              <w:rPr>
                <w:b/>
                <w:bCs/>
              </w:rPr>
              <w:t>Всего по программе</w:t>
            </w:r>
          </w:p>
        </w:tc>
        <w:tc>
          <w:tcPr>
            <w:tcW w:w="992" w:type="dxa"/>
            <w:tcBorders>
              <w:top w:val="nil"/>
              <w:left w:val="nil"/>
              <w:bottom w:val="single" w:sz="4" w:space="0" w:color="auto"/>
              <w:right w:val="single" w:sz="4" w:space="0" w:color="auto"/>
            </w:tcBorders>
            <w:vAlign w:val="center"/>
            <w:hideMark/>
          </w:tcPr>
          <w:p w:rsidR="004626CE" w:rsidRPr="00150EB5" w:rsidRDefault="004626CE" w:rsidP="00DD48B6">
            <w:r w:rsidRPr="00150EB5">
              <w:t>202</w:t>
            </w:r>
            <w:r>
              <w:t>4</w:t>
            </w:r>
            <w:r w:rsidRPr="00150EB5">
              <w:t>-202</w:t>
            </w:r>
            <w:r>
              <w:t>8</w:t>
            </w:r>
          </w:p>
        </w:tc>
        <w:tc>
          <w:tcPr>
            <w:tcW w:w="1275" w:type="dxa"/>
            <w:tcBorders>
              <w:top w:val="nil"/>
              <w:left w:val="nil"/>
              <w:bottom w:val="single" w:sz="4" w:space="0" w:color="auto"/>
              <w:right w:val="single" w:sz="4" w:space="0" w:color="auto"/>
            </w:tcBorders>
            <w:vAlign w:val="center"/>
            <w:hideMark/>
          </w:tcPr>
          <w:p w:rsidR="004626CE" w:rsidRPr="00150EB5" w:rsidRDefault="004626CE" w:rsidP="00DD48B6">
            <w:r w:rsidRPr="00150EB5">
              <w:t> </w:t>
            </w:r>
          </w:p>
        </w:tc>
        <w:tc>
          <w:tcPr>
            <w:tcW w:w="1276" w:type="dxa"/>
            <w:tcBorders>
              <w:top w:val="nil"/>
              <w:left w:val="nil"/>
              <w:bottom w:val="single" w:sz="4" w:space="0" w:color="auto"/>
              <w:right w:val="single" w:sz="4" w:space="0" w:color="auto"/>
            </w:tcBorders>
            <w:vAlign w:val="center"/>
            <w:hideMark/>
          </w:tcPr>
          <w:p w:rsidR="004626CE" w:rsidRPr="004626CE" w:rsidRDefault="0002585D" w:rsidP="004626CE">
            <w:pPr>
              <w:jc w:val="center"/>
              <w:rPr>
                <w:b/>
                <w:bCs/>
              </w:rPr>
            </w:pPr>
            <w:r>
              <w:rPr>
                <w:b/>
                <w:bCs/>
              </w:rPr>
              <w:t>206439,8</w:t>
            </w:r>
          </w:p>
        </w:tc>
        <w:tc>
          <w:tcPr>
            <w:tcW w:w="1096" w:type="dxa"/>
            <w:tcBorders>
              <w:top w:val="nil"/>
              <w:left w:val="nil"/>
              <w:bottom w:val="single" w:sz="4" w:space="0" w:color="auto"/>
              <w:right w:val="single" w:sz="4" w:space="0" w:color="auto"/>
            </w:tcBorders>
            <w:vAlign w:val="center"/>
            <w:hideMark/>
          </w:tcPr>
          <w:p w:rsidR="004626CE" w:rsidRPr="004626CE" w:rsidRDefault="0002585D" w:rsidP="004626CE">
            <w:pPr>
              <w:jc w:val="center"/>
              <w:rPr>
                <w:b/>
                <w:bCs/>
              </w:rPr>
            </w:pPr>
            <w:r>
              <w:rPr>
                <w:b/>
                <w:bCs/>
              </w:rPr>
              <w:t>40880,2</w:t>
            </w:r>
          </w:p>
        </w:tc>
        <w:tc>
          <w:tcPr>
            <w:tcW w:w="1077" w:type="dxa"/>
            <w:tcBorders>
              <w:top w:val="nil"/>
              <w:left w:val="nil"/>
              <w:bottom w:val="single" w:sz="4" w:space="0" w:color="auto"/>
              <w:right w:val="single" w:sz="4" w:space="0" w:color="auto"/>
            </w:tcBorders>
            <w:vAlign w:val="center"/>
            <w:hideMark/>
          </w:tcPr>
          <w:p w:rsidR="004626CE" w:rsidRPr="004626CE" w:rsidRDefault="0002585D" w:rsidP="004626CE">
            <w:pPr>
              <w:jc w:val="center"/>
              <w:rPr>
                <w:b/>
                <w:bCs/>
              </w:rPr>
            </w:pPr>
            <w:r>
              <w:rPr>
                <w:b/>
                <w:bCs/>
              </w:rPr>
              <w:t>41188,0</w:t>
            </w:r>
          </w:p>
        </w:tc>
        <w:tc>
          <w:tcPr>
            <w:tcW w:w="1063" w:type="dxa"/>
            <w:tcBorders>
              <w:top w:val="nil"/>
              <w:left w:val="nil"/>
              <w:bottom w:val="single" w:sz="4" w:space="0" w:color="auto"/>
              <w:right w:val="single" w:sz="4" w:space="0" w:color="auto"/>
            </w:tcBorders>
            <w:vAlign w:val="center"/>
            <w:hideMark/>
          </w:tcPr>
          <w:p w:rsidR="004626CE" w:rsidRPr="004626CE" w:rsidRDefault="0002585D" w:rsidP="004626CE">
            <w:pPr>
              <w:jc w:val="center"/>
              <w:rPr>
                <w:b/>
                <w:bCs/>
              </w:rPr>
            </w:pPr>
            <w:r>
              <w:rPr>
                <w:b/>
                <w:bCs/>
              </w:rPr>
              <w:t>41457,2</w:t>
            </w:r>
          </w:p>
        </w:tc>
        <w:tc>
          <w:tcPr>
            <w:tcW w:w="1094" w:type="dxa"/>
            <w:tcBorders>
              <w:top w:val="nil"/>
              <w:left w:val="nil"/>
              <w:bottom w:val="single" w:sz="4" w:space="0" w:color="auto"/>
              <w:right w:val="single" w:sz="4" w:space="0" w:color="auto"/>
            </w:tcBorders>
            <w:vAlign w:val="center"/>
            <w:hideMark/>
          </w:tcPr>
          <w:p w:rsidR="004626CE" w:rsidRPr="004626CE" w:rsidRDefault="0002585D" w:rsidP="004626CE">
            <w:pPr>
              <w:jc w:val="center"/>
              <w:rPr>
                <w:b/>
                <w:bCs/>
              </w:rPr>
            </w:pPr>
            <w:r>
              <w:rPr>
                <w:b/>
                <w:bCs/>
              </w:rPr>
              <w:t>41457,2</w:t>
            </w:r>
          </w:p>
        </w:tc>
        <w:tc>
          <w:tcPr>
            <w:tcW w:w="1057" w:type="dxa"/>
            <w:tcBorders>
              <w:top w:val="single" w:sz="4" w:space="0" w:color="auto"/>
              <w:left w:val="nil"/>
              <w:bottom w:val="single" w:sz="4" w:space="0" w:color="auto"/>
              <w:right w:val="single" w:sz="4" w:space="0" w:color="auto"/>
            </w:tcBorders>
            <w:vAlign w:val="center"/>
          </w:tcPr>
          <w:p w:rsidR="004626CE" w:rsidRPr="004626CE" w:rsidRDefault="0002585D" w:rsidP="004626CE">
            <w:pPr>
              <w:jc w:val="center"/>
              <w:rPr>
                <w:b/>
                <w:bCs/>
              </w:rPr>
            </w:pPr>
            <w:r>
              <w:rPr>
                <w:b/>
                <w:bCs/>
              </w:rPr>
              <w:t>41457,2</w:t>
            </w:r>
          </w:p>
        </w:tc>
      </w:tr>
      <w:tr w:rsidR="004626CE" w:rsidRPr="00150EB5" w:rsidTr="004626CE">
        <w:trPr>
          <w:trHeight w:val="242"/>
        </w:trPr>
        <w:tc>
          <w:tcPr>
            <w:tcW w:w="542" w:type="dxa"/>
            <w:tcBorders>
              <w:top w:val="nil"/>
              <w:left w:val="single" w:sz="4" w:space="0" w:color="auto"/>
              <w:bottom w:val="single" w:sz="4" w:space="0" w:color="auto"/>
              <w:right w:val="single" w:sz="4" w:space="0" w:color="auto"/>
            </w:tcBorders>
            <w:vAlign w:val="center"/>
            <w:hideMark/>
          </w:tcPr>
          <w:p w:rsidR="004626CE" w:rsidRPr="00150EB5" w:rsidRDefault="004626CE" w:rsidP="00DD48B6">
            <w:r w:rsidRPr="00150EB5">
              <w:t> </w:t>
            </w:r>
          </w:p>
        </w:tc>
        <w:tc>
          <w:tcPr>
            <w:tcW w:w="3961" w:type="dxa"/>
            <w:tcBorders>
              <w:top w:val="single" w:sz="4" w:space="0" w:color="auto"/>
              <w:left w:val="nil"/>
              <w:bottom w:val="single" w:sz="4" w:space="0" w:color="auto"/>
              <w:right w:val="single" w:sz="4" w:space="0" w:color="auto"/>
            </w:tcBorders>
            <w:vAlign w:val="center"/>
            <w:hideMark/>
          </w:tcPr>
          <w:p w:rsidR="004626CE" w:rsidRPr="00AB70BA" w:rsidRDefault="004626CE" w:rsidP="00DD48B6">
            <w:pPr>
              <w:jc w:val="right"/>
              <w:rPr>
                <w:b/>
                <w:bCs/>
              </w:rPr>
            </w:pPr>
            <w:r w:rsidRPr="00AB70BA">
              <w:rPr>
                <w:b/>
                <w:bCs/>
              </w:rPr>
              <w:t>Краевой бюджет</w:t>
            </w:r>
          </w:p>
        </w:tc>
        <w:tc>
          <w:tcPr>
            <w:tcW w:w="992" w:type="dxa"/>
            <w:tcBorders>
              <w:top w:val="nil"/>
              <w:left w:val="nil"/>
              <w:bottom w:val="single" w:sz="4" w:space="0" w:color="auto"/>
              <w:right w:val="single" w:sz="4" w:space="0" w:color="auto"/>
            </w:tcBorders>
            <w:vAlign w:val="center"/>
            <w:hideMark/>
          </w:tcPr>
          <w:p w:rsidR="004626CE" w:rsidRPr="00150EB5" w:rsidRDefault="004626CE" w:rsidP="00DD48B6">
            <w:r w:rsidRPr="00150EB5">
              <w:t>202</w:t>
            </w:r>
            <w:r>
              <w:t>4</w:t>
            </w:r>
            <w:r w:rsidRPr="00150EB5">
              <w:t>-202</w:t>
            </w:r>
            <w:r>
              <w:t>8</w:t>
            </w:r>
          </w:p>
        </w:tc>
        <w:tc>
          <w:tcPr>
            <w:tcW w:w="1275" w:type="dxa"/>
            <w:tcBorders>
              <w:top w:val="nil"/>
              <w:left w:val="nil"/>
              <w:bottom w:val="single" w:sz="4" w:space="0" w:color="auto"/>
              <w:right w:val="single" w:sz="4" w:space="0" w:color="auto"/>
            </w:tcBorders>
            <w:vAlign w:val="center"/>
            <w:hideMark/>
          </w:tcPr>
          <w:p w:rsidR="004626CE" w:rsidRPr="00150EB5" w:rsidRDefault="004626CE" w:rsidP="00DD48B6">
            <w:r w:rsidRPr="00150EB5">
              <w:t> </w:t>
            </w:r>
          </w:p>
        </w:tc>
        <w:tc>
          <w:tcPr>
            <w:tcW w:w="1276" w:type="dxa"/>
            <w:tcBorders>
              <w:top w:val="nil"/>
              <w:left w:val="nil"/>
              <w:bottom w:val="single" w:sz="4" w:space="0" w:color="auto"/>
              <w:right w:val="single" w:sz="4" w:space="0" w:color="auto"/>
            </w:tcBorders>
            <w:vAlign w:val="center"/>
            <w:hideMark/>
          </w:tcPr>
          <w:p w:rsidR="004626CE" w:rsidRPr="004626CE" w:rsidRDefault="004626CE" w:rsidP="004626CE">
            <w:pPr>
              <w:jc w:val="center"/>
              <w:rPr>
                <w:b/>
                <w:bCs/>
              </w:rPr>
            </w:pPr>
            <w:r w:rsidRPr="004626CE">
              <w:rPr>
                <w:b/>
                <w:bCs/>
              </w:rPr>
              <w:t>1 164,0</w:t>
            </w:r>
          </w:p>
        </w:tc>
        <w:tc>
          <w:tcPr>
            <w:tcW w:w="1096" w:type="dxa"/>
            <w:tcBorders>
              <w:top w:val="nil"/>
              <w:left w:val="nil"/>
              <w:bottom w:val="single" w:sz="4" w:space="0" w:color="auto"/>
              <w:right w:val="single" w:sz="4" w:space="0" w:color="auto"/>
            </w:tcBorders>
            <w:vAlign w:val="center"/>
            <w:hideMark/>
          </w:tcPr>
          <w:p w:rsidR="004626CE" w:rsidRPr="004626CE" w:rsidRDefault="004626CE" w:rsidP="004626CE">
            <w:pPr>
              <w:jc w:val="center"/>
              <w:rPr>
                <w:b/>
              </w:rPr>
            </w:pPr>
            <w:r w:rsidRPr="004626CE">
              <w:rPr>
                <w:b/>
              </w:rPr>
              <w:t>193,6</w:t>
            </w:r>
          </w:p>
        </w:tc>
        <w:tc>
          <w:tcPr>
            <w:tcW w:w="1077" w:type="dxa"/>
            <w:tcBorders>
              <w:top w:val="nil"/>
              <w:left w:val="nil"/>
              <w:bottom w:val="single" w:sz="4" w:space="0" w:color="auto"/>
              <w:right w:val="single" w:sz="4" w:space="0" w:color="auto"/>
            </w:tcBorders>
            <w:vAlign w:val="center"/>
            <w:hideMark/>
          </w:tcPr>
          <w:p w:rsidR="004626CE" w:rsidRPr="004626CE" w:rsidRDefault="004626CE" w:rsidP="004626CE">
            <w:pPr>
              <w:jc w:val="center"/>
              <w:rPr>
                <w:b/>
              </w:rPr>
            </w:pPr>
            <w:r w:rsidRPr="004626CE">
              <w:rPr>
                <w:b/>
              </w:rPr>
              <w:t>242,6</w:t>
            </w:r>
          </w:p>
        </w:tc>
        <w:tc>
          <w:tcPr>
            <w:tcW w:w="1063" w:type="dxa"/>
            <w:tcBorders>
              <w:top w:val="nil"/>
              <w:left w:val="nil"/>
              <w:bottom w:val="single" w:sz="4" w:space="0" w:color="auto"/>
              <w:right w:val="single" w:sz="4" w:space="0" w:color="auto"/>
            </w:tcBorders>
            <w:vAlign w:val="center"/>
            <w:hideMark/>
          </w:tcPr>
          <w:p w:rsidR="004626CE" w:rsidRPr="004626CE" w:rsidRDefault="004626CE" w:rsidP="004626CE">
            <w:pPr>
              <w:jc w:val="center"/>
              <w:rPr>
                <w:b/>
              </w:rPr>
            </w:pPr>
            <w:r w:rsidRPr="004626CE">
              <w:rPr>
                <w:b/>
              </w:rPr>
              <w:t>242,6</w:t>
            </w:r>
          </w:p>
        </w:tc>
        <w:tc>
          <w:tcPr>
            <w:tcW w:w="1094" w:type="dxa"/>
            <w:tcBorders>
              <w:top w:val="nil"/>
              <w:left w:val="nil"/>
              <w:bottom w:val="single" w:sz="4" w:space="0" w:color="auto"/>
              <w:right w:val="single" w:sz="4" w:space="0" w:color="auto"/>
            </w:tcBorders>
            <w:vAlign w:val="center"/>
            <w:hideMark/>
          </w:tcPr>
          <w:p w:rsidR="004626CE" w:rsidRPr="004626CE" w:rsidRDefault="004626CE" w:rsidP="004626CE">
            <w:pPr>
              <w:jc w:val="center"/>
              <w:rPr>
                <w:b/>
              </w:rPr>
            </w:pPr>
            <w:r w:rsidRPr="004626CE">
              <w:rPr>
                <w:b/>
              </w:rPr>
              <w:t>242,6</w:t>
            </w:r>
          </w:p>
        </w:tc>
        <w:tc>
          <w:tcPr>
            <w:tcW w:w="1057" w:type="dxa"/>
            <w:tcBorders>
              <w:top w:val="single" w:sz="4" w:space="0" w:color="auto"/>
              <w:left w:val="nil"/>
              <w:bottom w:val="single" w:sz="4" w:space="0" w:color="auto"/>
              <w:right w:val="single" w:sz="4" w:space="0" w:color="auto"/>
            </w:tcBorders>
            <w:vAlign w:val="center"/>
          </w:tcPr>
          <w:p w:rsidR="004626CE" w:rsidRPr="004626CE" w:rsidRDefault="004626CE" w:rsidP="004626CE">
            <w:pPr>
              <w:jc w:val="center"/>
              <w:rPr>
                <w:b/>
              </w:rPr>
            </w:pPr>
            <w:r w:rsidRPr="004626CE">
              <w:rPr>
                <w:b/>
              </w:rPr>
              <w:t>242,6</w:t>
            </w:r>
          </w:p>
        </w:tc>
      </w:tr>
      <w:tr w:rsidR="0002585D" w:rsidRPr="00150EB5" w:rsidTr="00DD48B6">
        <w:trPr>
          <w:trHeight w:val="246"/>
        </w:trPr>
        <w:tc>
          <w:tcPr>
            <w:tcW w:w="542" w:type="dxa"/>
            <w:tcBorders>
              <w:top w:val="nil"/>
              <w:left w:val="single" w:sz="4" w:space="0" w:color="auto"/>
              <w:bottom w:val="single" w:sz="4" w:space="0" w:color="auto"/>
              <w:right w:val="single" w:sz="4" w:space="0" w:color="auto"/>
            </w:tcBorders>
            <w:vAlign w:val="center"/>
            <w:hideMark/>
          </w:tcPr>
          <w:p w:rsidR="0002585D" w:rsidRPr="00150EB5" w:rsidRDefault="0002585D" w:rsidP="0002585D">
            <w:r w:rsidRPr="00150EB5">
              <w:t> </w:t>
            </w:r>
          </w:p>
        </w:tc>
        <w:tc>
          <w:tcPr>
            <w:tcW w:w="3961" w:type="dxa"/>
            <w:tcBorders>
              <w:top w:val="single" w:sz="4" w:space="0" w:color="auto"/>
              <w:left w:val="nil"/>
              <w:bottom w:val="single" w:sz="4" w:space="0" w:color="auto"/>
              <w:right w:val="single" w:sz="4" w:space="0" w:color="auto"/>
            </w:tcBorders>
            <w:vAlign w:val="center"/>
            <w:hideMark/>
          </w:tcPr>
          <w:p w:rsidR="0002585D" w:rsidRPr="00150EB5" w:rsidRDefault="0002585D" w:rsidP="0002585D">
            <w:pPr>
              <w:jc w:val="right"/>
              <w:rPr>
                <w:b/>
                <w:bCs/>
              </w:rPr>
            </w:pPr>
            <w:r w:rsidRPr="00150EB5">
              <w:rPr>
                <w:b/>
                <w:bCs/>
              </w:rPr>
              <w:t>Местный бюджет</w:t>
            </w:r>
          </w:p>
        </w:tc>
        <w:tc>
          <w:tcPr>
            <w:tcW w:w="992" w:type="dxa"/>
            <w:tcBorders>
              <w:top w:val="nil"/>
              <w:left w:val="nil"/>
              <w:bottom w:val="single" w:sz="4" w:space="0" w:color="auto"/>
              <w:right w:val="single" w:sz="4" w:space="0" w:color="auto"/>
            </w:tcBorders>
            <w:vAlign w:val="center"/>
            <w:hideMark/>
          </w:tcPr>
          <w:p w:rsidR="0002585D" w:rsidRPr="00150EB5" w:rsidRDefault="0002585D" w:rsidP="0002585D">
            <w:r w:rsidRPr="00150EB5">
              <w:t>202</w:t>
            </w:r>
            <w:r>
              <w:t>4</w:t>
            </w:r>
            <w:r w:rsidRPr="00150EB5">
              <w:t>-202</w:t>
            </w:r>
            <w:r>
              <w:t>8</w:t>
            </w:r>
          </w:p>
        </w:tc>
        <w:tc>
          <w:tcPr>
            <w:tcW w:w="1275" w:type="dxa"/>
            <w:tcBorders>
              <w:top w:val="nil"/>
              <w:left w:val="nil"/>
              <w:bottom w:val="single" w:sz="4" w:space="0" w:color="auto"/>
              <w:right w:val="single" w:sz="4" w:space="0" w:color="auto"/>
            </w:tcBorders>
            <w:vAlign w:val="center"/>
            <w:hideMark/>
          </w:tcPr>
          <w:p w:rsidR="0002585D" w:rsidRPr="00150EB5" w:rsidRDefault="0002585D" w:rsidP="0002585D">
            <w:r w:rsidRPr="00150EB5">
              <w:t> </w:t>
            </w:r>
          </w:p>
        </w:tc>
        <w:tc>
          <w:tcPr>
            <w:tcW w:w="1276" w:type="dxa"/>
            <w:tcBorders>
              <w:top w:val="nil"/>
              <w:left w:val="nil"/>
              <w:bottom w:val="single" w:sz="4" w:space="0" w:color="auto"/>
              <w:right w:val="single" w:sz="4" w:space="0" w:color="auto"/>
            </w:tcBorders>
            <w:vAlign w:val="center"/>
            <w:hideMark/>
          </w:tcPr>
          <w:p w:rsidR="0002585D" w:rsidRPr="00150EB5" w:rsidRDefault="0002585D" w:rsidP="0002585D">
            <w:pPr>
              <w:jc w:val="center"/>
              <w:rPr>
                <w:b/>
                <w:bCs/>
              </w:rPr>
            </w:pPr>
            <w:r>
              <w:rPr>
                <w:b/>
                <w:bCs/>
              </w:rPr>
              <w:t>205275,8</w:t>
            </w:r>
          </w:p>
        </w:tc>
        <w:tc>
          <w:tcPr>
            <w:tcW w:w="1096" w:type="dxa"/>
            <w:tcBorders>
              <w:top w:val="nil"/>
              <w:left w:val="nil"/>
              <w:bottom w:val="single" w:sz="4" w:space="0" w:color="auto"/>
              <w:right w:val="single" w:sz="4" w:space="0" w:color="auto"/>
            </w:tcBorders>
            <w:vAlign w:val="center"/>
            <w:hideMark/>
          </w:tcPr>
          <w:p w:rsidR="0002585D" w:rsidRPr="00150EB5" w:rsidRDefault="0002585D" w:rsidP="0002585D">
            <w:pPr>
              <w:jc w:val="center"/>
              <w:rPr>
                <w:b/>
                <w:bCs/>
              </w:rPr>
            </w:pPr>
            <w:r>
              <w:rPr>
                <w:b/>
                <w:bCs/>
              </w:rPr>
              <w:t>40686,6</w:t>
            </w:r>
          </w:p>
        </w:tc>
        <w:tc>
          <w:tcPr>
            <w:tcW w:w="1077" w:type="dxa"/>
            <w:tcBorders>
              <w:top w:val="nil"/>
              <w:left w:val="nil"/>
              <w:bottom w:val="single" w:sz="4" w:space="0" w:color="auto"/>
              <w:right w:val="single" w:sz="4" w:space="0" w:color="auto"/>
            </w:tcBorders>
            <w:vAlign w:val="center"/>
            <w:hideMark/>
          </w:tcPr>
          <w:p w:rsidR="0002585D" w:rsidRPr="00150EB5" w:rsidRDefault="0002585D" w:rsidP="0002585D">
            <w:pPr>
              <w:jc w:val="center"/>
              <w:rPr>
                <w:b/>
                <w:bCs/>
              </w:rPr>
            </w:pPr>
            <w:r>
              <w:rPr>
                <w:b/>
                <w:bCs/>
              </w:rPr>
              <w:t>40945,4</w:t>
            </w:r>
          </w:p>
        </w:tc>
        <w:tc>
          <w:tcPr>
            <w:tcW w:w="1063" w:type="dxa"/>
            <w:tcBorders>
              <w:top w:val="nil"/>
              <w:left w:val="nil"/>
              <w:bottom w:val="single" w:sz="4" w:space="0" w:color="auto"/>
              <w:right w:val="single" w:sz="4" w:space="0" w:color="auto"/>
            </w:tcBorders>
            <w:vAlign w:val="center"/>
            <w:hideMark/>
          </w:tcPr>
          <w:p w:rsidR="0002585D" w:rsidRPr="00150EB5" w:rsidRDefault="0002585D" w:rsidP="0002585D">
            <w:pPr>
              <w:jc w:val="center"/>
              <w:rPr>
                <w:b/>
                <w:bCs/>
              </w:rPr>
            </w:pPr>
            <w:r>
              <w:rPr>
                <w:b/>
                <w:bCs/>
              </w:rPr>
              <w:t>41214,6</w:t>
            </w:r>
          </w:p>
        </w:tc>
        <w:tc>
          <w:tcPr>
            <w:tcW w:w="1094" w:type="dxa"/>
            <w:tcBorders>
              <w:top w:val="nil"/>
              <w:left w:val="nil"/>
              <w:bottom w:val="single" w:sz="4" w:space="0" w:color="auto"/>
              <w:right w:val="single" w:sz="4" w:space="0" w:color="auto"/>
            </w:tcBorders>
            <w:vAlign w:val="center"/>
            <w:hideMark/>
          </w:tcPr>
          <w:p w:rsidR="0002585D" w:rsidRPr="00150EB5" w:rsidRDefault="0002585D" w:rsidP="0002585D">
            <w:pPr>
              <w:jc w:val="center"/>
              <w:rPr>
                <w:b/>
                <w:bCs/>
              </w:rPr>
            </w:pPr>
            <w:r>
              <w:rPr>
                <w:b/>
                <w:bCs/>
              </w:rPr>
              <w:t>41214,6</w:t>
            </w:r>
          </w:p>
        </w:tc>
        <w:tc>
          <w:tcPr>
            <w:tcW w:w="1057" w:type="dxa"/>
            <w:tcBorders>
              <w:top w:val="single" w:sz="4" w:space="0" w:color="auto"/>
              <w:left w:val="nil"/>
              <w:bottom w:val="single" w:sz="4" w:space="0" w:color="auto"/>
              <w:right w:val="single" w:sz="4" w:space="0" w:color="auto"/>
            </w:tcBorders>
            <w:vAlign w:val="center"/>
          </w:tcPr>
          <w:p w:rsidR="0002585D" w:rsidRPr="00150EB5" w:rsidRDefault="0002585D" w:rsidP="0002585D">
            <w:pPr>
              <w:jc w:val="center"/>
              <w:rPr>
                <w:b/>
                <w:bCs/>
              </w:rPr>
            </w:pPr>
            <w:r>
              <w:rPr>
                <w:b/>
                <w:bCs/>
              </w:rPr>
              <w:t>41214,6</w:t>
            </w:r>
          </w:p>
        </w:tc>
      </w:tr>
      <w:tr w:rsidR="0002585D" w:rsidRPr="00DE0ED8" w:rsidTr="00DD48B6">
        <w:trPr>
          <w:trHeight w:val="271"/>
        </w:trPr>
        <w:tc>
          <w:tcPr>
            <w:tcW w:w="542" w:type="dxa"/>
            <w:vMerge w:val="restart"/>
            <w:tcBorders>
              <w:top w:val="nil"/>
              <w:left w:val="single" w:sz="4" w:space="0" w:color="auto"/>
              <w:bottom w:val="single" w:sz="4" w:space="0" w:color="auto"/>
              <w:right w:val="single" w:sz="4" w:space="0" w:color="auto"/>
            </w:tcBorders>
            <w:vAlign w:val="center"/>
            <w:hideMark/>
          </w:tcPr>
          <w:p w:rsidR="0002585D" w:rsidRPr="00150EB5" w:rsidRDefault="0002585D" w:rsidP="0002585D">
            <w:pPr>
              <w:jc w:val="center"/>
            </w:pPr>
            <w:r w:rsidRPr="00150EB5">
              <w:t>4.1</w:t>
            </w:r>
          </w:p>
        </w:tc>
        <w:tc>
          <w:tcPr>
            <w:tcW w:w="3961" w:type="dxa"/>
            <w:tcBorders>
              <w:top w:val="single" w:sz="4" w:space="0" w:color="auto"/>
              <w:left w:val="nil"/>
              <w:bottom w:val="single" w:sz="4" w:space="0" w:color="auto"/>
              <w:right w:val="single" w:sz="4" w:space="0" w:color="auto"/>
            </w:tcBorders>
            <w:vAlign w:val="center"/>
            <w:hideMark/>
          </w:tcPr>
          <w:p w:rsidR="0002585D" w:rsidRPr="00150EB5" w:rsidRDefault="0002585D" w:rsidP="0002585D">
            <w:r w:rsidRPr="00150EB5">
              <w:t>Мероприятие 1:</w:t>
            </w:r>
          </w:p>
        </w:tc>
        <w:tc>
          <w:tcPr>
            <w:tcW w:w="992" w:type="dxa"/>
            <w:vMerge w:val="restart"/>
            <w:tcBorders>
              <w:top w:val="nil"/>
              <w:left w:val="single" w:sz="4" w:space="0" w:color="auto"/>
              <w:bottom w:val="single" w:sz="4" w:space="0" w:color="auto"/>
              <w:right w:val="single" w:sz="4" w:space="0" w:color="auto"/>
            </w:tcBorders>
            <w:vAlign w:val="center"/>
            <w:hideMark/>
          </w:tcPr>
          <w:p w:rsidR="0002585D" w:rsidRPr="00150EB5" w:rsidRDefault="0002585D" w:rsidP="0002585D">
            <w:r w:rsidRPr="00150EB5">
              <w:t>202</w:t>
            </w:r>
            <w:r>
              <w:t>4</w:t>
            </w:r>
            <w:r w:rsidRPr="00150EB5">
              <w:t>-</w:t>
            </w:r>
            <w:r w:rsidRPr="00150EB5">
              <w:lastRenderedPageBreak/>
              <w:t>202</w:t>
            </w:r>
            <w:r>
              <w:t>8</w:t>
            </w:r>
          </w:p>
        </w:tc>
        <w:tc>
          <w:tcPr>
            <w:tcW w:w="1275" w:type="dxa"/>
            <w:tcBorders>
              <w:top w:val="nil"/>
              <w:left w:val="nil"/>
              <w:bottom w:val="single" w:sz="4" w:space="0" w:color="auto"/>
              <w:right w:val="single" w:sz="4" w:space="0" w:color="auto"/>
            </w:tcBorders>
            <w:vAlign w:val="center"/>
            <w:hideMark/>
          </w:tcPr>
          <w:p w:rsidR="0002585D" w:rsidRPr="00150EB5" w:rsidRDefault="0002585D" w:rsidP="0002585D">
            <w:r w:rsidRPr="00150EB5">
              <w:lastRenderedPageBreak/>
              <w:t>Всего</w:t>
            </w:r>
          </w:p>
        </w:tc>
        <w:tc>
          <w:tcPr>
            <w:tcW w:w="1276" w:type="dxa"/>
            <w:tcBorders>
              <w:top w:val="nil"/>
              <w:left w:val="nil"/>
              <w:bottom w:val="single" w:sz="4" w:space="0" w:color="auto"/>
              <w:right w:val="single" w:sz="4" w:space="0" w:color="auto"/>
            </w:tcBorders>
            <w:vAlign w:val="center"/>
            <w:hideMark/>
          </w:tcPr>
          <w:p w:rsidR="0002585D" w:rsidRPr="00150EB5" w:rsidRDefault="0002585D" w:rsidP="0002585D">
            <w:pPr>
              <w:jc w:val="center"/>
            </w:pPr>
            <w:r>
              <w:t>66839,5</w:t>
            </w:r>
          </w:p>
        </w:tc>
        <w:tc>
          <w:tcPr>
            <w:tcW w:w="1096" w:type="dxa"/>
            <w:tcBorders>
              <w:top w:val="nil"/>
              <w:left w:val="nil"/>
              <w:bottom w:val="single" w:sz="4" w:space="0" w:color="auto"/>
              <w:right w:val="single" w:sz="4" w:space="0" w:color="auto"/>
            </w:tcBorders>
            <w:vAlign w:val="center"/>
            <w:hideMark/>
          </w:tcPr>
          <w:p w:rsidR="0002585D" w:rsidRPr="00150EB5" w:rsidRDefault="0002585D" w:rsidP="0002585D">
            <w:pPr>
              <w:jc w:val="center"/>
            </w:pPr>
            <w:r>
              <w:t>13328,7</w:t>
            </w:r>
          </w:p>
        </w:tc>
        <w:tc>
          <w:tcPr>
            <w:tcW w:w="1077" w:type="dxa"/>
            <w:tcBorders>
              <w:top w:val="nil"/>
              <w:left w:val="nil"/>
              <w:bottom w:val="single" w:sz="4" w:space="0" w:color="auto"/>
              <w:right w:val="single" w:sz="4" w:space="0" w:color="auto"/>
            </w:tcBorders>
            <w:vAlign w:val="center"/>
            <w:hideMark/>
          </w:tcPr>
          <w:p w:rsidR="0002585D" w:rsidRPr="00150EB5" w:rsidRDefault="0002585D" w:rsidP="0002585D">
            <w:pPr>
              <w:jc w:val="center"/>
            </w:pPr>
            <w:r>
              <w:t>13377,7</w:t>
            </w:r>
          </w:p>
        </w:tc>
        <w:tc>
          <w:tcPr>
            <w:tcW w:w="1063" w:type="dxa"/>
            <w:tcBorders>
              <w:top w:val="nil"/>
              <w:left w:val="nil"/>
              <w:bottom w:val="single" w:sz="4" w:space="0" w:color="auto"/>
              <w:right w:val="single" w:sz="4" w:space="0" w:color="auto"/>
            </w:tcBorders>
            <w:vAlign w:val="center"/>
            <w:hideMark/>
          </w:tcPr>
          <w:p w:rsidR="0002585D" w:rsidRPr="00150EB5" w:rsidRDefault="0002585D" w:rsidP="0002585D">
            <w:pPr>
              <w:jc w:val="center"/>
            </w:pPr>
            <w:r>
              <w:t>13377,7</w:t>
            </w:r>
          </w:p>
        </w:tc>
        <w:tc>
          <w:tcPr>
            <w:tcW w:w="1094" w:type="dxa"/>
            <w:tcBorders>
              <w:top w:val="nil"/>
              <w:left w:val="nil"/>
              <w:bottom w:val="single" w:sz="4" w:space="0" w:color="auto"/>
              <w:right w:val="single" w:sz="4" w:space="0" w:color="auto"/>
            </w:tcBorders>
            <w:vAlign w:val="center"/>
            <w:hideMark/>
          </w:tcPr>
          <w:p w:rsidR="0002585D" w:rsidRPr="00150EB5" w:rsidRDefault="0002585D" w:rsidP="0002585D">
            <w:pPr>
              <w:jc w:val="center"/>
            </w:pPr>
            <w:r>
              <w:t>13377,7</w:t>
            </w:r>
          </w:p>
        </w:tc>
        <w:tc>
          <w:tcPr>
            <w:tcW w:w="1057" w:type="dxa"/>
            <w:tcBorders>
              <w:top w:val="single" w:sz="4" w:space="0" w:color="auto"/>
              <w:left w:val="nil"/>
              <w:bottom w:val="single" w:sz="4" w:space="0" w:color="auto"/>
              <w:right w:val="single" w:sz="4" w:space="0" w:color="auto"/>
            </w:tcBorders>
            <w:vAlign w:val="center"/>
          </w:tcPr>
          <w:p w:rsidR="0002585D" w:rsidRPr="00150EB5" w:rsidRDefault="0002585D" w:rsidP="0002585D">
            <w:pPr>
              <w:jc w:val="center"/>
            </w:pPr>
            <w:r>
              <w:t>13377,7</w:t>
            </w:r>
          </w:p>
        </w:tc>
      </w:tr>
      <w:tr w:rsidR="004626CE" w:rsidRPr="00AB70BA" w:rsidTr="004626CE">
        <w:trPr>
          <w:trHeight w:val="516"/>
        </w:trPr>
        <w:tc>
          <w:tcPr>
            <w:tcW w:w="542" w:type="dxa"/>
            <w:vMerge/>
            <w:tcBorders>
              <w:top w:val="nil"/>
              <w:left w:val="single" w:sz="4" w:space="0" w:color="auto"/>
              <w:bottom w:val="single" w:sz="4" w:space="0" w:color="auto"/>
              <w:right w:val="single" w:sz="4" w:space="0" w:color="auto"/>
            </w:tcBorders>
            <w:vAlign w:val="center"/>
            <w:hideMark/>
          </w:tcPr>
          <w:p w:rsidR="004626CE" w:rsidRPr="00150EB5" w:rsidRDefault="004626CE" w:rsidP="00DD48B6"/>
        </w:tc>
        <w:tc>
          <w:tcPr>
            <w:tcW w:w="3961" w:type="dxa"/>
            <w:vMerge w:val="restart"/>
            <w:tcBorders>
              <w:top w:val="single" w:sz="4" w:space="0" w:color="auto"/>
              <w:left w:val="single" w:sz="4" w:space="0" w:color="auto"/>
              <w:bottom w:val="single" w:sz="4" w:space="0" w:color="auto"/>
              <w:right w:val="single" w:sz="4" w:space="0" w:color="auto"/>
            </w:tcBorders>
            <w:vAlign w:val="center"/>
            <w:hideMark/>
          </w:tcPr>
          <w:p w:rsidR="004626CE" w:rsidRPr="00150EB5" w:rsidRDefault="004626CE" w:rsidP="00DD48B6">
            <w:r w:rsidRPr="00150EB5">
              <w:t>Финансовое обеспечение деятельности Комитета по финансам муниципального района «Карымский район»</w:t>
            </w:r>
          </w:p>
        </w:tc>
        <w:tc>
          <w:tcPr>
            <w:tcW w:w="992" w:type="dxa"/>
            <w:vMerge/>
            <w:tcBorders>
              <w:top w:val="nil"/>
              <w:left w:val="single" w:sz="4" w:space="0" w:color="auto"/>
              <w:bottom w:val="single" w:sz="4" w:space="0" w:color="auto"/>
              <w:right w:val="single" w:sz="4" w:space="0" w:color="auto"/>
            </w:tcBorders>
            <w:vAlign w:val="center"/>
            <w:hideMark/>
          </w:tcPr>
          <w:p w:rsidR="004626CE" w:rsidRPr="00150EB5" w:rsidRDefault="004626CE" w:rsidP="00DD48B6"/>
        </w:tc>
        <w:tc>
          <w:tcPr>
            <w:tcW w:w="1275" w:type="dxa"/>
            <w:tcBorders>
              <w:top w:val="nil"/>
              <w:left w:val="nil"/>
              <w:bottom w:val="single" w:sz="4" w:space="0" w:color="auto"/>
              <w:right w:val="single" w:sz="4" w:space="0" w:color="auto"/>
            </w:tcBorders>
            <w:vAlign w:val="center"/>
            <w:hideMark/>
          </w:tcPr>
          <w:p w:rsidR="004626CE" w:rsidRPr="00150EB5" w:rsidRDefault="004626CE" w:rsidP="00DD48B6">
            <w:r w:rsidRPr="00150EB5">
              <w:t>Краевой бюджет</w:t>
            </w:r>
          </w:p>
        </w:tc>
        <w:tc>
          <w:tcPr>
            <w:tcW w:w="1276" w:type="dxa"/>
            <w:tcBorders>
              <w:top w:val="nil"/>
              <w:left w:val="nil"/>
              <w:bottom w:val="single" w:sz="4" w:space="0" w:color="auto"/>
              <w:right w:val="single" w:sz="4" w:space="0" w:color="auto"/>
            </w:tcBorders>
            <w:vAlign w:val="center"/>
            <w:hideMark/>
          </w:tcPr>
          <w:p w:rsidR="004626CE" w:rsidRPr="004626CE" w:rsidRDefault="004626CE" w:rsidP="004626CE">
            <w:pPr>
              <w:jc w:val="center"/>
              <w:rPr>
                <w:bCs/>
              </w:rPr>
            </w:pPr>
            <w:r w:rsidRPr="004626CE">
              <w:rPr>
                <w:bCs/>
              </w:rPr>
              <w:t>1 164,0</w:t>
            </w:r>
          </w:p>
        </w:tc>
        <w:tc>
          <w:tcPr>
            <w:tcW w:w="1096" w:type="dxa"/>
            <w:tcBorders>
              <w:top w:val="nil"/>
              <w:left w:val="nil"/>
              <w:bottom w:val="single" w:sz="4" w:space="0" w:color="auto"/>
              <w:right w:val="single" w:sz="4" w:space="0" w:color="auto"/>
            </w:tcBorders>
            <w:vAlign w:val="center"/>
            <w:hideMark/>
          </w:tcPr>
          <w:p w:rsidR="004626CE" w:rsidRPr="004626CE" w:rsidRDefault="004626CE" w:rsidP="004626CE">
            <w:pPr>
              <w:jc w:val="center"/>
            </w:pPr>
            <w:r w:rsidRPr="004626CE">
              <w:t>193,6</w:t>
            </w:r>
          </w:p>
        </w:tc>
        <w:tc>
          <w:tcPr>
            <w:tcW w:w="1077" w:type="dxa"/>
            <w:tcBorders>
              <w:top w:val="nil"/>
              <w:left w:val="nil"/>
              <w:bottom w:val="single" w:sz="4" w:space="0" w:color="auto"/>
              <w:right w:val="single" w:sz="4" w:space="0" w:color="auto"/>
            </w:tcBorders>
            <w:vAlign w:val="center"/>
            <w:hideMark/>
          </w:tcPr>
          <w:p w:rsidR="004626CE" w:rsidRPr="004626CE" w:rsidRDefault="004626CE" w:rsidP="004626CE">
            <w:pPr>
              <w:jc w:val="center"/>
            </w:pPr>
            <w:r w:rsidRPr="004626CE">
              <w:t>242,6</w:t>
            </w:r>
          </w:p>
        </w:tc>
        <w:tc>
          <w:tcPr>
            <w:tcW w:w="1063" w:type="dxa"/>
            <w:tcBorders>
              <w:top w:val="nil"/>
              <w:left w:val="nil"/>
              <w:bottom w:val="single" w:sz="4" w:space="0" w:color="auto"/>
              <w:right w:val="single" w:sz="4" w:space="0" w:color="auto"/>
            </w:tcBorders>
            <w:vAlign w:val="center"/>
            <w:hideMark/>
          </w:tcPr>
          <w:p w:rsidR="004626CE" w:rsidRPr="004626CE" w:rsidRDefault="004626CE" w:rsidP="004626CE">
            <w:pPr>
              <w:jc w:val="center"/>
            </w:pPr>
            <w:r w:rsidRPr="004626CE">
              <w:t>242,6</w:t>
            </w:r>
          </w:p>
        </w:tc>
        <w:tc>
          <w:tcPr>
            <w:tcW w:w="1094" w:type="dxa"/>
            <w:tcBorders>
              <w:top w:val="nil"/>
              <w:left w:val="nil"/>
              <w:bottom w:val="single" w:sz="4" w:space="0" w:color="auto"/>
              <w:right w:val="single" w:sz="4" w:space="0" w:color="auto"/>
            </w:tcBorders>
            <w:vAlign w:val="center"/>
            <w:hideMark/>
          </w:tcPr>
          <w:p w:rsidR="004626CE" w:rsidRPr="004626CE" w:rsidRDefault="004626CE" w:rsidP="004626CE">
            <w:pPr>
              <w:jc w:val="center"/>
            </w:pPr>
            <w:r w:rsidRPr="004626CE">
              <w:t>242,6</w:t>
            </w:r>
          </w:p>
        </w:tc>
        <w:tc>
          <w:tcPr>
            <w:tcW w:w="1057" w:type="dxa"/>
            <w:tcBorders>
              <w:top w:val="single" w:sz="4" w:space="0" w:color="auto"/>
              <w:left w:val="nil"/>
              <w:bottom w:val="single" w:sz="4" w:space="0" w:color="auto"/>
              <w:right w:val="single" w:sz="4" w:space="0" w:color="auto"/>
            </w:tcBorders>
            <w:vAlign w:val="center"/>
          </w:tcPr>
          <w:p w:rsidR="004626CE" w:rsidRPr="004626CE" w:rsidRDefault="004626CE" w:rsidP="004626CE">
            <w:pPr>
              <w:jc w:val="center"/>
            </w:pPr>
            <w:r w:rsidRPr="004626CE">
              <w:t>242,6</w:t>
            </w:r>
          </w:p>
        </w:tc>
      </w:tr>
      <w:tr w:rsidR="0002585D" w:rsidRPr="00DE0ED8" w:rsidTr="004626CE">
        <w:trPr>
          <w:trHeight w:val="462"/>
        </w:trPr>
        <w:tc>
          <w:tcPr>
            <w:tcW w:w="542" w:type="dxa"/>
            <w:vMerge/>
            <w:tcBorders>
              <w:top w:val="nil"/>
              <w:left w:val="single" w:sz="4" w:space="0" w:color="auto"/>
              <w:bottom w:val="single" w:sz="4" w:space="0" w:color="auto"/>
              <w:right w:val="single" w:sz="4" w:space="0" w:color="auto"/>
            </w:tcBorders>
            <w:vAlign w:val="center"/>
            <w:hideMark/>
          </w:tcPr>
          <w:p w:rsidR="0002585D" w:rsidRPr="00150EB5" w:rsidRDefault="0002585D" w:rsidP="0002585D"/>
        </w:tc>
        <w:tc>
          <w:tcPr>
            <w:tcW w:w="3961" w:type="dxa"/>
            <w:vMerge/>
            <w:tcBorders>
              <w:top w:val="single" w:sz="4" w:space="0" w:color="auto"/>
              <w:left w:val="single" w:sz="4" w:space="0" w:color="auto"/>
              <w:bottom w:val="single" w:sz="4" w:space="0" w:color="auto"/>
              <w:right w:val="single" w:sz="4" w:space="0" w:color="auto"/>
            </w:tcBorders>
            <w:vAlign w:val="center"/>
            <w:hideMark/>
          </w:tcPr>
          <w:p w:rsidR="0002585D" w:rsidRPr="00150EB5" w:rsidRDefault="0002585D" w:rsidP="0002585D"/>
        </w:tc>
        <w:tc>
          <w:tcPr>
            <w:tcW w:w="992" w:type="dxa"/>
            <w:vMerge/>
            <w:tcBorders>
              <w:top w:val="nil"/>
              <w:left w:val="single" w:sz="4" w:space="0" w:color="auto"/>
              <w:bottom w:val="single" w:sz="4" w:space="0" w:color="auto"/>
              <w:right w:val="single" w:sz="4" w:space="0" w:color="auto"/>
            </w:tcBorders>
            <w:vAlign w:val="center"/>
            <w:hideMark/>
          </w:tcPr>
          <w:p w:rsidR="0002585D" w:rsidRPr="00150EB5" w:rsidRDefault="0002585D" w:rsidP="0002585D"/>
        </w:tc>
        <w:tc>
          <w:tcPr>
            <w:tcW w:w="1275" w:type="dxa"/>
            <w:tcBorders>
              <w:top w:val="nil"/>
              <w:left w:val="nil"/>
              <w:bottom w:val="single" w:sz="4" w:space="0" w:color="auto"/>
              <w:right w:val="single" w:sz="4" w:space="0" w:color="auto"/>
            </w:tcBorders>
            <w:vAlign w:val="center"/>
            <w:hideMark/>
          </w:tcPr>
          <w:p w:rsidR="0002585D" w:rsidRPr="00150EB5" w:rsidRDefault="0002585D" w:rsidP="0002585D">
            <w:r w:rsidRPr="00150EB5">
              <w:t>Местный бюджет</w:t>
            </w:r>
          </w:p>
        </w:tc>
        <w:tc>
          <w:tcPr>
            <w:tcW w:w="1276" w:type="dxa"/>
            <w:tcBorders>
              <w:top w:val="nil"/>
              <w:left w:val="nil"/>
              <w:bottom w:val="single" w:sz="4" w:space="0" w:color="auto"/>
              <w:right w:val="single" w:sz="4" w:space="0" w:color="auto"/>
            </w:tcBorders>
            <w:vAlign w:val="center"/>
            <w:hideMark/>
          </w:tcPr>
          <w:p w:rsidR="0002585D" w:rsidRPr="004626CE" w:rsidRDefault="0002585D" w:rsidP="0002585D">
            <w:pPr>
              <w:jc w:val="center"/>
              <w:rPr>
                <w:bCs/>
              </w:rPr>
            </w:pPr>
            <w:r>
              <w:rPr>
                <w:bCs/>
              </w:rPr>
              <w:t>65675,5</w:t>
            </w:r>
          </w:p>
        </w:tc>
        <w:tc>
          <w:tcPr>
            <w:tcW w:w="1096" w:type="dxa"/>
            <w:tcBorders>
              <w:top w:val="nil"/>
              <w:left w:val="nil"/>
              <w:bottom w:val="single" w:sz="4" w:space="0" w:color="auto"/>
              <w:right w:val="single" w:sz="4" w:space="0" w:color="auto"/>
            </w:tcBorders>
            <w:vAlign w:val="center"/>
            <w:hideMark/>
          </w:tcPr>
          <w:p w:rsidR="0002585D" w:rsidRPr="004626CE" w:rsidRDefault="0002585D" w:rsidP="0002585D">
            <w:pPr>
              <w:jc w:val="center"/>
              <w:rPr>
                <w:bCs/>
              </w:rPr>
            </w:pPr>
            <w:r>
              <w:rPr>
                <w:bCs/>
              </w:rPr>
              <w:t>13135,1</w:t>
            </w:r>
          </w:p>
        </w:tc>
        <w:tc>
          <w:tcPr>
            <w:tcW w:w="1077" w:type="dxa"/>
            <w:tcBorders>
              <w:top w:val="nil"/>
              <w:left w:val="nil"/>
              <w:bottom w:val="single" w:sz="4" w:space="0" w:color="auto"/>
              <w:right w:val="single" w:sz="4" w:space="0" w:color="auto"/>
            </w:tcBorders>
            <w:vAlign w:val="center"/>
            <w:hideMark/>
          </w:tcPr>
          <w:p w:rsidR="0002585D" w:rsidRPr="004626CE" w:rsidRDefault="0002585D" w:rsidP="0002585D">
            <w:pPr>
              <w:jc w:val="center"/>
              <w:rPr>
                <w:bCs/>
              </w:rPr>
            </w:pPr>
            <w:r>
              <w:rPr>
                <w:bCs/>
              </w:rPr>
              <w:t>13135,1</w:t>
            </w:r>
          </w:p>
        </w:tc>
        <w:tc>
          <w:tcPr>
            <w:tcW w:w="1063" w:type="dxa"/>
            <w:tcBorders>
              <w:top w:val="nil"/>
              <w:left w:val="nil"/>
              <w:bottom w:val="single" w:sz="4" w:space="0" w:color="auto"/>
              <w:right w:val="single" w:sz="4" w:space="0" w:color="auto"/>
            </w:tcBorders>
            <w:vAlign w:val="center"/>
            <w:hideMark/>
          </w:tcPr>
          <w:p w:rsidR="0002585D" w:rsidRPr="004626CE" w:rsidRDefault="0002585D" w:rsidP="0002585D">
            <w:pPr>
              <w:jc w:val="center"/>
              <w:rPr>
                <w:bCs/>
              </w:rPr>
            </w:pPr>
            <w:r>
              <w:rPr>
                <w:bCs/>
              </w:rPr>
              <w:t>13135,1</w:t>
            </w:r>
          </w:p>
        </w:tc>
        <w:tc>
          <w:tcPr>
            <w:tcW w:w="1094" w:type="dxa"/>
            <w:tcBorders>
              <w:top w:val="nil"/>
              <w:left w:val="nil"/>
              <w:bottom w:val="single" w:sz="4" w:space="0" w:color="auto"/>
              <w:right w:val="single" w:sz="4" w:space="0" w:color="auto"/>
            </w:tcBorders>
            <w:vAlign w:val="center"/>
            <w:hideMark/>
          </w:tcPr>
          <w:p w:rsidR="0002585D" w:rsidRPr="004626CE" w:rsidRDefault="0002585D" w:rsidP="0002585D">
            <w:pPr>
              <w:jc w:val="center"/>
              <w:rPr>
                <w:bCs/>
              </w:rPr>
            </w:pPr>
            <w:r>
              <w:rPr>
                <w:bCs/>
              </w:rPr>
              <w:t>13135,1</w:t>
            </w:r>
          </w:p>
        </w:tc>
        <w:tc>
          <w:tcPr>
            <w:tcW w:w="1057" w:type="dxa"/>
            <w:tcBorders>
              <w:top w:val="single" w:sz="4" w:space="0" w:color="auto"/>
              <w:left w:val="nil"/>
              <w:bottom w:val="single" w:sz="4" w:space="0" w:color="auto"/>
              <w:right w:val="single" w:sz="4" w:space="0" w:color="auto"/>
            </w:tcBorders>
            <w:vAlign w:val="center"/>
          </w:tcPr>
          <w:p w:rsidR="0002585D" w:rsidRPr="004626CE" w:rsidRDefault="0002585D" w:rsidP="0002585D">
            <w:pPr>
              <w:jc w:val="center"/>
              <w:rPr>
                <w:bCs/>
              </w:rPr>
            </w:pPr>
            <w:r>
              <w:rPr>
                <w:bCs/>
              </w:rPr>
              <w:t>13135,1</w:t>
            </w:r>
          </w:p>
        </w:tc>
      </w:tr>
      <w:tr w:rsidR="004626CE" w:rsidRPr="00150EB5" w:rsidTr="004626CE">
        <w:trPr>
          <w:trHeight w:val="234"/>
        </w:trPr>
        <w:tc>
          <w:tcPr>
            <w:tcW w:w="542" w:type="dxa"/>
            <w:vMerge w:val="restart"/>
            <w:tcBorders>
              <w:top w:val="nil"/>
              <w:left w:val="single" w:sz="4" w:space="0" w:color="auto"/>
              <w:bottom w:val="single" w:sz="4" w:space="0" w:color="auto"/>
              <w:right w:val="single" w:sz="4" w:space="0" w:color="auto"/>
            </w:tcBorders>
            <w:vAlign w:val="center"/>
            <w:hideMark/>
          </w:tcPr>
          <w:p w:rsidR="004626CE" w:rsidRPr="00150EB5" w:rsidRDefault="004626CE" w:rsidP="00DD48B6">
            <w:pPr>
              <w:jc w:val="center"/>
            </w:pPr>
            <w:r w:rsidRPr="00150EB5">
              <w:t>4.2</w:t>
            </w:r>
          </w:p>
        </w:tc>
        <w:tc>
          <w:tcPr>
            <w:tcW w:w="3961" w:type="dxa"/>
            <w:tcBorders>
              <w:top w:val="single" w:sz="4" w:space="0" w:color="auto"/>
              <w:left w:val="nil"/>
              <w:bottom w:val="single" w:sz="4" w:space="0" w:color="auto"/>
              <w:right w:val="single" w:sz="4" w:space="0" w:color="auto"/>
            </w:tcBorders>
            <w:vAlign w:val="center"/>
            <w:hideMark/>
          </w:tcPr>
          <w:p w:rsidR="004626CE" w:rsidRPr="00150EB5" w:rsidRDefault="004626CE" w:rsidP="00DD48B6">
            <w:r w:rsidRPr="00150EB5">
              <w:t>Мероприятие 2:</w:t>
            </w:r>
          </w:p>
        </w:tc>
        <w:tc>
          <w:tcPr>
            <w:tcW w:w="992" w:type="dxa"/>
            <w:vMerge w:val="restart"/>
            <w:tcBorders>
              <w:top w:val="nil"/>
              <w:left w:val="single" w:sz="4" w:space="0" w:color="auto"/>
              <w:bottom w:val="single" w:sz="4" w:space="0" w:color="auto"/>
              <w:right w:val="single" w:sz="4" w:space="0" w:color="auto"/>
            </w:tcBorders>
            <w:vAlign w:val="center"/>
            <w:hideMark/>
          </w:tcPr>
          <w:p w:rsidR="004626CE" w:rsidRPr="00150EB5" w:rsidRDefault="004626CE" w:rsidP="00DD48B6">
            <w:r w:rsidRPr="00150EB5">
              <w:t>202</w:t>
            </w:r>
            <w:r>
              <w:t>4</w:t>
            </w:r>
            <w:r w:rsidRPr="00150EB5">
              <w:t>-202</w:t>
            </w:r>
            <w:r>
              <w:t>8</w:t>
            </w:r>
          </w:p>
        </w:tc>
        <w:tc>
          <w:tcPr>
            <w:tcW w:w="1275" w:type="dxa"/>
            <w:tcBorders>
              <w:top w:val="nil"/>
              <w:left w:val="nil"/>
              <w:bottom w:val="single" w:sz="4" w:space="0" w:color="auto"/>
              <w:right w:val="single" w:sz="4" w:space="0" w:color="auto"/>
            </w:tcBorders>
            <w:vAlign w:val="center"/>
            <w:hideMark/>
          </w:tcPr>
          <w:p w:rsidR="004626CE" w:rsidRPr="00150EB5" w:rsidRDefault="004626CE" w:rsidP="00DD48B6">
            <w:r w:rsidRPr="00150EB5">
              <w:t>Всего</w:t>
            </w:r>
          </w:p>
        </w:tc>
        <w:tc>
          <w:tcPr>
            <w:tcW w:w="1276" w:type="dxa"/>
            <w:tcBorders>
              <w:top w:val="nil"/>
              <w:left w:val="nil"/>
              <w:bottom w:val="single" w:sz="4" w:space="0" w:color="auto"/>
              <w:right w:val="single" w:sz="4" w:space="0" w:color="auto"/>
            </w:tcBorders>
            <w:vAlign w:val="center"/>
            <w:hideMark/>
          </w:tcPr>
          <w:p w:rsidR="004626CE" w:rsidRPr="004626CE" w:rsidRDefault="004626CE" w:rsidP="004626CE">
            <w:pPr>
              <w:jc w:val="center"/>
              <w:rPr>
                <w:bCs/>
              </w:rPr>
            </w:pPr>
            <w:r w:rsidRPr="004626CE">
              <w:rPr>
                <w:bCs/>
              </w:rPr>
              <w:t>139 600,3</w:t>
            </w:r>
          </w:p>
        </w:tc>
        <w:tc>
          <w:tcPr>
            <w:tcW w:w="1096" w:type="dxa"/>
            <w:tcBorders>
              <w:top w:val="nil"/>
              <w:left w:val="nil"/>
              <w:bottom w:val="single" w:sz="4" w:space="0" w:color="auto"/>
              <w:right w:val="single" w:sz="4" w:space="0" w:color="auto"/>
            </w:tcBorders>
            <w:vAlign w:val="center"/>
            <w:hideMark/>
          </w:tcPr>
          <w:p w:rsidR="004626CE" w:rsidRPr="004626CE" w:rsidRDefault="004626CE" w:rsidP="004626CE">
            <w:pPr>
              <w:jc w:val="center"/>
              <w:rPr>
                <w:bCs/>
              </w:rPr>
            </w:pPr>
            <w:r w:rsidRPr="004626CE">
              <w:rPr>
                <w:bCs/>
              </w:rPr>
              <w:t>27 551,5</w:t>
            </w:r>
          </w:p>
        </w:tc>
        <w:tc>
          <w:tcPr>
            <w:tcW w:w="1077" w:type="dxa"/>
            <w:tcBorders>
              <w:top w:val="nil"/>
              <w:left w:val="nil"/>
              <w:bottom w:val="single" w:sz="4" w:space="0" w:color="auto"/>
              <w:right w:val="single" w:sz="4" w:space="0" w:color="auto"/>
            </w:tcBorders>
            <w:vAlign w:val="center"/>
            <w:hideMark/>
          </w:tcPr>
          <w:p w:rsidR="004626CE" w:rsidRPr="004626CE" w:rsidRDefault="004626CE" w:rsidP="004626CE">
            <w:pPr>
              <w:jc w:val="center"/>
              <w:rPr>
                <w:bCs/>
              </w:rPr>
            </w:pPr>
            <w:r w:rsidRPr="004626CE">
              <w:rPr>
                <w:bCs/>
              </w:rPr>
              <w:t>27 810,3</w:t>
            </w:r>
          </w:p>
        </w:tc>
        <w:tc>
          <w:tcPr>
            <w:tcW w:w="1063" w:type="dxa"/>
            <w:tcBorders>
              <w:top w:val="nil"/>
              <w:left w:val="nil"/>
              <w:bottom w:val="single" w:sz="4" w:space="0" w:color="auto"/>
              <w:right w:val="single" w:sz="4" w:space="0" w:color="auto"/>
            </w:tcBorders>
            <w:vAlign w:val="center"/>
            <w:hideMark/>
          </w:tcPr>
          <w:p w:rsidR="004626CE" w:rsidRPr="004626CE" w:rsidRDefault="004626CE" w:rsidP="004626CE">
            <w:pPr>
              <w:jc w:val="center"/>
              <w:rPr>
                <w:bCs/>
              </w:rPr>
            </w:pPr>
            <w:r w:rsidRPr="004626CE">
              <w:rPr>
                <w:bCs/>
              </w:rPr>
              <w:t>28 079,5</w:t>
            </w:r>
          </w:p>
        </w:tc>
        <w:tc>
          <w:tcPr>
            <w:tcW w:w="1094" w:type="dxa"/>
            <w:tcBorders>
              <w:top w:val="nil"/>
              <w:left w:val="nil"/>
              <w:bottom w:val="single" w:sz="4" w:space="0" w:color="auto"/>
              <w:right w:val="single" w:sz="4" w:space="0" w:color="auto"/>
            </w:tcBorders>
            <w:vAlign w:val="center"/>
            <w:hideMark/>
          </w:tcPr>
          <w:p w:rsidR="004626CE" w:rsidRPr="004626CE" w:rsidRDefault="004626CE" w:rsidP="004626CE">
            <w:pPr>
              <w:jc w:val="center"/>
              <w:rPr>
                <w:bCs/>
              </w:rPr>
            </w:pPr>
            <w:r w:rsidRPr="004626CE">
              <w:rPr>
                <w:bCs/>
              </w:rPr>
              <w:t>28 079,5</w:t>
            </w:r>
          </w:p>
        </w:tc>
        <w:tc>
          <w:tcPr>
            <w:tcW w:w="1057" w:type="dxa"/>
            <w:tcBorders>
              <w:top w:val="single" w:sz="4" w:space="0" w:color="auto"/>
              <w:left w:val="nil"/>
              <w:bottom w:val="single" w:sz="4" w:space="0" w:color="auto"/>
              <w:right w:val="single" w:sz="4" w:space="0" w:color="auto"/>
            </w:tcBorders>
            <w:vAlign w:val="center"/>
          </w:tcPr>
          <w:p w:rsidR="004626CE" w:rsidRPr="004626CE" w:rsidRDefault="004626CE" w:rsidP="004626CE">
            <w:pPr>
              <w:jc w:val="center"/>
              <w:rPr>
                <w:bCs/>
              </w:rPr>
            </w:pPr>
            <w:r w:rsidRPr="004626CE">
              <w:rPr>
                <w:bCs/>
              </w:rPr>
              <w:t>28 079,5</w:t>
            </w:r>
          </w:p>
        </w:tc>
      </w:tr>
      <w:tr w:rsidR="00DD48B6" w:rsidTr="00DD48B6">
        <w:trPr>
          <w:trHeight w:val="451"/>
        </w:trPr>
        <w:tc>
          <w:tcPr>
            <w:tcW w:w="542"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3961" w:type="dxa"/>
            <w:vMerge w:val="restart"/>
            <w:tcBorders>
              <w:top w:val="single" w:sz="4" w:space="0" w:color="auto"/>
              <w:left w:val="single" w:sz="4" w:space="0" w:color="auto"/>
              <w:bottom w:val="single" w:sz="4" w:space="0" w:color="auto"/>
              <w:right w:val="single" w:sz="4" w:space="0" w:color="auto"/>
            </w:tcBorders>
            <w:vAlign w:val="center"/>
            <w:hideMark/>
          </w:tcPr>
          <w:p w:rsidR="00DD48B6" w:rsidRPr="00150EB5" w:rsidRDefault="00DD48B6" w:rsidP="00DD48B6">
            <w:r w:rsidRPr="00150EB5">
              <w:t>Осуществление деятельности по ведению бюджетного (бухгалтерского) учета и материально-технического обеспечения МКУ ЦБО и МТО</w:t>
            </w:r>
          </w:p>
        </w:tc>
        <w:tc>
          <w:tcPr>
            <w:tcW w:w="992"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1275" w:type="dxa"/>
            <w:tcBorders>
              <w:top w:val="nil"/>
              <w:left w:val="nil"/>
              <w:bottom w:val="single" w:sz="4" w:space="0" w:color="auto"/>
              <w:right w:val="single" w:sz="4" w:space="0" w:color="auto"/>
            </w:tcBorders>
            <w:vAlign w:val="center"/>
            <w:hideMark/>
          </w:tcPr>
          <w:p w:rsidR="00DD48B6" w:rsidRPr="00150EB5" w:rsidRDefault="00DD48B6" w:rsidP="00DD48B6">
            <w:r w:rsidRPr="00150EB5">
              <w:t>Краевой бюджет</w:t>
            </w:r>
          </w:p>
        </w:tc>
        <w:tc>
          <w:tcPr>
            <w:tcW w:w="1276" w:type="dxa"/>
            <w:tcBorders>
              <w:top w:val="nil"/>
              <w:left w:val="nil"/>
              <w:bottom w:val="single" w:sz="4" w:space="0" w:color="auto"/>
              <w:right w:val="single" w:sz="4" w:space="0" w:color="auto"/>
            </w:tcBorders>
            <w:vAlign w:val="center"/>
            <w:hideMark/>
          </w:tcPr>
          <w:p w:rsidR="00DD48B6" w:rsidRPr="00150EB5" w:rsidRDefault="00DD48B6" w:rsidP="00DD48B6">
            <w:pPr>
              <w:jc w:val="center"/>
            </w:pPr>
            <w:r w:rsidRPr="00150EB5">
              <w:t>0,0</w:t>
            </w:r>
          </w:p>
        </w:tc>
        <w:tc>
          <w:tcPr>
            <w:tcW w:w="1096" w:type="dxa"/>
            <w:tcBorders>
              <w:top w:val="nil"/>
              <w:left w:val="nil"/>
              <w:bottom w:val="single" w:sz="4" w:space="0" w:color="auto"/>
              <w:right w:val="single" w:sz="4" w:space="0" w:color="auto"/>
            </w:tcBorders>
            <w:vAlign w:val="center"/>
            <w:hideMark/>
          </w:tcPr>
          <w:p w:rsidR="00DD48B6" w:rsidRDefault="00DD48B6" w:rsidP="00DD48B6">
            <w:pPr>
              <w:jc w:val="center"/>
            </w:pPr>
            <w:r w:rsidRPr="00D62FEA">
              <w:t>0,0</w:t>
            </w:r>
          </w:p>
        </w:tc>
        <w:tc>
          <w:tcPr>
            <w:tcW w:w="1077" w:type="dxa"/>
            <w:tcBorders>
              <w:top w:val="nil"/>
              <w:left w:val="nil"/>
              <w:bottom w:val="single" w:sz="4" w:space="0" w:color="auto"/>
              <w:right w:val="single" w:sz="4" w:space="0" w:color="auto"/>
            </w:tcBorders>
            <w:vAlign w:val="center"/>
            <w:hideMark/>
          </w:tcPr>
          <w:p w:rsidR="00DD48B6" w:rsidRDefault="00DD48B6" w:rsidP="00DD48B6">
            <w:pPr>
              <w:jc w:val="center"/>
            </w:pPr>
            <w:r w:rsidRPr="00D62FEA">
              <w:t>0,0</w:t>
            </w:r>
          </w:p>
        </w:tc>
        <w:tc>
          <w:tcPr>
            <w:tcW w:w="1063" w:type="dxa"/>
            <w:tcBorders>
              <w:top w:val="nil"/>
              <w:left w:val="nil"/>
              <w:bottom w:val="single" w:sz="4" w:space="0" w:color="auto"/>
              <w:right w:val="single" w:sz="4" w:space="0" w:color="auto"/>
            </w:tcBorders>
            <w:vAlign w:val="center"/>
            <w:hideMark/>
          </w:tcPr>
          <w:p w:rsidR="00DD48B6" w:rsidRDefault="00DD48B6" w:rsidP="00DD48B6">
            <w:pPr>
              <w:jc w:val="center"/>
            </w:pPr>
            <w:r w:rsidRPr="00D62FEA">
              <w:t>0,0</w:t>
            </w:r>
          </w:p>
        </w:tc>
        <w:tc>
          <w:tcPr>
            <w:tcW w:w="1094" w:type="dxa"/>
            <w:tcBorders>
              <w:top w:val="nil"/>
              <w:left w:val="nil"/>
              <w:bottom w:val="single" w:sz="4" w:space="0" w:color="auto"/>
              <w:right w:val="single" w:sz="4" w:space="0" w:color="auto"/>
            </w:tcBorders>
            <w:vAlign w:val="center"/>
            <w:hideMark/>
          </w:tcPr>
          <w:p w:rsidR="00DD48B6" w:rsidRDefault="00DD48B6" w:rsidP="00DD48B6">
            <w:pPr>
              <w:jc w:val="center"/>
            </w:pPr>
            <w:r w:rsidRPr="00D62FEA">
              <w:t>0,0</w:t>
            </w:r>
          </w:p>
        </w:tc>
        <w:tc>
          <w:tcPr>
            <w:tcW w:w="1057" w:type="dxa"/>
            <w:tcBorders>
              <w:top w:val="single" w:sz="4" w:space="0" w:color="auto"/>
              <w:left w:val="nil"/>
              <w:bottom w:val="single" w:sz="4" w:space="0" w:color="auto"/>
              <w:right w:val="single" w:sz="4" w:space="0" w:color="auto"/>
            </w:tcBorders>
            <w:vAlign w:val="center"/>
          </w:tcPr>
          <w:p w:rsidR="00DD48B6" w:rsidRDefault="00DD48B6" w:rsidP="00DD48B6">
            <w:pPr>
              <w:jc w:val="center"/>
            </w:pPr>
            <w:r w:rsidRPr="00D62FEA">
              <w:t>0,0</w:t>
            </w:r>
          </w:p>
        </w:tc>
      </w:tr>
      <w:tr w:rsidR="004626CE" w:rsidRPr="00150EB5" w:rsidTr="00DD48B6">
        <w:trPr>
          <w:trHeight w:val="630"/>
        </w:trPr>
        <w:tc>
          <w:tcPr>
            <w:tcW w:w="542" w:type="dxa"/>
            <w:vMerge/>
            <w:tcBorders>
              <w:top w:val="nil"/>
              <w:left w:val="single" w:sz="4" w:space="0" w:color="auto"/>
              <w:bottom w:val="single" w:sz="4" w:space="0" w:color="auto"/>
              <w:right w:val="single" w:sz="4" w:space="0" w:color="auto"/>
            </w:tcBorders>
            <w:vAlign w:val="center"/>
            <w:hideMark/>
          </w:tcPr>
          <w:p w:rsidR="004626CE" w:rsidRPr="00150EB5" w:rsidRDefault="004626CE" w:rsidP="004626CE"/>
        </w:tc>
        <w:tc>
          <w:tcPr>
            <w:tcW w:w="3961" w:type="dxa"/>
            <w:vMerge/>
            <w:tcBorders>
              <w:top w:val="single" w:sz="4" w:space="0" w:color="auto"/>
              <w:left w:val="single" w:sz="4" w:space="0" w:color="auto"/>
              <w:bottom w:val="single" w:sz="4" w:space="0" w:color="auto"/>
              <w:right w:val="single" w:sz="4" w:space="0" w:color="auto"/>
            </w:tcBorders>
            <w:vAlign w:val="center"/>
            <w:hideMark/>
          </w:tcPr>
          <w:p w:rsidR="004626CE" w:rsidRPr="00150EB5" w:rsidRDefault="004626CE" w:rsidP="004626CE"/>
        </w:tc>
        <w:tc>
          <w:tcPr>
            <w:tcW w:w="992" w:type="dxa"/>
            <w:vMerge/>
            <w:tcBorders>
              <w:top w:val="nil"/>
              <w:left w:val="single" w:sz="4" w:space="0" w:color="auto"/>
              <w:bottom w:val="single" w:sz="4" w:space="0" w:color="auto"/>
              <w:right w:val="single" w:sz="4" w:space="0" w:color="auto"/>
            </w:tcBorders>
            <w:vAlign w:val="center"/>
            <w:hideMark/>
          </w:tcPr>
          <w:p w:rsidR="004626CE" w:rsidRPr="00150EB5" w:rsidRDefault="004626CE" w:rsidP="004626CE"/>
        </w:tc>
        <w:tc>
          <w:tcPr>
            <w:tcW w:w="1275" w:type="dxa"/>
            <w:tcBorders>
              <w:top w:val="nil"/>
              <w:left w:val="nil"/>
              <w:bottom w:val="single" w:sz="4" w:space="0" w:color="auto"/>
              <w:right w:val="single" w:sz="4" w:space="0" w:color="auto"/>
            </w:tcBorders>
            <w:vAlign w:val="center"/>
            <w:hideMark/>
          </w:tcPr>
          <w:p w:rsidR="004626CE" w:rsidRPr="00150EB5" w:rsidRDefault="004626CE" w:rsidP="004626CE">
            <w:r w:rsidRPr="00150EB5">
              <w:t>Местный бюджет</w:t>
            </w:r>
          </w:p>
        </w:tc>
        <w:tc>
          <w:tcPr>
            <w:tcW w:w="1276" w:type="dxa"/>
            <w:tcBorders>
              <w:top w:val="nil"/>
              <w:left w:val="nil"/>
              <w:bottom w:val="single" w:sz="4" w:space="0" w:color="auto"/>
              <w:right w:val="single" w:sz="4" w:space="0" w:color="auto"/>
            </w:tcBorders>
            <w:vAlign w:val="center"/>
            <w:hideMark/>
          </w:tcPr>
          <w:p w:rsidR="004626CE" w:rsidRPr="004626CE" w:rsidRDefault="004626CE" w:rsidP="004626CE">
            <w:pPr>
              <w:jc w:val="center"/>
              <w:rPr>
                <w:bCs/>
              </w:rPr>
            </w:pPr>
            <w:r w:rsidRPr="004626CE">
              <w:rPr>
                <w:bCs/>
              </w:rPr>
              <w:t>139 600,3</w:t>
            </w:r>
          </w:p>
        </w:tc>
        <w:tc>
          <w:tcPr>
            <w:tcW w:w="1096" w:type="dxa"/>
            <w:tcBorders>
              <w:top w:val="nil"/>
              <w:left w:val="nil"/>
              <w:bottom w:val="single" w:sz="4" w:space="0" w:color="auto"/>
              <w:right w:val="single" w:sz="4" w:space="0" w:color="auto"/>
            </w:tcBorders>
            <w:vAlign w:val="center"/>
            <w:hideMark/>
          </w:tcPr>
          <w:p w:rsidR="004626CE" w:rsidRPr="004626CE" w:rsidRDefault="004626CE" w:rsidP="004626CE">
            <w:pPr>
              <w:jc w:val="center"/>
              <w:rPr>
                <w:bCs/>
              </w:rPr>
            </w:pPr>
            <w:r w:rsidRPr="004626CE">
              <w:rPr>
                <w:bCs/>
              </w:rPr>
              <w:t>27 551,5</w:t>
            </w:r>
          </w:p>
        </w:tc>
        <w:tc>
          <w:tcPr>
            <w:tcW w:w="1077" w:type="dxa"/>
            <w:tcBorders>
              <w:top w:val="nil"/>
              <w:left w:val="nil"/>
              <w:bottom w:val="single" w:sz="4" w:space="0" w:color="auto"/>
              <w:right w:val="single" w:sz="4" w:space="0" w:color="auto"/>
            </w:tcBorders>
            <w:vAlign w:val="center"/>
            <w:hideMark/>
          </w:tcPr>
          <w:p w:rsidR="004626CE" w:rsidRPr="004626CE" w:rsidRDefault="004626CE" w:rsidP="004626CE">
            <w:pPr>
              <w:jc w:val="center"/>
              <w:rPr>
                <w:bCs/>
              </w:rPr>
            </w:pPr>
            <w:r w:rsidRPr="004626CE">
              <w:rPr>
                <w:bCs/>
              </w:rPr>
              <w:t>27 810,3</w:t>
            </w:r>
          </w:p>
        </w:tc>
        <w:tc>
          <w:tcPr>
            <w:tcW w:w="1063" w:type="dxa"/>
            <w:tcBorders>
              <w:top w:val="nil"/>
              <w:left w:val="nil"/>
              <w:bottom w:val="single" w:sz="4" w:space="0" w:color="auto"/>
              <w:right w:val="single" w:sz="4" w:space="0" w:color="auto"/>
            </w:tcBorders>
            <w:vAlign w:val="center"/>
            <w:hideMark/>
          </w:tcPr>
          <w:p w:rsidR="004626CE" w:rsidRPr="004626CE" w:rsidRDefault="004626CE" w:rsidP="004626CE">
            <w:pPr>
              <w:jc w:val="center"/>
              <w:rPr>
                <w:bCs/>
              </w:rPr>
            </w:pPr>
            <w:r w:rsidRPr="004626CE">
              <w:rPr>
                <w:bCs/>
              </w:rPr>
              <w:t>28 079,5</w:t>
            </w:r>
          </w:p>
        </w:tc>
        <w:tc>
          <w:tcPr>
            <w:tcW w:w="1094" w:type="dxa"/>
            <w:tcBorders>
              <w:top w:val="nil"/>
              <w:left w:val="nil"/>
              <w:bottom w:val="single" w:sz="4" w:space="0" w:color="auto"/>
              <w:right w:val="single" w:sz="4" w:space="0" w:color="auto"/>
            </w:tcBorders>
            <w:vAlign w:val="center"/>
            <w:hideMark/>
          </w:tcPr>
          <w:p w:rsidR="004626CE" w:rsidRPr="004626CE" w:rsidRDefault="004626CE" w:rsidP="004626CE">
            <w:pPr>
              <w:jc w:val="center"/>
              <w:rPr>
                <w:bCs/>
              </w:rPr>
            </w:pPr>
            <w:r w:rsidRPr="004626CE">
              <w:rPr>
                <w:bCs/>
              </w:rPr>
              <w:t>28 079,5</w:t>
            </w:r>
          </w:p>
        </w:tc>
        <w:tc>
          <w:tcPr>
            <w:tcW w:w="1057" w:type="dxa"/>
            <w:tcBorders>
              <w:top w:val="single" w:sz="4" w:space="0" w:color="auto"/>
              <w:left w:val="nil"/>
              <w:bottom w:val="single" w:sz="4" w:space="0" w:color="auto"/>
              <w:right w:val="single" w:sz="4" w:space="0" w:color="auto"/>
            </w:tcBorders>
            <w:vAlign w:val="center"/>
          </w:tcPr>
          <w:p w:rsidR="004626CE" w:rsidRPr="004626CE" w:rsidRDefault="004626CE" w:rsidP="004626CE">
            <w:pPr>
              <w:jc w:val="center"/>
              <w:rPr>
                <w:bCs/>
              </w:rPr>
            </w:pPr>
            <w:r w:rsidRPr="004626CE">
              <w:rPr>
                <w:bCs/>
              </w:rPr>
              <w:t>28 079,5</w:t>
            </w:r>
          </w:p>
        </w:tc>
      </w:tr>
      <w:tr w:rsidR="005758BD" w:rsidRPr="00150EB5" w:rsidTr="00DD48B6">
        <w:trPr>
          <w:trHeight w:val="310"/>
        </w:trPr>
        <w:tc>
          <w:tcPr>
            <w:tcW w:w="542" w:type="dxa"/>
            <w:tcBorders>
              <w:top w:val="nil"/>
              <w:left w:val="single" w:sz="4" w:space="0" w:color="auto"/>
              <w:bottom w:val="single" w:sz="4" w:space="0" w:color="auto"/>
              <w:right w:val="single" w:sz="4" w:space="0" w:color="auto"/>
            </w:tcBorders>
            <w:vAlign w:val="center"/>
            <w:hideMark/>
          </w:tcPr>
          <w:p w:rsidR="005758BD" w:rsidRPr="00150EB5" w:rsidRDefault="005758BD" w:rsidP="005758BD">
            <w:r w:rsidRPr="00150EB5">
              <w:t> </w:t>
            </w:r>
          </w:p>
        </w:tc>
        <w:tc>
          <w:tcPr>
            <w:tcW w:w="3961" w:type="dxa"/>
            <w:tcBorders>
              <w:top w:val="single" w:sz="4" w:space="0" w:color="auto"/>
              <w:left w:val="nil"/>
              <w:bottom w:val="single" w:sz="4" w:space="0" w:color="auto"/>
              <w:right w:val="single" w:sz="4" w:space="0" w:color="auto"/>
            </w:tcBorders>
            <w:vAlign w:val="center"/>
            <w:hideMark/>
          </w:tcPr>
          <w:p w:rsidR="005758BD" w:rsidRDefault="005758BD" w:rsidP="005758BD">
            <w:pPr>
              <w:rPr>
                <w:b/>
                <w:bCs/>
              </w:rPr>
            </w:pPr>
            <w:r w:rsidRPr="00150EB5">
              <w:rPr>
                <w:b/>
                <w:bCs/>
              </w:rPr>
              <w:t>Подпрограмма  5 «Повышение финансовой грамотности населения»</w:t>
            </w:r>
          </w:p>
          <w:p w:rsidR="005758BD" w:rsidRPr="00150EB5" w:rsidRDefault="005758BD" w:rsidP="005758BD">
            <w:pPr>
              <w:rPr>
                <w:b/>
                <w:bCs/>
              </w:rPr>
            </w:pPr>
            <w:r w:rsidRPr="00150EB5">
              <w:rPr>
                <w:b/>
                <w:bCs/>
              </w:rPr>
              <w:t>Всего по программе</w:t>
            </w:r>
          </w:p>
        </w:tc>
        <w:tc>
          <w:tcPr>
            <w:tcW w:w="992" w:type="dxa"/>
            <w:tcBorders>
              <w:top w:val="nil"/>
              <w:left w:val="nil"/>
              <w:bottom w:val="single" w:sz="4" w:space="0" w:color="auto"/>
              <w:right w:val="single" w:sz="4" w:space="0" w:color="auto"/>
            </w:tcBorders>
            <w:vAlign w:val="center"/>
            <w:hideMark/>
          </w:tcPr>
          <w:p w:rsidR="005758BD" w:rsidRPr="00150EB5" w:rsidRDefault="005758BD" w:rsidP="005758BD">
            <w:r w:rsidRPr="00150EB5">
              <w:t>202</w:t>
            </w:r>
            <w:r>
              <w:t>4</w:t>
            </w:r>
            <w:r w:rsidRPr="00150EB5">
              <w:t>-202</w:t>
            </w:r>
            <w:r>
              <w:t>8</w:t>
            </w:r>
          </w:p>
        </w:tc>
        <w:tc>
          <w:tcPr>
            <w:tcW w:w="1275" w:type="dxa"/>
            <w:tcBorders>
              <w:top w:val="nil"/>
              <w:left w:val="nil"/>
              <w:bottom w:val="single" w:sz="4" w:space="0" w:color="auto"/>
              <w:right w:val="single" w:sz="4" w:space="0" w:color="auto"/>
            </w:tcBorders>
            <w:vAlign w:val="center"/>
            <w:hideMark/>
          </w:tcPr>
          <w:p w:rsidR="005758BD" w:rsidRPr="00150EB5" w:rsidRDefault="005758BD" w:rsidP="005758BD">
            <w:r w:rsidRPr="00150EB5">
              <w:t> </w:t>
            </w:r>
          </w:p>
        </w:tc>
        <w:tc>
          <w:tcPr>
            <w:tcW w:w="1276" w:type="dxa"/>
            <w:tcBorders>
              <w:top w:val="nil"/>
              <w:left w:val="nil"/>
              <w:bottom w:val="single" w:sz="4" w:space="0" w:color="auto"/>
              <w:right w:val="single" w:sz="4" w:space="0" w:color="auto"/>
            </w:tcBorders>
            <w:vAlign w:val="center"/>
            <w:hideMark/>
          </w:tcPr>
          <w:p w:rsidR="005758BD" w:rsidRPr="00E17D04" w:rsidRDefault="005758BD" w:rsidP="005758BD">
            <w:pPr>
              <w:jc w:val="center"/>
              <w:rPr>
                <w:b/>
                <w:bCs/>
              </w:rPr>
            </w:pPr>
            <w:r w:rsidRPr="00E17D04">
              <w:rPr>
                <w:b/>
                <w:bCs/>
              </w:rPr>
              <w:t>250,0</w:t>
            </w:r>
          </w:p>
        </w:tc>
        <w:tc>
          <w:tcPr>
            <w:tcW w:w="1096" w:type="dxa"/>
            <w:tcBorders>
              <w:top w:val="nil"/>
              <w:left w:val="nil"/>
              <w:bottom w:val="single" w:sz="4" w:space="0" w:color="auto"/>
              <w:right w:val="single" w:sz="4" w:space="0" w:color="auto"/>
            </w:tcBorders>
            <w:vAlign w:val="center"/>
            <w:hideMark/>
          </w:tcPr>
          <w:p w:rsidR="005758BD" w:rsidRPr="00E17D04" w:rsidRDefault="005758BD" w:rsidP="005758BD">
            <w:pPr>
              <w:jc w:val="center"/>
              <w:rPr>
                <w:b/>
                <w:bCs/>
                <w:sz w:val="25"/>
                <w:szCs w:val="25"/>
              </w:rPr>
            </w:pPr>
            <w:r w:rsidRPr="00E17D04">
              <w:rPr>
                <w:b/>
                <w:bCs/>
                <w:sz w:val="25"/>
                <w:szCs w:val="25"/>
              </w:rPr>
              <w:t>50,0</w:t>
            </w:r>
          </w:p>
        </w:tc>
        <w:tc>
          <w:tcPr>
            <w:tcW w:w="1077" w:type="dxa"/>
            <w:tcBorders>
              <w:top w:val="nil"/>
              <w:left w:val="nil"/>
              <w:bottom w:val="single" w:sz="4" w:space="0" w:color="auto"/>
              <w:right w:val="single" w:sz="4" w:space="0" w:color="auto"/>
            </w:tcBorders>
            <w:vAlign w:val="center"/>
            <w:hideMark/>
          </w:tcPr>
          <w:p w:rsidR="005758BD" w:rsidRPr="00E17D04" w:rsidRDefault="005758BD" w:rsidP="005758BD">
            <w:pPr>
              <w:jc w:val="center"/>
              <w:rPr>
                <w:b/>
                <w:bCs/>
                <w:sz w:val="25"/>
                <w:szCs w:val="25"/>
              </w:rPr>
            </w:pPr>
            <w:r w:rsidRPr="00E17D04">
              <w:rPr>
                <w:b/>
                <w:bCs/>
                <w:sz w:val="25"/>
                <w:szCs w:val="25"/>
              </w:rPr>
              <w:t>50,0</w:t>
            </w:r>
          </w:p>
        </w:tc>
        <w:tc>
          <w:tcPr>
            <w:tcW w:w="1063" w:type="dxa"/>
            <w:tcBorders>
              <w:top w:val="nil"/>
              <w:left w:val="nil"/>
              <w:bottom w:val="single" w:sz="4" w:space="0" w:color="auto"/>
              <w:right w:val="single" w:sz="4" w:space="0" w:color="auto"/>
            </w:tcBorders>
            <w:vAlign w:val="center"/>
            <w:hideMark/>
          </w:tcPr>
          <w:p w:rsidR="005758BD" w:rsidRPr="00E17D04" w:rsidRDefault="005758BD" w:rsidP="005758BD">
            <w:pPr>
              <w:jc w:val="center"/>
              <w:rPr>
                <w:b/>
                <w:bCs/>
                <w:sz w:val="25"/>
                <w:szCs w:val="25"/>
              </w:rPr>
            </w:pPr>
            <w:r w:rsidRPr="00E17D04">
              <w:rPr>
                <w:b/>
                <w:bCs/>
                <w:sz w:val="25"/>
                <w:szCs w:val="25"/>
              </w:rPr>
              <w:t>50,0</w:t>
            </w:r>
          </w:p>
        </w:tc>
        <w:tc>
          <w:tcPr>
            <w:tcW w:w="1094" w:type="dxa"/>
            <w:tcBorders>
              <w:top w:val="nil"/>
              <w:left w:val="nil"/>
              <w:bottom w:val="single" w:sz="4" w:space="0" w:color="auto"/>
              <w:right w:val="single" w:sz="4" w:space="0" w:color="auto"/>
            </w:tcBorders>
            <w:vAlign w:val="center"/>
            <w:hideMark/>
          </w:tcPr>
          <w:p w:rsidR="005758BD" w:rsidRPr="00E17D04" w:rsidRDefault="005758BD" w:rsidP="005758BD">
            <w:pPr>
              <w:jc w:val="center"/>
              <w:rPr>
                <w:b/>
                <w:bCs/>
                <w:sz w:val="25"/>
                <w:szCs w:val="25"/>
              </w:rPr>
            </w:pPr>
            <w:r w:rsidRPr="00E17D04">
              <w:rPr>
                <w:b/>
                <w:bCs/>
                <w:sz w:val="25"/>
                <w:szCs w:val="25"/>
              </w:rPr>
              <w:t>50,0</w:t>
            </w:r>
          </w:p>
        </w:tc>
        <w:tc>
          <w:tcPr>
            <w:tcW w:w="1057" w:type="dxa"/>
            <w:tcBorders>
              <w:top w:val="single" w:sz="4" w:space="0" w:color="auto"/>
              <w:left w:val="nil"/>
              <w:bottom w:val="single" w:sz="4" w:space="0" w:color="auto"/>
              <w:right w:val="single" w:sz="4" w:space="0" w:color="auto"/>
            </w:tcBorders>
            <w:vAlign w:val="center"/>
          </w:tcPr>
          <w:p w:rsidR="005758BD" w:rsidRPr="00E17D04" w:rsidRDefault="005758BD" w:rsidP="005758BD">
            <w:pPr>
              <w:jc w:val="center"/>
              <w:rPr>
                <w:b/>
                <w:bCs/>
                <w:sz w:val="25"/>
                <w:szCs w:val="25"/>
              </w:rPr>
            </w:pPr>
            <w:r w:rsidRPr="00E17D04">
              <w:rPr>
                <w:b/>
                <w:bCs/>
                <w:sz w:val="25"/>
                <w:szCs w:val="25"/>
              </w:rPr>
              <w:t>50,0</w:t>
            </w:r>
          </w:p>
        </w:tc>
      </w:tr>
      <w:tr w:rsidR="005758BD" w:rsidRPr="00150EB5" w:rsidTr="00DD48B6">
        <w:trPr>
          <w:trHeight w:val="345"/>
        </w:trPr>
        <w:tc>
          <w:tcPr>
            <w:tcW w:w="542" w:type="dxa"/>
            <w:tcBorders>
              <w:top w:val="nil"/>
              <w:left w:val="single" w:sz="4" w:space="0" w:color="auto"/>
              <w:bottom w:val="single" w:sz="4" w:space="0" w:color="auto"/>
              <w:right w:val="single" w:sz="4" w:space="0" w:color="auto"/>
            </w:tcBorders>
            <w:vAlign w:val="center"/>
            <w:hideMark/>
          </w:tcPr>
          <w:p w:rsidR="005758BD" w:rsidRPr="00150EB5" w:rsidRDefault="005758BD" w:rsidP="005758BD">
            <w:r w:rsidRPr="00150EB5">
              <w:t> </w:t>
            </w:r>
          </w:p>
        </w:tc>
        <w:tc>
          <w:tcPr>
            <w:tcW w:w="3961" w:type="dxa"/>
            <w:tcBorders>
              <w:top w:val="single" w:sz="4" w:space="0" w:color="auto"/>
              <w:left w:val="nil"/>
              <w:bottom w:val="single" w:sz="4" w:space="0" w:color="auto"/>
              <w:right w:val="single" w:sz="4" w:space="0" w:color="auto"/>
            </w:tcBorders>
            <w:vAlign w:val="center"/>
            <w:hideMark/>
          </w:tcPr>
          <w:p w:rsidR="005758BD" w:rsidRPr="00150EB5" w:rsidRDefault="005758BD" w:rsidP="005758BD">
            <w:pPr>
              <w:jc w:val="right"/>
              <w:rPr>
                <w:b/>
                <w:bCs/>
              </w:rPr>
            </w:pPr>
            <w:r w:rsidRPr="00150EB5">
              <w:rPr>
                <w:b/>
                <w:bCs/>
              </w:rPr>
              <w:t>Местный бюджет</w:t>
            </w:r>
          </w:p>
        </w:tc>
        <w:tc>
          <w:tcPr>
            <w:tcW w:w="992" w:type="dxa"/>
            <w:tcBorders>
              <w:top w:val="nil"/>
              <w:left w:val="nil"/>
              <w:bottom w:val="single" w:sz="4" w:space="0" w:color="auto"/>
              <w:right w:val="single" w:sz="4" w:space="0" w:color="auto"/>
            </w:tcBorders>
            <w:vAlign w:val="center"/>
            <w:hideMark/>
          </w:tcPr>
          <w:p w:rsidR="005758BD" w:rsidRPr="00150EB5" w:rsidRDefault="005758BD" w:rsidP="005758BD">
            <w:r w:rsidRPr="00150EB5">
              <w:t>202</w:t>
            </w:r>
            <w:r>
              <w:t>4</w:t>
            </w:r>
            <w:r w:rsidRPr="00150EB5">
              <w:t>-202</w:t>
            </w:r>
            <w:r>
              <w:t>8</w:t>
            </w:r>
          </w:p>
        </w:tc>
        <w:tc>
          <w:tcPr>
            <w:tcW w:w="1275" w:type="dxa"/>
            <w:tcBorders>
              <w:top w:val="nil"/>
              <w:left w:val="nil"/>
              <w:bottom w:val="single" w:sz="4" w:space="0" w:color="auto"/>
              <w:right w:val="single" w:sz="4" w:space="0" w:color="auto"/>
            </w:tcBorders>
            <w:vAlign w:val="center"/>
            <w:hideMark/>
          </w:tcPr>
          <w:p w:rsidR="005758BD" w:rsidRPr="00150EB5" w:rsidRDefault="005758BD" w:rsidP="005758BD">
            <w:r w:rsidRPr="00150EB5">
              <w:t> </w:t>
            </w:r>
          </w:p>
        </w:tc>
        <w:tc>
          <w:tcPr>
            <w:tcW w:w="1276" w:type="dxa"/>
            <w:tcBorders>
              <w:top w:val="nil"/>
              <w:left w:val="nil"/>
              <w:bottom w:val="single" w:sz="4" w:space="0" w:color="auto"/>
              <w:right w:val="single" w:sz="4" w:space="0" w:color="auto"/>
            </w:tcBorders>
            <w:vAlign w:val="center"/>
            <w:hideMark/>
          </w:tcPr>
          <w:p w:rsidR="005758BD" w:rsidRPr="00E17D04" w:rsidRDefault="005758BD" w:rsidP="005758BD">
            <w:pPr>
              <w:jc w:val="center"/>
              <w:rPr>
                <w:b/>
                <w:bCs/>
              </w:rPr>
            </w:pPr>
            <w:r w:rsidRPr="00E17D04">
              <w:rPr>
                <w:b/>
                <w:bCs/>
              </w:rPr>
              <w:t>250,0</w:t>
            </w:r>
          </w:p>
        </w:tc>
        <w:tc>
          <w:tcPr>
            <w:tcW w:w="1096" w:type="dxa"/>
            <w:tcBorders>
              <w:top w:val="nil"/>
              <w:left w:val="nil"/>
              <w:bottom w:val="single" w:sz="4" w:space="0" w:color="auto"/>
              <w:right w:val="single" w:sz="4" w:space="0" w:color="auto"/>
            </w:tcBorders>
            <w:vAlign w:val="center"/>
            <w:hideMark/>
          </w:tcPr>
          <w:p w:rsidR="005758BD" w:rsidRPr="00E17D04" w:rsidRDefault="005758BD" w:rsidP="005758BD">
            <w:pPr>
              <w:jc w:val="center"/>
              <w:rPr>
                <w:b/>
                <w:bCs/>
                <w:sz w:val="25"/>
                <w:szCs w:val="25"/>
              </w:rPr>
            </w:pPr>
            <w:r w:rsidRPr="00E17D04">
              <w:rPr>
                <w:b/>
                <w:bCs/>
                <w:sz w:val="25"/>
                <w:szCs w:val="25"/>
              </w:rPr>
              <w:t>50,0</w:t>
            </w:r>
          </w:p>
        </w:tc>
        <w:tc>
          <w:tcPr>
            <w:tcW w:w="1077" w:type="dxa"/>
            <w:tcBorders>
              <w:top w:val="nil"/>
              <w:left w:val="nil"/>
              <w:bottom w:val="single" w:sz="4" w:space="0" w:color="auto"/>
              <w:right w:val="single" w:sz="4" w:space="0" w:color="auto"/>
            </w:tcBorders>
            <w:vAlign w:val="center"/>
            <w:hideMark/>
          </w:tcPr>
          <w:p w:rsidR="005758BD" w:rsidRPr="00E17D04" w:rsidRDefault="005758BD" w:rsidP="005758BD">
            <w:pPr>
              <w:jc w:val="center"/>
              <w:rPr>
                <w:b/>
                <w:bCs/>
                <w:sz w:val="25"/>
                <w:szCs w:val="25"/>
              </w:rPr>
            </w:pPr>
            <w:r w:rsidRPr="00E17D04">
              <w:rPr>
                <w:b/>
                <w:bCs/>
                <w:sz w:val="25"/>
                <w:szCs w:val="25"/>
              </w:rPr>
              <w:t>50,0</w:t>
            </w:r>
          </w:p>
        </w:tc>
        <w:tc>
          <w:tcPr>
            <w:tcW w:w="1063" w:type="dxa"/>
            <w:tcBorders>
              <w:top w:val="nil"/>
              <w:left w:val="nil"/>
              <w:bottom w:val="single" w:sz="4" w:space="0" w:color="auto"/>
              <w:right w:val="single" w:sz="4" w:space="0" w:color="auto"/>
            </w:tcBorders>
            <w:vAlign w:val="center"/>
            <w:hideMark/>
          </w:tcPr>
          <w:p w:rsidR="005758BD" w:rsidRPr="00E17D04" w:rsidRDefault="005758BD" w:rsidP="005758BD">
            <w:pPr>
              <w:jc w:val="center"/>
              <w:rPr>
                <w:b/>
                <w:bCs/>
                <w:sz w:val="25"/>
                <w:szCs w:val="25"/>
              </w:rPr>
            </w:pPr>
            <w:r w:rsidRPr="00E17D04">
              <w:rPr>
                <w:b/>
                <w:bCs/>
                <w:sz w:val="25"/>
                <w:szCs w:val="25"/>
              </w:rPr>
              <w:t>50,0</w:t>
            </w:r>
          </w:p>
        </w:tc>
        <w:tc>
          <w:tcPr>
            <w:tcW w:w="1094" w:type="dxa"/>
            <w:tcBorders>
              <w:top w:val="nil"/>
              <w:left w:val="nil"/>
              <w:bottom w:val="single" w:sz="4" w:space="0" w:color="auto"/>
              <w:right w:val="single" w:sz="4" w:space="0" w:color="auto"/>
            </w:tcBorders>
            <w:vAlign w:val="center"/>
            <w:hideMark/>
          </w:tcPr>
          <w:p w:rsidR="005758BD" w:rsidRPr="00E17D04" w:rsidRDefault="005758BD" w:rsidP="005758BD">
            <w:pPr>
              <w:jc w:val="center"/>
              <w:rPr>
                <w:b/>
                <w:bCs/>
                <w:sz w:val="25"/>
                <w:szCs w:val="25"/>
              </w:rPr>
            </w:pPr>
            <w:r w:rsidRPr="00E17D04">
              <w:rPr>
                <w:b/>
                <w:bCs/>
                <w:sz w:val="25"/>
                <w:szCs w:val="25"/>
              </w:rPr>
              <w:t>50,0</w:t>
            </w:r>
          </w:p>
        </w:tc>
        <w:tc>
          <w:tcPr>
            <w:tcW w:w="1057" w:type="dxa"/>
            <w:tcBorders>
              <w:top w:val="single" w:sz="4" w:space="0" w:color="auto"/>
              <w:left w:val="nil"/>
              <w:bottom w:val="single" w:sz="4" w:space="0" w:color="auto"/>
              <w:right w:val="single" w:sz="4" w:space="0" w:color="auto"/>
            </w:tcBorders>
            <w:vAlign w:val="center"/>
          </w:tcPr>
          <w:p w:rsidR="005758BD" w:rsidRPr="00E17D04" w:rsidRDefault="005758BD" w:rsidP="005758BD">
            <w:pPr>
              <w:jc w:val="center"/>
              <w:rPr>
                <w:b/>
                <w:bCs/>
                <w:sz w:val="25"/>
                <w:szCs w:val="25"/>
              </w:rPr>
            </w:pPr>
            <w:r w:rsidRPr="00E17D04">
              <w:rPr>
                <w:b/>
                <w:bCs/>
                <w:sz w:val="25"/>
                <w:szCs w:val="25"/>
              </w:rPr>
              <w:t>50,0</w:t>
            </w:r>
          </w:p>
        </w:tc>
      </w:tr>
      <w:tr w:rsidR="00E17D04" w:rsidRPr="00150EB5" w:rsidTr="00E17D04">
        <w:trPr>
          <w:trHeight w:val="279"/>
        </w:trPr>
        <w:tc>
          <w:tcPr>
            <w:tcW w:w="542" w:type="dxa"/>
            <w:vMerge w:val="restart"/>
            <w:tcBorders>
              <w:top w:val="nil"/>
              <w:left w:val="single" w:sz="4" w:space="0" w:color="auto"/>
              <w:bottom w:val="single" w:sz="4" w:space="0" w:color="auto"/>
              <w:right w:val="single" w:sz="4" w:space="0" w:color="auto"/>
            </w:tcBorders>
            <w:vAlign w:val="center"/>
            <w:hideMark/>
          </w:tcPr>
          <w:p w:rsidR="00E17D04" w:rsidRPr="00150EB5" w:rsidRDefault="00E17D04" w:rsidP="00DD48B6">
            <w:pPr>
              <w:jc w:val="center"/>
            </w:pPr>
            <w:r w:rsidRPr="00150EB5">
              <w:t>5.1</w:t>
            </w:r>
          </w:p>
        </w:tc>
        <w:tc>
          <w:tcPr>
            <w:tcW w:w="3961" w:type="dxa"/>
            <w:tcBorders>
              <w:top w:val="single" w:sz="4" w:space="0" w:color="auto"/>
              <w:left w:val="nil"/>
              <w:bottom w:val="single" w:sz="4" w:space="0" w:color="auto"/>
              <w:right w:val="single" w:sz="4" w:space="0" w:color="auto"/>
            </w:tcBorders>
            <w:vAlign w:val="center"/>
            <w:hideMark/>
          </w:tcPr>
          <w:p w:rsidR="00E17D04" w:rsidRPr="00150EB5" w:rsidRDefault="00E17D04" w:rsidP="00DD48B6">
            <w:r w:rsidRPr="00150EB5">
              <w:t>Мероприятие 1:</w:t>
            </w:r>
          </w:p>
        </w:tc>
        <w:tc>
          <w:tcPr>
            <w:tcW w:w="992" w:type="dxa"/>
            <w:vMerge w:val="restart"/>
            <w:tcBorders>
              <w:top w:val="nil"/>
              <w:left w:val="single" w:sz="4" w:space="0" w:color="auto"/>
              <w:bottom w:val="single" w:sz="4" w:space="0" w:color="auto"/>
              <w:right w:val="single" w:sz="4" w:space="0" w:color="auto"/>
            </w:tcBorders>
            <w:vAlign w:val="center"/>
            <w:hideMark/>
          </w:tcPr>
          <w:p w:rsidR="00E17D04" w:rsidRPr="00150EB5" w:rsidRDefault="00E17D04" w:rsidP="00DD48B6">
            <w:r w:rsidRPr="00150EB5">
              <w:t>202</w:t>
            </w:r>
            <w:r>
              <w:t>4</w:t>
            </w:r>
            <w:r w:rsidRPr="00150EB5">
              <w:t>-202</w:t>
            </w:r>
            <w:r>
              <w:t>8</w:t>
            </w:r>
          </w:p>
        </w:tc>
        <w:tc>
          <w:tcPr>
            <w:tcW w:w="1275" w:type="dxa"/>
            <w:tcBorders>
              <w:top w:val="nil"/>
              <w:left w:val="nil"/>
              <w:bottom w:val="single" w:sz="4" w:space="0" w:color="auto"/>
              <w:right w:val="single" w:sz="4" w:space="0" w:color="auto"/>
            </w:tcBorders>
            <w:vAlign w:val="center"/>
            <w:hideMark/>
          </w:tcPr>
          <w:p w:rsidR="00E17D04" w:rsidRPr="00150EB5" w:rsidRDefault="00E17D04" w:rsidP="00DD48B6">
            <w:r w:rsidRPr="00150EB5">
              <w:t>Всего</w:t>
            </w:r>
          </w:p>
        </w:tc>
        <w:tc>
          <w:tcPr>
            <w:tcW w:w="1276" w:type="dxa"/>
            <w:tcBorders>
              <w:top w:val="nil"/>
              <w:left w:val="nil"/>
              <w:bottom w:val="single" w:sz="4" w:space="0" w:color="auto"/>
              <w:right w:val="single" w:sz="4" w:space="0" w:color="auto"/>
            </w:tcBorders>
            <w:vAlign w:val="center"/>
            <w:hideMark/>
          </w:tcPr>
          <w:p w:rsidR="00E17D04" w:rsidRPr="00E17D04" w:rsidRDefault="00E17D04" w:rsidP="00E17D04">
            <w:pPr>
              <w:jc w:val="center"/>
              <w:rPr>
                <w:b/>
                <w:bCs/>
              </w:rPr>
            </w:pPr>
            <w:r w:rsidRPr="00E17D04">
              <w:rPr>
                <w:b/>
                <w:bCs/>
              </w:rPr>
              <w:t>250,0</w:t>
            </w:r>
          </w:p>
        </w:tc>
        <w:tc>
          <w:tcPr>
            <w:tcW w:w="1096" w:type="dxa"/>
            <w:tcBorders>
              <w:top w:val="nil"/>
              <w:left w:val="nil"/>
              <w:bottom w:val="single" w:sz="4" w:space="0" w:color="auto"/>
              <w:right w:val="single" w:sz="4" w:space="0" w:color="auto"/>
            </w:tcBorders>
            <w:vAlign w:val="center"/>
            <w:hideMark/>
          </w:tcPr>
          <w:p w:rsidR="00E17D04" w:rsidRPr="00E17D04" w:rsidRDefault="00E17D04" w:rsidP="00E17D04">
            <w:pPr>
              <w:jc w:val="center"/>
              <w:rPr>
                <w:b/>
                <w:bCs/>
                <w:sz w:val="25"/>
                <w:szCs w:val="25"/>
              </w:rPr>
            </w:pPr>
            <w:r w:rsidRPr="00E17D04">
              <w:rPr>
                <w:b/>
                <w:bCs/>
                <w:sz w:val="25"/>
                <w:szCs w:val="25"/>
              </w:rPr>
              <w:t>50,0</w:t>
            </w:r>
          </w:p>
        </w:tc>
        <w:tc>
          <w:tcPr>
            <w:tcW w:w="1077" w:type="dxa"/>
            <w:tcBorders>
              <w:top w:val="nil"/>
              <w:left w:val="nil"/>
              <w:bottom w:val="single" w:sz="4" w:space="0" w:color="auto"/>
              <w:right w:val="single" w:sz="4" w:space="0" w:color="auto"/>
            </w:tcBorders>
            <w:vAlign w:val="center"/>
            <w:hideMark/>
          </w:tcPr>
          <w:p w:rsidR="00E17D04" w:rsidRPr="00E17D04" w:rsidRDefault="00E17D04" w:rsidP="00E17D04">
            <w:pPr>
              <w:jc w:val="center"/>
              <w:rPr>
                <w:b/>
                <w:bCs/>
                <w:sz w:val="25"/>
                <w:szCs w:val="25"/>
              </w:rPr>
            </w:pPr>
            <w:r w:rsidRPr="00E17D04">
              <w:rPr>
                <w:b/>
                <w:bCs/>
                <w:sz w:val="25"/>
                <w:szCs w:val="25"/>
              </w:rPr>
              <w:t>50,0</w:t>
            </w:r>
          </w:p>
        </w:tc>
        <w:tc>
          <w:tcPr>
            <w:tcW w:w="1063" w:type="dxa"/>
            <w:tcBorders>
              <w:top w:val="nil"/>
              <w:left w:val="nil"/>
              <w:bottom w:val="single" w:sz="4" w:space="0" w:color="auto"/>
              <w:right w:val="single" w:sz="4" w:space="0" w:color="auto"/>
            </w:tcBorders>
            <w:vAlign w:val="center"/>
            <w:hideMark/>
          </w:tcPr>
          <w:p w:rsidR="00E17D04" w:rsidRPr="00E17D04" w:rsidRDefault="00E17D04" w:rsidP="00E17D04">
            <w:pPr>
              <w:jc w:val="center"/>
              <w:rPr>
                <w:b/>
                <w:bCs/>
                <w:sz w:val="25"/>
                <w:szCs w:val="25"/>
              </w:rPr>
            </w:pPr>
            <w:r w:rsidRPr="00E17D04">
              <w:rPr>
                <w:b/>
                <w:bCs/>
                <w:sz w:val="25"/>
                <w:szCs w:val="25"/>
              </w:rPr>
              <w:t>50,0</w:t>
            </w:r>
          </w:p>
        </w:tc>
        <w:tc>
          <w:tcPr>
            <w:tcW w:w="1094" w:type="dxa"/>
            <w:tcBorders>
              <w:top w:val="nil"/>
              <w:left w:val="nil"/>
              <w:bottom w:val="single" w:sz="4" w:space="0" w:color="auto"/>
              <w:right w:val="single" w:sz="4" w:space="0" w:color="auto"/>
            </w:tcBorders>
            <w:vAlign w:val="center"/>
            <w:hideMark/>
          </w:tcPr>
          <w:p w:rsidR="00E17D04" w:rsidRPr="00E17D04" w:rsidRDefault="00E17D04" w:rsidP="00E17D04">
            <w:pPr>
              <w:jc w:val="center"/>
              <w:rPr>
                <w:b/>
                <w:bCs/>
                <w:sz w:val="25"/>
                <w:szCs w:val="25"/>
              </w:rPr>
            </w:pPr>
            <w:r w:rsidRPr="00E17D04">
              <w:rPr>
                <w:b/>
                <w:bCs/>
                <w:sz w:val="25"/>
                <w:szCs w:val="25"/>
              </w:rPr>
              <w:t>50,0</w:t>
            </w:r>
          </w:p>
        </w:tc>
        <w:tc>
          <w:tcPr>
            <w:tcW w:w="1057" w:type="dxa"/>
            <w:tcBorders>
              <w:top w:val="single" w:sz="4" w:space="0" w:color="auto"/>
              <w:left w:val="nil"/>
              <w:bottom w:val="single" w:sz="4" w:space="0" w:color="auto"/>
              <w:right w:val="single" w:sz="4" w:space="0" w:color="auto"/>
            </w:tcBorders>
            <w:vAlign w:val="center"/>
          </w:tcPr>
          <w:p w:rsidR="00E17D04" w:rsidRPr="00E17D04" w:rsidRDefault="00E17D04" w:rsidP="00E17D04">
            <w:pPr>
              <w:jc w:val="center"/>
              <w:rPr>
                <w:b/>
                <w:bCs/>
                <w:sz w:val="25"/>
                <w:szCs w:val="25"/>
              </w:rPr>
            </w:pPr>
            <w:r w:rsidRPr="00E17D04">
              <w:rPr>
                <w:b/>
                <w:bCs/>
                <w:sz w:val="25"/>
                <w:szCs w:val="25"/>
              </w:rPr>
              <w:t>50,0</w:t>
            </w:r>
          </w:p>
        </w:tc>
      </w:tr>
      <w:tr w:rsidR="00E17D04" w:rsidRPr="00150EB5" w:rsidTr="00E17D04">
        <w:trPr>
          <w:trHeight w:val="1454"/>
        </w:trPr>
        <w:tc>
          <w:tcPr>
            <w:tcW w:w="542" w:type="dxa"/>
            <w:vMerge/>
            <w:tcBorders>
              <w:top w:val="nil"/>
              <w:left w:val="single" w:sz="4" w:space="0" w:color="auto"/>
              <w:bottom w:val="single" w:sz="4" w:space="0" w:color="auto"/>
              <w:right w:val="single" w:sz="4" w:space="0" w:color="auto"/>
            </w:tcBorders>
            <w:vAlign w:val="center"/>
            <w:hideMark/>
          </w:tcPr>
          <w:p w:rsidR="00E17D04" w:rsidRPr="00150EB5" w:rsidRDefault="00E17D04" w:rsidP="00DD48B6"/>
        </w:tc>
        <w:tc>
          <w:tcPr>
            <w:tcW w:w="3961" w:type="dxa"/>
            <w:tcBorders>
              <w:top w:val="single" w:sz="4" w:space="0" w:color="auto"/>
              <w:left w:val="nil"/>
              <w:bottom w:val="single" w:sz="4" w:space="0" w:color="auto"/>
              <w:right w:val="single" w:sz="4" w:space="0" w:color="auto"/>
            </w:tcBorders>
            <w:vAlign w:val="center"/>
            <w:hideMark/>
          </w:tcPr>
          <w:p w:rsidR="00E17D04" w:rsidRPr="00150EB5" w:rsidRDefault="00E17D04" w:rsidP="00DD48B6">
            <w:pPr>
              <w:jc w:val="both"/>
            </w:pPr>
            <w:r w:rsidRPr="00150EB5">
              <w:t>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992" w:type="dxa"/>
            <w:vMerge/>
            <w:tcBorders>
              <w:top w:val="nil"/>
              <w:left w:val="single" w:sz="4" w:space="0" w:color="auto"/>
              <w:bottom w:val="single" w:sz="4" w:space="0" w:color="auto"/>
              <w:right w:val="single" w:sz="4" w:space="0" w:color="auto"/>
            </w:tcBorders>
            <w:vAlign w:val="center"/>
            <w:hideMark/>
          </w:tcPr>
          <w:p w:rsidR="00E17D04" w:rsidRPr="00150EB5" w:rsidRDefault="00E17D04" w:rsidP="00DD48B6"/>
        </w:tc>
        <w:tc>
          <w:tcPr>
            <w:tcW w:w="1275" w:type="dxa"/>
            <w:tcBorders>
              <w:top w:val="nil"/>
              <w:left w:val="nil"/>
              <w:bottom w:val="single" w:sz="4" w:space="0" w:color="auto"/>
              <w:right w:val="single" w:sz="4" w:space="0" w:color="auto"/>
            </w:tcBorders>
            <w:vAlign w:val="center"/>
            <w:hideMark/>
          </w:tcPr>
          <w:p w:rsidR="00E17D04" w:rsidRPr="00150EB5" w:rsidRDefault="00E17D04" w:rsidP="00DD48B6">
            <w:r w:rsidRPr="00150EB5">
              <w:t>Местный бюджет</w:t>
            </w:r>
          </w:p>
        </w:tc>
        <w:tc>
          <w:tcPr>
            <w:tcW w:w="1276" w:type="dxa"/>
            <w:tcBorders>
              <w:top w:val="nil"/>
              <w:left w:val="nil"/>
              <w:bottom w:val="single" w:sz="4" w:space="0" w:color="auto"/>
              <w:right w:val="single" w:sz="4" w:space="0" w:color="auto"/>
            </w:tcBorders>
            <w:vAlign w:val="center"/>
            <w:hideMark/>
          </w:tcPr>
          <w:p w:rsidR="00E17D04" w:rsidRPr="00E17D04" w:rsidRDefault="00E17D04" w:rsidP="00E17D04">
            <w:pPr>
              <w:jc w:val="center"/>
              <w:rPr>
                <w:bCs/>
              </w:rPr>
            </w:pPr>
            <w:r w:rsidRPr="00E17D04">
              <w:rPr>
                <w:bCs/>
              </w:rPr>
              <w:t>250,0</w:t>
            </w:r>
          </w:p>
        </w:tc>
        <w:tc>
          <w:tcPr>
            <w:tcW w:w="1096" w:type="dxa"/>
            <w:tcBorders>
              <w:top w:val="nil"/>
              <w:left w:val="nil"/>
              <w:bottom w:val="single" w:sz="4" w:space="0" w:color="auto"/>
              <w:right w:val="single" w:sz="4" w:space="0" w:color="auto"/>
            </w:tcBorders>
            <w:noWrap/>
            <w:vAlign w:val="center"/>
            <w:hideMark/>
          </w:tcPr>
          <w:p w:rsidR="00E17D04" w:rsidRPr="00E17D04" w:rsidRDefault="00E17D04" w:rsidP="00E17D04">
            <w:pPr>
              <w:jc w:val="center"/>
              <w:rPr>
                <w:bCs/>
                <w:sz w:val="25"/>
                <w:szCs w:val="25"/>
              </w:rPr>
            </w:pPr>
            <w:r w:rsidRPr="00E17D04">
              <w:rPr>
                <w:bCs/>
                <w:sz w:val="25"/>
                <w:szCs w:val="25"/>
              </w:rPr>
              <w:t>50,0</w:t>
            </w:r>
          </w:p>
        </w:tc>
        <w:tc>
          <w:tcPr>
            <w:tcW w:w="1077" w:type="dxa"/>
            <w:tcBorders>
              <w:top w:val="nil"/>
              <w:left w:val="nil"/>
              <w:bottom w:val="single" w:sz="4" w:space="0" w:color="auto"/>
              <w:right w:val="single" w:sz="4" w:space="0" w:color="auto"/>
            </w:tcBorders>
            <w:noWrap/>
            <w:vAlign w:val="center"/>
            <w:hideMark/>
          </w:tcPr>
          <w:p w:rsidR="00E17D04" w:rsidRPr="00E17D04" w:rsidRDefault="00E17D04" w:rsidP="00E17D04">
            <w:pPr>
              <w:jc w:val="center"/>
              <w:rPr>
                <w:bCs/>
                <w:sz w:val="25"/>
                <w:szCs w:val="25"/>
              </w:rPr>
            </w:pPr>
            <w:r w:rsidRPr="00E17D04">
              <w:rPr>
                <w:bCs/>
                <w:sz w:val="25"/>
                <w:szCs w:val="25"/>
              </w:rPr>
              <w:t>50,0</w:t>
            </w:r>
          </w:p>
        </w:tc>
        <w:tc>
          <w:tcPr>
            <w:tcW w:w="1063" w:type="dxa"/>
            <w:tcBorders>
              <w:top w:val="nil"/>
              <w:left w:val="nil"/>
              <w:bottom w:val="single" w:sz="4" w:space="0" w:color="auto"/>
              <w:right w:val="single" w:sz="4" w:space="0" w:color="auto"/>
            </w:tcBorders>
            <w:noWrap/>
            <w:vAlign w:val="center"/>
            <w:hideMark/>
          </w:tcPr>
          <w:p w:rsidR="00E17D04" w:rsidRPr="00E17D04" w:rsidRDefault="00E17D04" w:rsidP="00E17D04">
            <w:pPr>
              <w:jc w:val="center"/>
              <w:rPr>
                <w:bCs/>
                <w:sz w:val="25"/>
                <w:szCs w:val="25"/>
              </w:rPr>
            </w:pPr>
            <w:r w:rsidRPr="00E17D04">
              <w:rPr>
                <w:bCs/>
                <w:sz w:val="25"/>
                <w:szCs w:val="25"/>
              </w:rPr>
              <w:t>50,0</w:t>
            </w:r>
          </w:p>
        </w:tc>
        <w:tc>
          <w:tcPr>
            <w:tcW w:w="1094" w:type="dxa"/>
            <w:tcBorders>
              <w:top w:val="nil"/>
              <w:left w:val="nil"/>
              <w:bottom w:val="single" w:sz="4" w:space="0" w:color="auto"/>
              <w:right w:val="single" w:sz="4" w:space="0" w:color="auto"/>
            </w:tcBorders>
            <w:noWrap/>
            <w:vAlign w:val="center"/>
            <w:hideMark/>
          </w:tcPr>
          <w:p w:rsidR="00E17D04" w:rsidRPr="00E17D04" w:rsidRDefault="00E17D04" w:rsidP="00E17D04">
            <w:pPr>
              <w:jc w:val="center"/>
              <w:rPr>
                <w:bCs/>
                <w:sz w:val="25"/>
                <w:szCs w:val="25"/>
              </w:rPr>
            </w:pPr>
            <w:r w:rsidRPr="00E17D04">
              <w:rPr>
                <w:bCs/>
                <w:sz w:val="25"/>
                <w:szCs w:val="25"/>
              </w:rPr>
              <w:t>50,0</w:t>
            </w:r>
          </w:p>
        </w:tc>
        <w:tc>
          <w:tcPr>
            <w:tcW w:w="1057" w:type="dxa"/>
            <w:tcBorders>
              <w:top w:val="single" w:sz="4" w:space="0" w:color="auto"/>
              <w:left w:val="nil"/>
              <w:bottom w:val="single" w:sz="4" w:space="0" w:color="auto"/>
              <w:right w:val="single" w:sz="4" w:space="0" w:color="auto"/>
            </w:tcBorders>
            <w:vAlign w:val="center"/>
          </w:tcPr>
          <w:p w:rsidR="00E17D04" w:rsidRPr="00E17D04" w:rsidRDefault="00E17D04" w:rsidP="00E17D04">
            <w:pPr>
              <w:jc w:val="center"/>
              <w:rPr>
                <w:bCs/>
                <w:sz w:val="25"/>
                <w:szCs w:val="25"/>
              </w:rPr>
            </w:pPr>
            <w:r w:rsidRPr="00E17D04">
              <w:rPr>
                <w:bCs/>
                <w:sz w:val="25"/>
                <w:szCs w:val="25"/>
              </w:rPr>
              <w:t>50,0</w:t>
            </w:r>
          </w:p>
        </w:tc>
      </w:tr>
      <w:tr w:rsidR="00DD48B6" w:rsidRPr="00150EB5" w:rsidTr="005758BD">
        <w:trPr>
          <w:trHeight w:val="197"/>
        </w:trPr>
        <w:tc>
          <w:tcPr>
            <w:tcW w:w="542" w:type="dxa"/>
            <w:vMerge w:val="restart"/>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5.2</w:t>
            </w:r>
          </w:p>
        </w:tc>
        <w:tc>
          <w:tcPr>
            <w:tcW w:w="3961" w:type="dxa"/>
            <w:tcBorders>
              <w:top w:val="single" w:sz="4" w:space="0" w:color="auto"/>
              <w:left w:val="nil"/>
              <w:bottom w:val="single" w:sz="4" w:space="0" w:color="auto"/>
              <w:right w:val="single" w:sz="4" w:space="0" w:color="auto"/>
            </w:tcBorders>
            <w:vAlign w:val="center"/>
            <w:hideMark/>
          </w:tcPr>
          <w:p w:rsidR="00DD48B6" w:rsidRPr="00150EB5" w:rsidRDefault="00DD48B6" w:rsidP="00DD48B6">
            <w:r w:rsidRPr="00150EB5">
              <w:t>Мероприятие 2:</w:t>
            </w:r>
          </w:p>
        </w:tc>
        <w:tc>
          <w:tcPr>
            <w:tcW w:w="992" w:type="dxa"/>
            <w:vMerge w:val="restart"/>
            <w:tcBorders>
              <w:top w:val="nil"/>
              <w:left w:val="single" w:sz="4" w:space="0" w:color="auto"/>
              <w:bottom w:val="single" w:sz="4" w:space="0" w:color="auto"/>
              <w:right w:val="single" w:sz="4" w:space="0" w:color="auto"/>
            </w:tcBorders>
            <w:vAlign w:val="center"/>
            <w:hideMark/>
          </w:tcPr>
          <w:p w:rsidR="00DD48B6" w:rsidRPr="00150EB5" w:rsidRDefault="00DD48B6" w:rsidP="00DD48B6">
            <w:r w:rsidRPr="00150EB5">
              <w:t>202</w:t>
            </w:r>
            <w:r>
              <w:t>4</w:t>
            </w:r>
            <w:r w:rsidRPr="00150EB5">
              <w:t>-202</w:t>
            </w:r>
            <w:r>
              <w:t>8</w:t>
            </w:r>
          </w:p>
        </w:tc>
        <w:tc>
          <w:tcPr>
            <w:tcW w:w="1275" w:type="dxa"/>
            <w:tcBorders>
              <w:top w:val="nil"/>
              <w:left w:val="nil"/>
              <w:bottom w:val="single" w:sz="4" w:space="0" w:color="auto"/>
              <w:right w:val="single" w:sz="4" w:space="0" w:color="auto"/>
            </w:tcBorders>
            <w:vAlign w:val="center"/>
            <w:hideMark/>
          </w:tcPr>
          <w:p w:rsidR="00DD48B6" w:rsidRPr="00150EB5" w:rsidRDefault="00DD48B6" w:rsidP="00DD48B6">
            <w:r w:rsidRPr="00150EB5">
              <w:t>Всего</w:t>
            </w:r>
          </w:p>
        </w:tc>
        <w:tc>
          <w:tcPr>
            <w:tcW w:w="1276" w:type="dxa"/>
            <w:tcBorders>
              <w:top w:val="nil"/>
              <w:left w:val="nil"/>
              <w:bottom w:val="single" w:sz="4" w:space="0" w:color="auto"/>
              <w:right w:val="single" w:sz="4" w:space="0" w:color="auto"/>
            </w:tcBorders>
            <w:vAlign w:val="center"/>
            <w:hideMark/>
          </w:tcPr>
          <w:p w:rsidR="00DD48B6" w:rsidRPr="00150EB5" w:rsidRDefault="00DD48B6" w:rsidP="00DD48B6">
            <w:pPr>
              <w:jc w:val="center"/>
            </w:pPr>
            <w:r w:rsidRPr="00150EB5">
              <w:t>0,0</w:t>
            </w:r>
          </w:p>
        </w:tc>
        <w:tc>
          <w:tcPr>
            <w:tcW w:w="1096" w:type="dxa"/>
            <w:tcBorders>
              <w:top w:val="nil"/>
              <w:left w:val="nil"/>
              <w:bottom w:val="single" w:sz="4" w:space="0" w:color="auto"/>
              <w:right w:val="single" w:sz="4" w:space="0" w:color="auto"/>
            </w:tcBorders>
            <w:vAlign w:val="center"/>
            <w:hideMark/>
          </w:tcPr>
          <w:p w:rsidR="00DD48B6" w:rsidRPr="00150EB5" w:rsidRDefault="00DD48B6" w:rsidP="00DD48B6">
            <w:pPr>
              <w:jc w:val="center"/>
            </w:pPr>
            <w:r w:rsidRPr="00150EB5">
              <w:t>0,0</w:t>
            </w:r>
          </w:p>
        </w:tc>
        <w:tc>
          <w:tcPr>
            <w:tcW w:w="1077" w:type="dxa"/>
            <w:tcBorders>
              <w:top w:val="nil"/>
              <w:left w:val="nil"/>
              <w:bottom w:val="single" w:sz="4" w:space="0" w:color="auto"/>
              <w:right w:val="single" w:sz="4" w:space="0" w:color="auto"/>
            </w:tcBorders>
            <w:vAlign w:val="center"/>
            <w:hideMark/>
          </w:tcPr>
          <w:p w:rsidR="00DD48B6" w:rsidRPr="00150EB5" w:rsidRDefault="00DD48B6" w:rsidP="00DD48B6">
            <w:pPr>
              <w:jc w:val="center"/>
            </w:pPr>
            <w:r w:rsidRPr="00150EB5">
              <w:t>0,0</w:t>
            </w:r>
          </w:p>
        </w:tc>
        <w:tc>
          <w:tcPr>
            <w:tcW w:w="1063" w:type="dxa"/>
            <w:tcBorders>
              <w:top w:val="nil"/>
              <w:left w:val="nil"/>
              <w:bottom w:val="single" w:sz="4" w:space="0" w:color="auto"/>
              <w:right w:val="single" w:sz="4" w:space="0" w:color="auto"/>
            </w:tcBorders>
            <w:vAlign w:val="center"/>
            <w:hideMark/>
          </w:tcPr>
          <w:p w:rsidR="00DD48B6" w:rsidRPr="00150EB5" w:rsidRDefault="00DD48B6" w:rsidP="00DD48B6">
            <w:pPr>
              <w:jc w:val="center"/>
            </w:pPr>
            <w:r w:rsidRPr="00150EB5">
              <w:t>0,0</w:t>
            </w:r>
          </w:p>
        </w:tc>
        <w:tc>
          <w:tcPr>
            <w:tcW w:w="1094" w:type="dxa"/>
            <w:tcBorders>
              <w:top w:val="nil"/>
              <w:left w:val="nil"/>
              <w:bottom w:val="single" w:sz="4" w:space="0" w:color="auto"/>
              <w:right w:val="single" w:sz="4" w:space="0" w:color="auto"/>
            </w:tcBorders>
            <w:vAlign w:val="center"/>
            <w:hideMark/>
          </w:tcPr>
          <w:p w:rsidR="00DD48B6" w:rsidRPr="00150EB5" w:rsidRDefault="00DD48B6" w:rsidP="00DD48B6">
            <w:pPr>
              <w:jc w:val="center"/>
            </w:pPr>
            <w:r w:rsidRPr="00150EB5">
              <w:t>0,0</w:t>
            </w:r>
          </w:p>
        </w:tc>
        <w:tc>
          <w:tcPr>
            <w:tcW w:w="1057" w:type="dxa"/>
            <w:tcBorders>
              <w:top w:val="single" w:sz="4" w:space="0" w:color="auto"/>
              <w:left w:val="nil"/>
              <w:bottom w:val="single" w:sz="4" w:space="0" w:color="auto"/>
              <w:right w:val="single" w:sz="4" w:space="0" w:color="auto"/>
            </w:tcBorders>
            <w:vAlign w:val="center"/>
          </w:tcPr>
          <w:p w:rsidR="00DD48B6" w:rsidRPr="00150EB5" w:rsidRDefault="00DD48B6" w:rsidP="00DD48B6">
            <w:pPr>
              <w:jc w:val="center"/>
            </w:pPr>
            <w:r w:rsidRPr="00150EB5">
              <w:t>0,0</w:t>
            </w:r>
          </w:p>
        </w:tc>
      </w:tr>
      <w:tr w:rsidR="00DD48B6" w:rsidRPr="00150EB5" w:rsidTr="00DD48B6">
        <w:trPr>
          <w:trHeight w:val="1035"/>
        </w:trPr>
        <w:tc>
          <w:tcPr>
            <w:tcW w:w="542"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3961" w:type="dxa"/>
            <w:tcBorders>
              <w:top w:val="single" w:sz="4" w:space="0" w:color="auto"/>
              <w:left w:val="nil"/>
              <w:bottom w:val="single" w:sz="4" w:space="0" w:color="auto"/>
              <w:right w:val="single" w:sz="4" w:space="0" w:color="auto"/>
            </w:tcBorders>
            <w:vAlign w:val="center"/>
            <w:hideMark/>
          </w:tcPr>
          <w:p w:rsidR="00DD48B6" w:rsidRPr="00150EB5" w:rsidRDefault="00DD48B6" w:rsidP="00DD48B6">
            <w:pPr>
              <w:jc w:val="both"/>
            </w:pPr>
            <w:r w:rsidRPr="00150EB5">
              <w:t>Реализация информационной кампании по повышению финансовой грамотности</w:t>
            </w:r>
          </w:p>
        </w:tc>
        <w:tc>
          <w:tcPr>
            <w:tcW w:w="992" w:type="dxa"/>
            <w:vMerge/>
            <w:tcBorders>
              <w:top w:val="nil"/>
              <w:left w:val="single" w:sz="4" w:space="0" w:color="auto"/>
              <w:bottom w:val="single" w:sz="4" w:space="0" w:color="auto"/>
              <w:right w:val="single" w:sz="4" w:space="0" w:color="auto"/>
            </w:tcBorders>
            <w:vAlign w:val="center"/>
            <w:hideMark/>
          </w:tcPr>
          <w:p w:rsidR="00DD48B6" w:rsidRPr="00150EB5" w:rsidRDefault="00DD48B6" w:rsidP="00DD48B6"/>
        </w:tc>
        <w:tc>
          <w:tcPr>
            <w:tcW w:w="1275" w:type="dxa"/>
            <w:tcBorders>
              <w:top w:val="nil"/>
              <w:left w:val="nil"/>
              <w:bottom w:val="single" w:sz="4" w:space="0" w:color="auto"/>
              <w:right w:val="single" w:sz="4" w:space="0" w:color="auto"/>
            </w:tcBorders>
            <w:vAlign w:val="center"/>
            <w:hideMark/>
          </w:tcPr>
          <w:p w:rsidR="00DD48B6" w:rsidRPr="00150EB5" w:rsidRDefault="00DD48B6" w:rsidP="00DD48B6">
            <w:r w:rsidRPr="00150EB5">
              <w:t>Местный бюджет</w:t>
            </w:r>
          </w:p>
        </w:tc>
        <w:tc>
          <w:tcPr>
            <w:tcW w:w="1276" w:type="dxa"/>
            <w:tcBorders>
              <w:top w:val="nil"/>
              <w:left w:val="nil"/>
              <w:bottom w:val="single" w:sz="4" w:space="0" w:color="auto"/>
              <w:right w:val="single" w:sz="4" w:space="0" w:color="auto"/>
            </w:tcBorders>
            <w:vAlign w:val="center"/>
            <w:hideMark/>
          </w:tcPr>
          <w:p w:rsidR="00DD48B6" w:rsidRPr="00150EB5" w:rsidRDefault="00DD48B6" w:rsidP="00DD48B6">
            <w:pPr>
              <w:jc w:val="center"/>
            </w:pPr>
            <w:r w:rsidRPr="00150EB5">
              <w:t>0,0</w:t>
            </w:r>
          </w:p>
        </w:tc>
        <w:tc>
          <w:tcPr>
            <w:tcW w:w="1096" w:type="dxa"/>
            <w:tcBorders>
              <w:top w:val="nil"/>
              <w:left w:val="nil"/>
              <w:bottom w:val="single" w:sz="4" w:space="0" w:color="auto"/>
              <w:right w:val="single" w:sz="4" w:space="0" w:color="auto"/>
            </w:tcBorders>
            <w:noWrap/>
            <w:vAlign w:val="center"/>
            <w:hideMark/>
          </w:tcPr>
          <w:p w:rsidR="00DD48B6" w:rsidRPr="00150EB5" w:rsidRDefault="00DD48B6" w:rsidP="00DD48B6">
            <w:pPr>
              <w:jc w:val="center"/>
            </w:pPr>
            <w:r w:rsidRPr="00150EB5">
              <w:t>0,0</w:t>
            </w:r>
          </w:p>
        </w:tc>
        <w:tc>
          <w:tcPr>
            <w:tcW w:w="1077" w:type="dxa"/>
            <w:tcBorders>
              <w:top w:val="nil"/>
              <w:left w:val="nil"/>
              <w:bottom w:val="single" w:sz="4" w:space="0" w:color="auto"/>
              <w:right w:val="single" w:sz="4" w:space="0" w:color="auto"/>
            </w:tcBorders>
            <w:noWrap/>
            <w:vAlign w:val="center"/>
            <w:hideMark/>
          </w:tcPr>
          <w:p w:rsidR="00DD48B6" w:rsidRPr="00150EB5" w:rsidRDefault="00DD48B6" w:rsidP="00DD48B6">
            <w:pPr>
              <w:jc w:val="center"/>
            </w:pPr>
            <w:r w:rsidRPr="00150EB5">
              <w:t>0,0</w:t>
            </w:r>
          </w:p>
        </w:tc>
        <w:tc>
          <w:tcPr>
            <w:tcW w:w="1063" w:type="dxa"/>
            <w:tcBorders>
              <w:top w:val="nil"/>
              <w:left w:val="nil"/>
              <w:bottom w:val="single" w:sz="4" w:space="0" w:color="auto"/>
              <w:right w:val="single" w:sz="4" w:space="0" w:color="auto"/>
            </w:tcBorders>
            <w:noWrap/>
            <w:vAlign w:val="center"/>
            <w:hideMark/>
          </w:tcPr>
          <w:p w:rsidR="00DD48B6" w:rsidRPr="00150EB5" w:rsidRDefault="00DD48B6" w:rsidP="00DD48B6">
            <w:pPr>
              <w:jc w:val="center"/>
            </w:pPr>
            <w:r w:rsidRPr="00150EB5">
              <w:t>0,0</w:t>
            </w:r>
          </w:p>
        </w:tc>
        <w:tc>
          <w:tcPr>
            <w:tcW w:w="1094" w:type="dxa"/>
            <w:tcBorders>
              <w:top w:val="nil"/>
              <w:left w:val="nil"/>
              <w:bottom w:val="single" w:sz="4" w:space="0" w:color="auto"/>
              <w:right w:val="single" w:sz="4" w:space="0" w:color="auto"/>
            </w:tcBorders>
            <w:noWrap/>
            <w:vAlign w:val="center"/>
            <w:hideMark/>
          </w:tcPr>
          <w:p w:rsidR="00DD48B6" w:rsidRPr="00150EB5" w:rsidRDefault="00DD48B6" w:rsidP="00DD48B6">
            <w:pPr>
              <w:jc w:val="center"/>
            </w:pPr>
            <w:r w:rsidRPr="00150EB5">
              <w:t>0,0</w:t>
            </w:r>
          </w:p>
        </w:tc>
        <w:tc>
          <w:tcPr>
            <w:tcW w:w="1057" w:type="dxa"/>
            <w:tcBorders>
              <w:top w:val="single" w:sz="4" w:space="0" w:color="auto"/>
              <w:left w:val="nil"/>
              <w:bottom w:val="single" w:sz="4" w:space="0" w:color="auto"/>
              <w:right w:val="single" w:sz="4" w:space="0" w:color="auto"/>
            </w:tcBorders>
            <w:vAlign w:val="center"/>
          </w:tcPr>
          <w:p w:rsidR="00DD48B6" w:rsidRPr="00150EB5" w:rsidRDefault="00DD48B6" w:rsidP="00DD48B6">
            <w:pPr>
              <w:jc w:val="center"/>
            </w:pPr>
            <w:r w:rsidRPr="00150EB5">
              <w:t>0,0</w:t>
            </w:r>
          </w:p>
        </w:tc>
      </w:tr>
      <w:tr w:rsidR="00DD48B6" w:rsidRPr="00150EB5" w:rsidTr="005758BD">
        <w:trPr>
          <w:trHeight w:val="204"/>
        </w:trPr>
        <w:tc>
          <w:tcPr>
            <w:tcW w:w="542" w:type="dxa"/>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rsidRPr="00150EB5">
              <w:t>5.3</w:t>
            </w:r>
          </w:p>
        </w:tc>
        <w:tc>
          <w:tcPr>
            <w:tcW w:w="3961" w:type="dxa"/>
            <w:tcBorders>
              <w:top w:val="single" w:sz="4" w:space="0" w:color="auto"/>
              <w:left w:val="nil"/>
              <w:bottom w:val="single" w:sz="4" w:space="0" w:color="auto"/>
              <w:right w:val="single" w:sz="4" w:space="0" w:color="auto"/>
            </w:tcBorders>
            <w:vAlign w:val="center"/>
            <w:hideMark/>
          </w:tcPr>
          <w:p w:rsidR="00DD48B6" w:rsidRPr="00150EB5" w:rsidRDefault="00DD48B6" w:rsidP="00DD48B6">
            <w:r w:rsidRPr="00150EB5">
              <w:t>Мероприятие 3:</w:t>
            </w:r>
          </w:p>
        </w:tc>
        <w:tc>
          <w:tcPr>
            <w:tcW w:w="992" w:type="dxa"/>
            <w:tcBorders>
              <w:top w:val="nil"/>
              <w:left w:val="single" w:sz="4" w:space="0" w:color="auto"/>
              <w:bottom w:val="single" w:sz="4" w:space="0" w:color="auto"/>
              <w:right w:val="single" w:sz="4" w:space="0" w:color="auto"/>
            </w:tcBorders>
            <w:vAlign w:val="center"/>
            <w:hideMark/>
          </w:tcPr>
          <w:p w:rsidR="00DD48B6" w:rsidRPr="00150EB5" w:rsidRDefault="00DD48B6" w:rsidP="00DD48B6">
            <w:r w:rsidRPr="00150EB5">
              <w:t>202</w:t>
            </w:r>
            <w:r>
              <w:t>4</w:t>
            </w:r>
            <w:r w:rsidRPr="00150EB5">
              <w:t>-202</w:t>
            </w:r>
            <w:r>
              <w:t>8</w:t>
            </w:r>
          </w:p>
        </w:tc>
        <w:tc>
          <w:tcPr>
            <w:tcW w:w="1275" w:type="dxa"/>
            <w:tcBorders>
              <w:top w:val="nil"/>
              <w:left w:val="single" w:sz="4" w:space="0" w:color="auto"/>
              <w:bottom w:val="single" w:sz="4" w:space="0" w:color="auto"/>
              <w:right w:val="single" w:sz="4" w:space="0" w:color="auto"/>
            </w:tcBorders>
            <w:vAlign w:val="center"/>
            <w:hideMark/>
          </w:tcPr>
          <w:p w:rsidR="00DD48B6" w:rsidRPr="00150EB5" w:rsidRDefault="00DD48B6" w:rsidP="00DD48B6">
            <w:r w:rsidRPr="00150EB5">
              <w:t>не требуется</w:t>
            </w:r>
          </w:p>
        </w:tc>
        <w:tc>
          <w:tcPr>
            <w:tcW w:w="1276" w:type="dxa"/>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t>-</w:t>
            </w:r>
          </w:p>
        </w:tc>
        <w:tc>
          <w:tcPr>
            <w:tcW w:w="1096" w:type="dxa"/>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t>-</w:t>
            </w:r>
          </w:p>
        </w:tc>
        <w:tc>
          <w:tcPr>
            <w:tcW w:w="1077" w:type="dxa"/>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t>-</w:t>
            </w:r>
          </w:p>
        </w:tc>
        <w:tc>
          <w:tcPr>
            <w:tcW w:w="1063" w:type="dxa"/>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t>-</w:t>
            </w:r>
          </w:p>
        </w:tc>
        <w:tc>
          <w:tcPr>
            <w:tcW w:w="1094" w:type="dxa"/>
            <w:tcBorders>
              <w:top w:val="nil"/>
              <w:left w:val="single" w:sz="4" w:space="0" w:color="auto"/>
              <w:bottom w:val="single" w:sz="4" w:space="0" w:color="auto"/>
              <w:right w:val="single" w:sz="4" w:space="0" w:color="auto"/>
            </w:tcBorders>
            <w:vAlign w:val="center"/>
            <w:hideMark/>
          </w:tcPr>
          <w:p w:rsidR="00DD48B6" w:rsidRPr="00150EB5" w:rsidRDefault="00DD48B6" w:rsidP="00DD48B6">
            <w:pPr>
              <w:jc w:val="center"/>
            </w:pPr>
            <w:r>
              <w:t>-</w:t>
            </w:r>
          </w:p>
        </w:tc>
        <w:tc>
          <w:tcPr>
            <w:tcW w:w="1057" w:type="dxa"/>
            <w:tcBorders>
              <w:top w:val="single" w:sz="4" w:space="0" w:color="auto"/>
              <w:left w:val="single" w:sz="4" w:space="0" w:color="auto"/>
              <w:bottom w:val="single" w:sz="4" w:space="0" w:color="auto"/>
              <w:right w:val="single" w:sz="4" w:space="0" w:color="auto"/>
            </w:tcBorders>
            <w:vAlign w:val="center"/>
          </w:tcPr>
          <w:p w:rsidR="00DD48B6" w:rsidRPr="00150EB5" w:rsidRDefault="00DD48B6" w:rsidP="00DD48B6">
            <w:pPr>
              <w:jc w:val="center"/>
              <w:rPr>
                <w:b/>
                <w:bCs/>
              </w:rPr>
            </w:pPr>
            <w:r>
              <w:rPr>
                <w:b/>
                <w:bCs/>
              </w:rPr>
              <w:t>-</w:t>
            </w:r>
          </w:p>
        </w:tc>
      </w:tr>
    </w:tbl>
    <w:p w:rsidR="00101B85" w:rsidRDefault="00101B85" w:rsidP="00101B85">
      <w:pPr>
        <w:jc w:val="right"/>
        <w:rPr>
          <w:sz w:val="28"/>
          <w:szCs w:val="28"/>
        </w:rPr>
      </w:pPr>
    </w:p>
    <w:p w:rsidR="00101B85" w:rsidRDefault="00101B85" w:rsidP="00101B85">
      <w:pPr>
        <w:jc w:val="right"/>
        <w:rPr>
          <w:sz w:val="28"/>
          <w:szCs w:val="28"/>
        </w:rPr>
      </w:pPr>
    </w:p>
    <w:p w:rsidR="0054589D" w:rsidRDefault="00101B85" w:rsidP="00AB0CC0">
      <w:pPr>
        <w:jc w:val="right"/>
        <w:rPr>
          <w:b/>
          <w:sz w:val="28"/>
          <w:szCs w:val="28"/>
        </w:rPr>
      </w:pPr>
      <w:r>
        <w:rPr>
          <w:sz w:val="28"/>
          <w:szCs w:val="28"/>
        </w:rPr>
        <w:t xml:space="preserve">                                                                                                                                                                         </w:t>
      </w:r>
    </w:p>
    <w:p w:rsidR="0054589D" w:rsidRDefault="0054589D" w:rsidP="00AB0CC0">
      <w:pPr>
        <w:jc w:val="right"/>
        <w:rPr>
          <w:b/>
          <w:sz w:val="28"/>
          <w:szCs w:val="28"/>
        </w:rPr>
      </w:pPr>
    </w:p>
    <w:p w:rsidR="0054589D" w:rsidRDefault="0054589D" w:rsidP="00AB0CC0">
      <w:pPr>
        <w:jc w:val="right"/>
        <w:rPr>
          <w:b/>
          <w:sz w:val="28"/>
          <w:szCs w:val="28"/>
        </w:rPr>
        <w:sectPr w:rsidR="0054589D" w:rsidSect="00142F9F">
          <w:pgSz w:w="15840" w:h="12240" w:orient="landscape" w:code="1"/>
          <w:pgMar w:top="1134" w:right="567" w:bottom="1134" w:left="1134" w:header="0" w:footer="0" w:gutter="0"/>
          <w:cols w:space="720"/>
          <w:docGrid w:linePitch="326"/>
        </w:sectPr>
      </w:pPr>
    </w:p>
    <w:p w:rsidR="00D066F4" w:rsidRPr="005F198D" w:rsidRDefault="00D066F4" w:rsidP="00D066F4">
      <w:pPr>
        <w:ind w:left="4536"/>
        <w:rPr>
          <w:sz w:val="28"/>
          <w:szCs w:val="28"/>
        </w:rPr>
      </w:pPr>
      <w:r w:rsidRPr="005F198D">
        <w:rPr>
          <w:sz w:val="28"/>
          <w:szCs w:val="28"/>
        </w:rPr>
        <w:lastRenderedPageBreak/>
        <w:t>Приложение №</w:t>
      </w:r>
      <w:r w:rsidR="00921E3A">
        <w:rPr>
          <w:sz w:val="28"/>
          <w:szCs w:val="28"/>
        </w:rPr>
        <w:t xml:space="preserve"> 2</w:t>
      </w:r>
    </w:p>
    <w:p w:rsidR="00D066F4" w:rsidRDefault="00D066F4" w:rsidP="00D066F4">
      <w:pPr>
        <w:ind w:left="4536"/>
        <w:rPr>
          <w:sz w:val="28"/>
          <w:szCs w:val="28"/>
        </w:rPr>
      </w:pPr>
      <w:r w:rsidRPr="00E04504">
        <w:rPr>
          <w:sz w:val="28"/>
          <w:szCs w:val="28"/>
        </w:rPr>
        <w:t xml:space="preserve">к муниципальной программе </w:t>
      </w:r>
    </w:p>
    <w:p w:rsidR="00D066F4" w:rsidRDefault="00D066F4" w:rsidP="00D066F4">
      <w:pPr>
        <w:ind w:left="4536"/>
        <w:rPr>
          <w:sz w:val="28"/>
          <w:szCs w:val="28"/>
        </w:rPr>
      </w:pPr>
      <w:r w:rsidRPr="00E04504">
        <w:rPr>
          <w:sz w:val="28"/>
          <w:szCs w:val="28"/>
        </w:rPr>
        <w:t>«Управление    муниципальными    финансами,   создание    условий    для эффективного управления муниципальными финансами, повышение    устойчивости бюджетов   городских и сельских поселений</w:t>
      </w:r>
    </w:p>
    <w:p w:rsidR="00AB0CC0" w:rsidRPr="00150EB5" w:rsidRDefault="00D066F4" w:rsidP="00D066F4">
      <w:pPr>
        <w:tabs>
          <w:tab w:val="left" w:pos="3445"/>
        </w:tabs>
        <w:ind w:left="4536"/>
        <w:rPr>
          <w:rStyle w:val="FontStyle33"/>
          <w:sz w:val="28"/>
          <w:szCs w:val="28"/>
        </w:rPr>
      </w:pPr>
      <w:r w:rsidRPr="00E04504">
        <w:rPr>
          <w:sz w:val="28"/>
          <w:szCs w:val="28"/>
        </w:rPr>
        <w:t>Карымского района»</w:t>
      </w:r>
    </w:p>
    <w:p w:rsidR="00AB0CC0" w:rsidRPr="00150EB5" w:rsidRDefault="00AB0CC0" w:rsidP="00AB0CC0">
      <w:pPr>
        <w:widowControl w:val="0"/>
        <w:suppressAutoHyphens/>
        <w:autoSpaceDE w:val="0"/>
        <w:autoSpaceDN w:val="0"/>
        <w:adjustRightInd w:val="0"/>
        <w:jc w:val="both"/>
        <w:rPr>
          <w:b/>
          <w:sz w:val="28"/>
          <w:szCs w:val="28"/>
        </w:rPr>
      </w:pPr>
    </w:p>
    <w:p w:rsidR="00AB0CC0" w:rsidRPr="00150EB5" w:rsidRDefault="00AB0CC0" w:rsidP="00AB0CC0">
      <w:pPr>
        <w:widowControl w:val="0"/>
        <w:suppressAutoHyphens/>
        <w:autoSpaceDE w:val="0"/>
        <w:autoSpaceDN w:val="0"/>
        <w:adjustRightInd w:val="0"/>
        <w:jc w:val="center"/>
        <w:rPr>
          <w:b/>
          <w:sz w:val="28"/>
          <w:szCs w:val="28"/>
        </w:rPr>
      </w:pPr>
      <w:r w:rsidRPr="00150EB5">
        <w:rPr>
          <w:b/>
          <w:sz w:val="28"/>
          <w:szCs w:val="28"/>
        </w:rPr>
        <w:t>Методика оценки эффективности Программы</w:t>
      </w:r>
    </w:p>
    <w:p w:rsidR="00AB0CC0" w:rsidRPr="00150EB5" w:rsidRDefault="00AB0CC0" w:rsidP="00AB0CC0">
      <w:pPr>
        <w:widowControl w:val="0"/>
        <w:suppressAutoHyphens/>
        <w:autoSpaceDE w:val="0"/>
        <w:autoSpaceDN w:val="0"/>
        <w:adjustRightInd w:val="0"/>
        <w:jc w:val="both"/>
        <w:rPr>
          <w:b/>
          <w:sz w:val="28"/>
          <w:szCs w:val="28"/>
        </w:rPr>
      </w:pPr>
    </w:p>
    <w:p w:rsidR="00AB0CC0" w:rsidRPr="00150EB5" w:rsidRDefault="00AB0CC0" w:rsidP="00AB0CC0">
      <w:pPr>
        <w:suppressAutoHyphens/>
        <w:autoSpaceDE w:val="0"/>
        <w:autoSpaceDN w:val="0"/>
        <w:adjustRightInd w:val="0"/>
        <w:jc w:val="both"/>
        <w:rPr>
          <w:sz w:val="28"/>
          <w:szCs w:val="28"/>
        </w:rPr>
      </w:pPr>
      <w:r w:rsidRPr="00150EB5">
        <w:rPr>
          <w:b/>
          <w:sz w:val="28"/>
          <w:szCs w:val="28"/>
        </w:rPr>
        <w:t> </w:t>
      </w:r>
      <w:r w:rsidRPr="00150EB5">
        <w:rPr>
          <w:b/>
          <w:sz w:val="28"/>
          <w:szCs w:val="28"/>
        </w:rPr>
        <w:tab/>
      </w:r>
      <w:r w:rsidRPr="00150EB5">
        <w:rPr>
          <w:sz w:val="28"/>
          <w:szCs w:val="28"/>
        </w:rPr>
        <w:t>Оценка эффективности расходования средств, выделенных на реализацию Программы, будет производиться на основе ежегодного анализа достижения показателей результатов деятельности, установленных в Подпрограммах настоящей Программы.</w:t>
      </w:r>
    </w:p>
    <w:p w:rsidR="00AB0CC0" w:rsidRPr="00150EB5" w:rsidRDefault="00AB0CC0" w:rsidP="00AB0CC0">
      <w:pPr>
        <w:suppressAutoHyphens/>
        <w:ind w:firstLine="708"/>
        <w:jc w:val="both"/>
        <w:rPr>
          <w:sz w:val="28"/>
          <w:szCs w:val="28"/>
        </w:rPr>
      </w:pPr>
      <w:r w:rsidRPr="00150EB5">
        <w:rPr>
          <w:sz w:val="28"/>
          <w:szCs w:val="28"/>
        </w:rPr>
        <w:t xml:space="preserve">Оценка эффективности реализации Программы будет осуществляться путем ежегодного сопоставления: </w:t>
      </w:r>
    </w:p>
    <w:p w:rsidR="00AB0CC0" w:rsidRPr="00150EB5" w:rsidRDefault="00AB0CC0" w:rsidP="00921E3A">
      <w:pPr>
        <w:suppressAutoHyphens/>
        <w:ind w:firstLine="709"/>
        <w:jc w:val="both"/>
        <w:rPr>
          <w:sz w:val="28"/>
          <w:szCs w:val="28"/>
        </w:rPr>
      </w:pPr>
      <w:r w:rsidRPr="00150EB5">
        <w:rPr>
          <w:sz w:val="28"/>
          <w:szCs w:val="28"/>
        </w:rPr>
        <w:t xml:space="preserve">1) фактических (в сопоставимых условиях) и планируемых значений целевых индикаторов Программы, </w:t>
      </w:r>
    </w:p>
    <w:p w:rsidR="00AB0CC0" w:rsidRPr="00150EB5" w:rsidRDefault="00AB0CC0" w:rsidP="00921E3A">
      <w:pPr>
        <w:suppressAutoHyphens/>
        <w:ind w:firstLine="709"/>
        <w:jc w:val="both"/>
        <w:rPr>
          <w:sz w:val="28"/>
          <w:szCs w:val="28"/>
        </w:rPr>
      </w:pPr>
      <w:r w:rsidRPr="00150EB5">
        <w:rPr>
          <w:sz w:val="28"/>
          <w:szCs w:val="28"/>
        </w:rPr>
        <w:t xml:space="preserve">2) фактических (в сопоставимых условиях) и планируемых объемов расходов районного бюджета на реализацию Программы и ее основных мероприятий, </w:t>
      </w:r>
    </w:p>
    <w:p w:rsidR="00AB0CC0" w:rsidRPr="00150EB5" w:rsidRDefault="00AB0CC0" w:rsidP="00921E3A">
      <w:pPr>
        <w:suppressAutoHyphens/>
        <w:ind w:firstLine="709"/>
        <w:jc w:val="both"/>
        <w:rPr>
          <w:sz w:val="28"/>
          <w:szCs w:val="28"/>
        </w:rPr>
      </w:pPr>
      <w:r w:rsidRPr="00150EB5">
        <w:rPr>
          <w:sz w:val="28"/>
          <w:szCs w:val="28"/>
        </w:rPr>
        <w:t>3) числа выполненных и планируемых мероприятий плана реализации Программы</w:t>
      </w:r>
      <w:r w:rsidR="00921E3A">
        <w:rPr>
          <w:sz w:val="28"/>
          <w:szCs w:val="28"/>
        </w:rPr>
        <w:t>.</w:t>
      </w:r>
    </w:p>
    <w:p w:rsidR="00AB0CC0" w:rsidRPr="00150EB5" w:rsidRDefault="00AB0CC0" w:rsidP="00AB0CC0">
      <w:pPr>
        <w:widowControl w:val="0"/>
        <w:suppressAutoHyphens/>
        <w:autoSpaceDE w:val="0"/>
        <w:autoSpaceDN w:val="0"/>
        <w:adjustRightInd w:val="0"/>
        <w:ind w:firstLine="540"/>
        <w:jc w:val="both"/>
        <w:rPr>
          <w:sz w:val="28"/>
          <w:szCs w:val="28"/>
        </w:rPr>
      </w:pPr>
      <w:r w:rsidRPr="00150EB5">
        <w:rPr>
          <w:sz w:val="28"/>
          <w:szCs w:val="28"/>
        </w:rPr>
        <w:t>Методика оценки эффективности Программы учитывает необходимость проведения оценок, во-первых, уровень достижения целей и решения задач Программы в целом и ее Подпрограмм, во-вторых, уровень освоения и эффективность использовании средств районного бюджета, и в третьих, степень реализации мероприятий и достижения ожидаемых непосредственных результатов их реализации.</w:t>
      </w:r>
    </w:p>
    <w:p w:rsidR="00AB0CC0" w:rsidRPr="00150EB5" w:rsidRDefault="00AB0CC0" w:rsidP="00AB0CC0">
      <w:pPr>
        <w:widowControl w:val="0"/>
        <w:suppressAutoHyphens/>
        <w:autoSpaceDE w:val="0"/>
        <w:autoSpaceDN w:val="0"/>
        <w:adjustRightInd w:val="0"/>
        <w:ind w:firstLine="540"/>
        <w:jc w:val="both"/>
        <w:rPr>
          <w:sz w:val="28"/>
          <w:szCs w:val="28"/>
        </w:rPr>
      </w:pPr>
      <w:r w:rsidRPr="00150EB5">
        <w:rPr>
          <w:sz w:val="28"/>
          <w:szCs w:val="28"/>
        </w:rPr>
        <w:t>Критерии оценки эффективности реализации программы:</w:t>
      </w:r>
    </w:p>
    <w:p w:rsidR="00AB0CC0" w:rsidRPr="00150EB5" w:rsidRDefault="00AB0CC0" w:rsidP="00AB0CC0">
      <w:pPr>
        <w:widowControl w:val="0"/>
        <w:suppressAutoHyphens/>
        <w:autoSpaceDE w:val="0"/>
        <w:autoSpaceDN w:val="0"/>
        <w:adjustRightInd w:val="0"/>
        <w:ind w:firstLine="540"/>
        <w:jc w:val="both"/>
        <w:rPr>
          <w:sz w:val="28"/>
          <w:szCs w:val="28"/>
        </w:rPr>
      </w:pPr>
      <w:r w:rsidRPr="00150EB5">
        <w:rPr>
          <w:sz w:val="28"/>
          <w:szCs w:val="28"/>
        </w:rPr>
        <w:t>1)Уровень достижения запланированных значений целевых показателей (индикаторов) определяется отношением фактически достигнутого значения каждого целевого показателя (индикатора) в отчетном периоде к его плановому значению по формуле:</w:t>
      </w:r>
    </w:p>
    <w:p w:rsidR="00AB0CC0" w:rsidRPr="00150EB5" w:rsidRDefault="00AB0CC0" w:rsidP="00AB0CC0">
      <w:pPr>
        <w:pStyle w:val="ConsPlusNonformat"/>
        <w:suppressAutoHyphens/>
        <w:jc w:val="center"/>
        <w:rPr>
          <w:rFonts w:ascii="Times New Roman" w:hAnsi="Times New Roman" w:cs="Times New Roman"/>
          <w:sz w:val="28"/>
          <w:szCs w:val="28"/>
        </w:rPr>
      </w:pPr>
    </w:p>
    <w:p w:rsidR="00AB0CC0" w:rsidRPr="00150EB5" w:rsidRDefault="00AB0CC0" w:rsidP="00AB0CC0">
      <w:pPr>
        <w:pStyle w:val="ConsPlusNonformat"/>
        <w:suppressAutoHyphens/>
        <w:jc w:val="center"/>
        <w:rPr>
          <w:rFonts w:ascii="Times New Roman" w:hAnsi="Times New Roman" w:cs="Times New Roman"/>
          <w:sz w:val="28"/>
          <w:szCs w:val="28"/>
        </w:rPr>
      </w:pPr>
      <w:r w:rsidRPr="00150EB5">
        <w:rPr>
          <w:rFonts w:ascii="Times New Roman" w:hAnsi="Times New Roman" w:cs="Times New Roman"/>
          <w:sz w:val="28"/>
          <w:szCs w:val="28"/>
        </w:rPr>
        <w:t xml:space="preserve">И </w:t>
      </w:r>
      <w:r w:rsidRPr="00150EB5">
        <w:rPr>
          <w:rFonts w:ascii="Times New Roman" w:hAnsi="Times New Roman" w:cs="Times New Roman"/>
          <w:sz w:val="28"/>
          <w:szCs w:val="28"/>
          <w:lang w:val="en-US"/>
        </w:rPr>
        <w:t>i</w:t>
      </w:r>
      <w:r w:rsidRPr="00150EB5">
        <w:rPr>
          <w:rFonts w:ascii="Times New Roman" w:hAnsi="Times New Roman" w:cs="Times New Roman"/>
          <w:sz w:val="28"/>
          <w:szCs w:val="28"/>
        </w:rPr>
        <w:t xml:space="preserve"> = И</w:t>
      </w:r>
      <w:r w:rsidRPr="00150EB5">
        <w:rPr>
          <w:rFonts w:ascii="Times New Roman" w:hAnsi="Times New Roman" w:cs="Times New Roman"/>
          <w:sz w:val="28"/>
          <w:szCs w:val="28"/>
          <w:lang w:val="en-US"/>
        </w:rPr>
        <w:t>i</w:t>
      </w:r>
      <w:r w:rsidRPr="00150EB5">
        <w:rPr>
          <w:rFonts w:ascii="Times New Roman" w:hAnsi="Times New Roman" w:cs="Times New Roman"/>
          <w:sz w:val="28"/>
          <w:szCs w:val="28"/>
        </w:rPr>
        <w:t>ф / И</w:t>
      </w:r>
      <w:r w:rsidRPr="00150EB5">
        <w:rPr>
          <w:rFonts w:ascii="Times New Roman" w:hAnsi="Times New Roman" w:cs="Times New Roman"/>
          <w:sz w:val="28"/>
          <w:szCs w:val="28"/>
          <w:lang w:val="en-US"/>
        </w:rPr>
        <w:t>i</w:t>
      </w:r>
      <w:r w:rsidRPr="00150EB5">
        <w:rPr>
          <w:rFonts w:ascii="Times New Roman" w:hAnsi="Times New Roman" w:cs="Times New Roman"/>
          <w:sz w:val="28"/>
          <w:szCs w:val="28"/>
        </w:rPr>
        <w:t>п *100</w:t>
      </w:r>
    </w:p>
    <w:p w:rsidR="00AB0CC0" w:rsidRPr="00150EB5" w:rsidRDefault="00AB0CC0" w:rsidP="00AB0CC0">
      <w:pPr>
        <w:pStyle w:val="ConsPlusNonformat"/>
        <w:suppressAutoHyphens/>
        <w:jc w:val="both"/>
        <w:rPr>
          <w:rFonts w:ascii="Times New Roman" w:hAnsi="Times New Roman" w:cs="Times New Roman"/>
          <w:sz w:val="28"/>
          <w:szCs w:val="28"/>
        </w:rPr>
      </w:pPr>
      <w:r w:rsidRPr="00150EB5">
        <w:rPr>
          <w:rFonts w:ascii="Times New Roman" w:hAnsi="Times New Roman" w:cs="Times New Roman"/>
          <w:sz w:val="28"/>
          <w:szCs w:val="28"/>
        </w:rPr>
        <w:t xml:space="preserve">    где:</w:t>
      </w:r>
    </w:p>
    <w:p w:rsidR="00AB0CC0" w:rsidRPr="00150EB5" w:rsidRDefault="00AB0CC0" w:rsidP="00AB0CC0">
      <w:pPr>
        <w:pStyle w:val="ConsPlusNonformat"/>
        <w:suppressAutoHyphens/>
        <w:jc w:val="both"/>
        <w:rPr>
          <w:rFonts w:ascii="Times New Roman" w:hAnsi="Times New Roman" w:cs="Times New Roman"/>
          <w:sz w:val="28"/>
          <w:szCs w:val="28"/>
        </w:rPr>
      </w:pPr>
      <w:r w:rsidRPr="00150EB5">
        <w:rPr>
          <w:rFonts w:ascii="Times New Roman" w:hAnsi="Times New Roman" w:cs="Times New Roman"/>
          <w:sz w:val="28"/>
          <w:szCs w:val="28"/>
        </w:rPr>
        <w:t xml:space="preserve">    И</w:t>
      </w:r>
      <w:r w:rsidRPr="00150EB5">
        <w:rPr>
          <w:rFonts w:ascii="Times New Roman" w:hAnsi="Times New Roman" w:cs="Times New Roman"/>
          <w:sz w:val="28"/>
          <w:szCs w:val="28"/>
          <w:lang w:val="en-US"/>
        </w:rPr>
        <w:t>i</w:t>
      </w:r>
      <w:r w:rsidRPr="00150EB5">
        <w:rPr>
          <w:rFonts w:ascii="Times New Roman" w:hAnsi="Times New Roman" w:cs="Times New Roman"/>
          <w:sz w:val="28"/>
          <w:szCs w:val="28"/>
        </w:rPr>
        <w:t xml:space="preserve">   -  уровень  достижения  i-го  показателя  (индикатора)  программы в</w:t>
      </w:r>
    </w:p>
    <w:p w:rsidR="00AB0CC0" w:rsidRPr="00150EB5" w:rsidRDefault="00AB0CC0" w:rsidP="00AB0CC0">
      <w:pPr>
        <w:pStyle w:val="ConsPlusNonformat"/>
        <w:suppressAutoHyphens/>
        <w:jc w:val="both"/>
        <w:rPr>
          <w:rFonts w:ascii="Times New Roman" w:hAnsi="Times New Roman" w:cs="Times New Roman"/>
          <w:sz w:val="28"/>
          <w:szCs w:val="28"/>
        </w:rPr>
      </w:pPr>
      <w:r w:rsidRPr="00150EB5">
        <w:rPr>
          <w:rFonts w:ascii="Times New Roman" w:hAnsi="Times New Roman" w:cs="Times New Roman"/>
          <w:sz w:val="28"/>
          <w:szCs w:val="28"/>
        </w:rPr>
        <w:t xml:space="preserve">              процентах; </w:t>
      </w:r>
    </w:p>
    <w:p w:rsidR="00AB0CC0" w:rsidRPr="00150EB5" w:rsidRDefault="00AB0CC0" w:rsidP="00AB0CC0">
      <w:pPr>
        <w:pStyle w:val="ConsPlusNonformat"/>
        <w:suppressAutoHyphens/>
        <w:jc w:val="both"/>
        <w:rPr>
          <w:rFonts w:ascii="Times New Roman" w:hAnsi="Times New Roman" w:cs="Times New Roman"/>
          <w:sz w:val="28"/>
          <w:szCs w:val="28"/>
        </w:rPr>
      </w:pPr>
      <w:r w:rsidRPr="00150EB5">
        <w:rPr>
          <w:rFonts w:ascii="Times New Roman" w:hAnsi="Times New Roman" w:cs="Times New Roman"/>
          <w:sz w:val="28"/>
          <w:szCs w:val="28"/>
        </w:rPr>
        <w:t xml:space="preserve">    И</w:t>
      </w:r>
      <w:r w:rsidRPr="00150EB5">
        <w:rPr>
          <w:rFonts w:ascii="Times New Roman" w:hAnsi="Times New Roman" w:cs="Times New Roman"/>
          <w:sz w:val="28"/>
          <w:szCs w:val="28"/>
          <w:lang w:val="en-US"/>
        </w:rPr>
        <w:t>i</w:t>
      </w:r>
      <w:r w:rsidRPr="00150EB5">
        <w:rPr>
          <w:rFonts w:ascii="Times New Roman" w:hAnsi="Times New Roman" w:cs="Times New Roman"/>
          <w:sz w:val="28"/>
          <w:szCs w:val="28"/>
        </w:rPr>
        <w:t>ф    - фактическое значение i-го показателя (индикатора), достигнутое в</w:t>
      </w:r>
    </w:p>
    <w:p w:rsidR="00AB0CC0" w:rsidRPr="00150EB5" w:rsidRDefault="00AB0CC0" w:rsidP="00AB0CC0">
      <w:pPr>
        <w:pStyle w:val="ConsPlusNonformat"/>
        <w:suppressAutoHyphens/>
        <w:jc w:val="both"/>
        <w:rPr>
          <w:rFonts w:ascii="Times New Roman" w:hAnsi="Times New Roman" w:cs="Times New Roman"/>
          <w:sz w:val="28"/>
          <w:szCs w:val="28"/>
        </w:rPr>
      </w:pPr>
      <w:r w:rsidRPr="00150EB5">
        <w:rPr>
          <w:rFonts w:ascii="Times New Roman" w:hAnsi="Times New Roman" w:cs="Times New Roman"/>
          <w:sz w:val="28"/>
          <w:szCs w:val="28"/>
        </w:rPr>
        <w:lastRenderedPageBreak/>
        <w:t xml:space="preserve">              ходе реализации программы в отчетном периоде;</w:t>
      </w:r>
    </w:p>
    <w:p w:rsidR="00AB0CC0" w:rsidRPr="00150EB5" w:rsidRDefault="00AB0CC0" w:rsidP="00AB0CC0">
      <w:pPr>
        <w:pStyle w:val="ConsPlusNonformat"/>
        <w:suppressAutoHyphens/>
        <w:jc w:val="both"/>
        <w:rPr>
          <w:rFonts w:ascii="Times New Roman" w:hAnsi="Times New Roman" w:cs="Times New Roman"/>
          <w:sz w:val="28"/>
          <w:szCs w:val="28"/>
        </w:rPr>
      </w:pPr>
      <w:r w:rsidRPr="00150EB5">
        <w:rPr>
          <w:rFonts w:ascii="Times New Roman" w:hAnsi="Times New Roman" w:cs="Times New Roman"/>
          <w:sz w:val="28"/>
          <w:szCs w:val="28"/>
        </w:rPr>
        <w:t xml:space="preserve">    И</w:t>
      </w:r>
      <w:r w:rsidRPr="00150EB5">
        <w:rPr>
          <w:rFonts w:ascii="Times New Roman" w:hAnsi="Times New Roman" w:cs="Times New Roman"/>
          <w:sz w:val="28"/>
          <w:szCs w:val="28"/>
          <w:lang w:val="en-US"/>
        </w:rPr>
        <w:t>i</w:t>
      </w:r>
      <w:r w:rsidRPr="00150EB5">
        <w:rPr>
          <w:rFonts w:ascii="Times New Roman" w:hAnsi="Times New Roman" w:cs="Times New Roman"/>
          <w:sz w:val="28"/>
          <w:szCs w:val="28"/>
        </w:rPr>
        <w:t>п    -  плановое  значение i-го показателя (индикатора), утвержденное в</w:t>
      </w:r>
    </w:p>
    <w:p w:rsidR="00AB0CC0" w:rsidRPr="00150EB5" w:rsidRDefault="00AB0CC0" w:rsidP="00AB0CC0">
      <w:pPr>
        <w:pStyle w:val="ConsPlusNonformat"/>
        <w:suppressAutoHyphens/>
        <w:jc w:val="both"/>
        <w:rPr>
          <w:rFonts w:ascii="Times New Roman" w:hAnsi="Times New Roman" w:cs="Times New Roman"/>
          <w:sz w:val="28"/>
          <w:szCs w:val="28"/>
        </w:rPr>
      </w:pPr>
      <w:r w:rsidRPr="00150EB5">
        <w:rPr>
          <w:rFonts w:ascii="Times New Roman" w:hAnsi="Times New Roman" w:cs="Times New Roman"/>
          <w:sz w:val="28"/>
          <w:szCs w:val="28"/>
        </w:rPr>
        <w:t xml:space="preserve">               программе на отчетный период;</w:t>
      </w:r>
    </w:p>
    <w:p w:rsidR="00AB0CC0" w:rsidRPr="00150EB5" w:rsidRDefault="00AB0CC0" w:rsidP="00AB0CC0">
      <w:pPr>
        <w:pStyle w:val="ConsPlusNonformat"/>
        <w:suppressAutoHyphens/>
        <w:jc w:val="both"/>
        <w:rPr>
          <w:rFonts w:ascii="Times New Roman" w:hAnsi="Times New Roman" w:cs="Times New Roman"/>
          <w:sz w:val="28"/>
          <w:szCs w:val="28"/>
        </w:rPr>
      </w:pPr>
      <w:r w:rsidRPr="00150EB5">
        <w:rPr>
          <w:rFonts w:ascii="Times New Roman" w:hAnsi="Times New Roman" w:cs="Times New Roman"/>
          <w:sz w:val="28"/>
          <w:szCs w:val="28"/>
        </w:rPr>
        <w:t xml:space="preserve">    i   -    номер показателя (индикатора) программы.</w:t>
      </w:r>
    </w:p>
    <w:p w:rsidR="00AB0CC0" w:rsidRPr="00150EB5" w:rsidRDefault="00AB0CC0" w:rsidP="00AB0CC0">
      <w:pPr>
        <w:widowControl w:val="0"/>
        <w:suppressAutoHyphens/>
        <w:autoSpaceDE w:val="0"/>
        <w:autoSpaceDN w:val="0"/>
        <w:adjustRightInd w:val="0"/>
        <w:ind w:firstLine="540"/>
        <w:jc w:val="both"/>
        <w:rPr>
          <w:sz w:val="28"/>
          <w:szCs w:val="28"/>
        </w:rPr>
      </w:pPr>
      <w:r w:rsidRPr="00150EB5">
        <w:rPr>
          <w:sz w:val="28"/>
          <w:szCs w:val="28"/>
        </w:rPr>
        <w:t>Эффективность реализации программы в целом по уровню достижения значений целевых показателей (индикаторов) определяется по формуле:</w:t>
      </w:r>
    </w:p>
    <w:p w:rsidR="00AB0CC0" w:rsidRPr="00150EB5" w:rsidRDefault="00AB0CC0" w:rsidP="00AB0CC0">
      <w:pPr>
        <w:pStyle w:val="ConsPlusNonformat"/>
        <w:suppressAutoHyphens/>
        <w:jc w:val="both"/>
        <w:rPr>
          <w:rFonts w:ascii="Times New Roman" w:hAnsi="Times New Roman" w:cs="Times New Roman"/>
          <w:sz w:val="28"/>
          <w:szCs w:val="28"/>
        </w:rPr>
      </w:pPr>
      <w:r w:rsidRPr="00150EB5">
        <w:rPr>
          <w:rFonts w:ascii="Times New Roman" w:hAnsi="Times New Roman" w:cs="Times New Roman"/>
          <w:sz w:val="28"/>
          <w:szCs w:val="28"/>
        </w:rPr>
        <w:t xml:space="preserve">         </w:t>
      </w:r>
    </w:p>
    <w:p w:rsidR="00AB0CC0" w:rsidRPr="00150EB5" w:rsidRDefault="00AB0CC0" w:rsidP="00AB0CC0">
      <w:pPr>
        <w:pStyle w:val="ConsPlusNonformat"/>
        <w:suppressAutoHyphens/>
        <w:jc w:val="center"/>
        <w:rPr>
          <w:rFonts w:ascii="Times New Roman" w:hAnsi="Times New Roman" w:cs="Times New Roman"/>
          <w:sz w:val="28"/>
          <w:szCs w:val="28"/>
        </w:rPr>
      </w:pPr>
      <w:r w:rsidRPr="00150EB5">
        <w:rPr>
          <w:rFonts w:ascii="Times New Roman" w:hAnsi="Times New Roman" w:cs="Times New Roman"/>
          <w:sz w:val="28"/>
          <w:szCs w:val="28"/>
        </w:rPr>
        <w:t xml:space="preserve">Эи = </w:t>
      </w:r>
      <w:r w:rsidRPr="00150EB5">
        <w:rPr>
          <w:rFonts w:ascii="Times New Roman" w:hAnsi="Times New Roman" w:cs="Times New Roman"/>
          <w:sz w:val="28"/>
          <w:szCs w:val="28"/>
          <w:lang w:val="en-US"/>
        </w:rPr>
        <w:t>SUM</w:t>
      </w:r>
      <w:r w:rsidRPr="00150EB5">
        <w:rPr>
          <w:rFonts w:ascii="Times New Roman" w:hAnsi="Times New Roman" w:cs="Times New Roman"/>
          <w:sz w:val="28"/>
          <w:szCs w:val="28"/>
        </w:rPr>
        <w:t xml:space="preserve"> И</w:t>
      </w:r>
      <w:r w:rsidRPr="00150EB5">
        <w:rPr>
          <w:rFonts w:ascii="Times New Roman" w:hAnsi="Times New Roman" w:cs="Times New Roman"/>
          <w:sz w:val="28"/>
          <w:szCs w:val="28"/>
          <w:lang w:val="en-US"/>
        </w:rPr>
        <w:t>i</w:t>
      </w:r>
      <w:r w:rsidRPr="00150EB5">
        <w:rPr>
          <w:rFonts w:ascii="Times New Roman" w:hAnsi="Times New Roman" w:cs="Times New Roman"/>
          <w:sz w:val="28"/>
          <w:szCs w:val="28"/>
        </w:rPr>
        <w:t xml:space="preserve"> / </w:t>
      </w:r>
      <w:r w:rsidRPr="00150EB5">
        <w:rPr>
          <w:rFonts w:ascii="Times New Roman" w:hAnsi="Times New Roman" w:cs="Times New Roman"/>
          <w:sz w:val="28"/>
          <w:szCs w:val="28"/>
          <w:lang w:val="en-US"/>
        </w:rPr>
        <w:t>n</w:t>
      </w:r>
    </w:p>
    <w:p w:rsidR="00AB0CC0" w:rsidRPr="00150EB5" w:rsidRDefault="00AB0CC0" w:rsidP="00AB0CC0">
      <w:pPr>
        <w:widowControl w:val="0"/>
        <w:suppressAutoHyphens/>
        <w:autoSpaceDE w:val="0"/>
        <w:autoSpaceDN w:val="0"/>
        <w:adjustRightInd w:val="0"/>
        <w:ind w:firstLine="540"/>
        <w:jc w:val="both"/>
        <w:rPr>
          <w:sz w:val="28"/>
          <w:szCs w:val="28"/>
        </w:rPr>
      </w:pPr>
      <w:r w:rsidRPr="00150EB5">
        <w:rPr>
          <w:sz w:val="28"/>
          <w:szCs w:val="28"/>
        </w:rPr>
        <w:t>где: n - количество показателей (индикаторов) программы.</w:t>
      </w:r>
    </w:p>
    <w:p w:rsidR="00AB0CC0" w:rsidRPr="00150EB5" w:rsidRDefault="00AB0CC0" w:rsidP="00AB0CC0">
      <w:pPr>
        <w:widowControl w:val="0"/>
        <w:suppressAutoHyphens/>
        <w:autoSpaceDE w:val="0"/>
        <w:autoSpaceDN w:val="0"/>
        <w:adjustRightInd w:val="0"/>
        <w:ind w:firstLine="540"/>
        <w:jc w:val="both"/>
        <w:rPr>
          <w:sz w:val="28"/>
          <w:szCs w:val="28"/>
        </w:rPr>
      </w:pPr>
      <w:r w:rsidRPr="00150EB5">
        <w:rPr>
          <w:sz w:val="28"/>
          <w:szCs w:val="28"/>
        </w:rPr>
        <w:t>По каждому целевому показателю (индикатору) в случае существенных расхождений между плановыми и фактическими значениями (как положительных, так и отрицательных) проводится анализ факторов, повлиявших на данные расхождения.</w:t>
      </w:r>
    </w:p>
    <w:p w:rsidR="00921E3A" w:rsidRDefault="00921E3A" w:rsidP="00AB0CC0">
      <w:pPr>
        <w:widowControl w:val="0"/>
        <w:suppressAutoHyphens/>
        <w:autoSpaceDE w:val="0"/>
        <w:autoSpaceDN w:val="0"/>
        <w:adjustRightInd w:val="0"/>
        <w:ind w:firstLine="540"/>
        <w:jc w:val="both"/>
        <w:rPr>
          <w:sz w:val="28"/>
          <w:szCs w:val="28"/>
        </w:rPr>
      </w:pPr>
    </w:p>
    <w:p w:rsidR="00AB0CC0" w:rsidRPr="00150EB5" w:rsidRDefault="00AB0CC0" w:rsidP="00AB0CC0">
      <w:pPr>
        <w:widowControl w:val="0"/>
        <w:suppressAutoHyphens/>
        <w:autoSpaceDE w:val="0"/>
        <w:autoSpaceDN w:val="0"/>
        <w:adjustRightInd w:val="0"/>
        <w:ind w:firstLine="540"/>
        <w:jc w:val="both"/>
        <w:rPr>
          <w:sz w:val="28"/>
          <w:szCs w:val="28"/>
        </w:rPr>
      </w:pPr>
      <w:r w:rsidRPr="00150EB5">
        <w:rPr>
          <w:sz w:val="28"/>
          <w:szCs w:val="28"/>
        </w:rPr>
        <w:t>2) Уровень освоения финансовых средств на реализацию мероприятий программы определяется отношением фактически освоенных финансовых средств по каждому мероприятию в отчетном периоде к его плановому значению по формуле:</w:t>
      </w:r>
    </w:p>
    <w:p w:rsidR="00AB0CC0" w:rsidRPr="00150EB5" w:rsidRDefault="00AB0CC0" w:rsidP="00AB0CC0">
      <w:pPr>
        <w:pStyle w:val="ConsPlusNonformat"/>
        <w:suppressAutoHyphens/>
        <w:jc w:val="both"/>
        <w:rPr>
          <w:rFonts w:ascii="Times New Roman" w:hAnsi="Times New Roman" w:cs="Times New Roman"/>
          <w:sz w:val="28"/>
          <w:szCs w:val="28"/>
        </w:rPr>
      </w:pPr>
      <w:r w:rsidRPr="00150EB5">
        <w:rPr>
          <w:rFonts w:ascii="Times New Roman" w:hAnsi="Times New Roman" w:cs="Times New Roman"/>
          <w:sz w:val="28"/>
          <w:szCs w:val="28"/>
        </w:rPr>
        <w:t xml:space="preserve">Ф </w:t>
      </w:r>
      <w:r w:rsidRPr="00150EB5">
        <w:rPr>
          <w:rFonts w:ascii="Times New Roman" w:hAnsi="Times New Roman" w:cs="Times New Roman"/>
          <w:sz w:val="28"/>
          <w:szCs w:val="28"/>
          <w:lang w:val="en-US"/>
        </w:rPr>
        <w:t>i</w:t>
      </w:r>
      <w:r w:rsidRPr="00150EB5">
        <w:rPr>
          <w:rFonts w:ascii="Times New Roman" w:hAnsi="Times New Roman" w:cs="Times New Roman"/>
          <w:sz w:val="28"/>
          <w:szCs w:val="28"/>
        </w:rPr>
        <w:t xml:space="preserve"> = Ф</w:t>
      </w:r>
      <w:r w:rsidRPr="00150EB5">
        <w:rPr>
          <w:rFonts w:ascii="Times New Roman" w:hAnsi="Times New Roman" w:cs="Times New Roman"/>
          <w:sz w:val="28"/>
          <w:szCs w:val="28"/>
          <w:lang w:val="en-US"/>
        </w:rPr>
        <w:t>i</w:t>
      </w:r>
      <w:r w:rsidRPr="00150EB5">
        <w:rPr>
          <w:rFonts w:ascii="Times New Roman" w:hAnsi="Times New Roman" w:cs="Times New Roman"/>
          <w:sz w:val="28"/>
          <w:szCs w:val="28"/>
        </w:rPr>
        <w:t>ф / Ф</w:t>
      </w:r>
      <w:r w:rsidRPr="00150EB5">
        <w:rPr>
          <w:rFonts w:ascii="Times New Roman" w:hAnsi="Times New Roman" w:cs="Times New Roman"/>
          <w:sz w:val="28"/>
          <w:szCs w:val="28"/>
          <w:lang w:val="en-US"/>
        </w:rPr>
        <w:t>i</w:t>
      </w:r>
      <w:r w:rsidRPr="00150EB5">
        <w:rPr>
          <w:rFonts w:ascii="Times New Roman" w:hAnsi="Times New Roman" w:cs="Times New Roman"/>
          <w:sz w:val="28"/>
          <w:szCs w:val="28"/>
        </w:rPr>
        <w:t>п *100</w:t>
      </w:r>
    </w:p>
    <w:p w:rsidR="00AB0CC0" w:rsidRPr="00150EB5" w:rsidRDefault="00AB0CC0" w:rsidP="00AB0CC0">
      <w:pPr>
        <w:pStyle w:val="ConsPlusNonformat"/>
        <w:suppressAutoHyphens/>
        <w:jc w:val="both"/>
        <w:rPr>
          <w:rFonts w:ascii="Times New Roman" w:hAnsi="Times New Roman" w:cs="Times New Roman"/>
          <w:sz w:val="28"/>
          <w:szCs w:val="28"/>
        </w:rPr>
      </w:pPr>
      <w:r w:rsidRPr="00150EB5">
        <w:rPr>
          <w:rFonts w:ascii="Times New Roman" w:hAnsi="Times New Roman" w:cs="Times New Roman"/>
          <w:sz w:val="28"/>
          <w:szCs w:val="28"/>
        </w:rPr>
        <w:t xml:space="preserve">    где:</w:t>
      </w:r>
    </w:p>
    <w:p w:rsidR="00AB0CC0" w:rsidRPr="00150EB5" w:rsidRDefault="00AB0CC0" w:rsidP="00AB0CC0">
      <w:pPr>
        <w:pStyle w:val="ConsPlusNonformat"/>
        <w:suppressAutoHyphens/>
        <w:jc w:val="both"/>
        <w:rPr>
          <w:rFonts w:ascii="Times New Roman" w:hAnsi="Times New Roman" w:cs="Times New Roman"/>
          <w:sz w:val="28"/>
          <w:szCs w:val="28"/>
        </w:rPr>
      </w:pPr>
      <w:r w:rsidRPr="00150EB5">
        <w:rPr>
          <w:rFonts w:ascii="Times New Roman" w:hAnsi="Times New Roman" w:cs="Times New Roman"/>
          <w:sz w:val="28"/>
          <w:szCs w:val="28"/>
        </w:rPr>
        <w:t xml:space="preserve">    Ф</w:t>
      </w:r>
      <w:r w:rsidRPr="00150EB5">
        <w:rPr>
          <w:rFonts w:ascii="Times New Roman" w:hAnsi="Times New Roman" w:cs="Times New Roman"/>
          <w:sz w:val="28"/>
          <w:szCs w:val="28"/>
          <w:lang w:val="en-US"/>
        </w:rPr>
        <w:t>i</w:t>
      </w:r>
      <w:r w:rsidRPr="00150EB5">
        <w:rPr>
          <w:rFonts w:ascii="Times New Roman" w:hAnsi="Times New Roman" w:cs="Times New Roman"/>
          <w:sz w:val="28"/>
          <w:szCs w:val="28"/>
        </w:rPr>
        <w:t xml:space="preserve">  -  уровень   освоения   финансовых   средств   на  реализацию   i-го</w:t>
      </w:r>
    </w:p>
    <w:p w:rsidR="00AB0CC0" w:rsidRPr="00150EB5" w:rsidRDefault="00AB0CC0" w:rsidP="00AB0CC0">
      <w:pPr>
        <w:pStyle w:val="ConsPlusNonformat"/>
        <w:tabs>
          <w:tab w:val="left" w:pos="940"/>
        </w:tabs>
        <w:suppressAutoHyphens/>
        <w:jc w:val="both"/>
        <w:rPr>
          <w:rFonts w:ascii="Times New Roman" w:hAnsi="Times New Roman" w:cs="Times New Roman"/>
          <w:sz w:val="28"/>
          <w:szCs w:val="28"/>
        </w:rPr>
      </w:pPr>
      <w:r w:rsidRPr="00150EB5">
        <w:rPr>
          <w:rFonts w:ascii="Times New Roman" w:hAnsi="Times New Roman" w:cs="Times New Roman"/>
          <w:sz w:val="28"/>
          <w:szCs w:val="28"/>
        </w:rPr>
        <w:t xml:space="preserve">     </w:t>
      </w:r>
      <w:r w:rsidRPr="00150EB5">
        <w:rPr>
          <w:rFonts w:ascii="Times New Roman" w:hAnsi="Times New Roman" w:cs="Times New Roman"/>
          <w:sz w:val="28"/>
          <w:szCs w:val="28"/>
        </w:rPr>
        <w:tab/>
        <w:t>программного мероприятия программы (в процентах);</w:t>
      </w:r>
    </w:p>
    <w:p w:rsidR="00AB0CC0" w:rsidRPr="00150EB5" w:rsidRDefault="00AB0CC0" w:rsidP="00AB0CC0">
      <w:pPr>
        <w:pStyle w:val="ConsPlusNonformat"/>
        <w:suppressAutoHyphens/>
        <w:jc w:val="both"/>
        <w:rPr>
          <w:rFonts w:ascii="Times New Roman" w:hAnsi="Times New Roman" w:cs="Times New Roman"/>
          <w:sz w:val="28"/>
          <w:szCs w:val="28"/>
        </w:rPr>
      </w:pPr>
      <w:r w:rsidRPr="00150EB5">
        <w:rPr>
          <w:rFonts w:ascii="Times New Roman" w:hAnsi="Times New Roman" w:cs="Times New Roman"/>
          <w:sz w:val="28"/>
          <w:szCs w:val="28"/>
        </w:rPr>
        <w:t xml:space="preserve">    Ф</w:t>
      </w:r>
      <w:r w:rsidRPr="00150EB5">
        <w:rPr>
          <w:rFonts w:ascii="Times New Roman" w:hAnsi="Times New Roman" w:cs="Times New Roman"/>
          <w:sz w:val="28"/>
          <w:szCs w:val="28"/>
          <w:lang w:val="en-US"/>
        </w:rPr>
        <w:t>i</w:t>
      </w:r>
      <w:r w:rsidRPr="00150EB5">
        <w:rPr>
          <w:rFonts w:ascii="Times New Roman" w:hAnsi="Times New Roman" w:cs="Times New Roman"/>
          <w:sz w:val="28"/>
          <w:szCs w:val="28"/>
        </w:rPr>
        <w:t>ф   -  фактический  объем  расходов  на  i-ое  программное  мероприятие</w:t>
      </w:r>
    </w:p>
    <w:p w:rsidR="00AB0CC0" w:rsidRPr="00150EB5" w:rsidRDefault="00AB0CC0" w:rsidP="00AB0CC0">
      <w:pPr>
        <w:pStyle w:val="ConsPlusNonformat"/>
        <w:tabs>
          <w:tab w:val="left" w:pos="1000"/>
        </w:tabs>
        <w:suppressAutoHyphens/>
        <w:jc w:val="both"/>
        <w:rPr>
          <w:rFonts w:ascii="Times New Roman" w:hAnsi="Times New Roman" w:cs="Times New Roman"/>
          <w:sz w:val="28"/>
          <w:szCs w:val="28"/>
        </w:rPr>
      </w:pPr>
      <w:r w:rsidRPr="00150EB5">
        <w:rPr>
          <w:rFonts w:ascii="Times New Roman" w:hAnsi="Times New Roman" w:cs="Times New Roman"/>
          <w:sz w:val="28"/>
          <w:szCs w:val="28"/>
        </w:rPr>
        <w:t xml:space="preserve">     </w:t>
      </w:r>
      <w:r w:rsidRPr="00150EB5">
        <w:rPr>
          <w:rFonts w:ascii="Times New Roman" w:hAnsi="Times New Roman" w:cs="Times New Roman"/>
          <w:sz w:val="28"/>
          <w:szCs w:val="28"/>
        </w:rPr>
        <w:tab/>
        <w:t>в отчетном периоде;</w:t>
      </w:r>
    </w:p>
    <w:p w:rsidR="00AB0CC0" w:rsidRPr="00150EB5" w:rsidRDefault="00AB0CC0" w:rsidP="00AB0CC0">
      <w:pPr>
        <w:pStyle w:val="ConsPlusNonformat"/>
        <w:suppressAutoHyphens/>
        <w:jc w:val="both"/>
        <w:rPr>
          <w:rFonts w:ascii="Times New Roman" w:hAnsi="Times New Roman" w:cs="Times New Roman"/>
          <w:sz w:val="28"/>
          <w:szCs w:val="28"/>
        </w:rPr>
      </w:pPr>
      <w:r w:rsidRPr="00150EB5">
        <w:rPr>
          <w:rFonts w:ascii="Times New Roman" w:hAnsi="Times New Roman" w:cs="Times New Roman"/>
          <w:sz w:val="28"/>
          <w:szCs w:val="28"/>
        </w:rPr>
        <w:t xml:space="preserve">    Ф</w:t>
      </w:r>
      <w:r w:rsidRPr="00150EB5">
        <w:rPr>
          <w:rFonts w:ascii="Times New Roman" w:hAnsi="Times New Roman" w:cs="Times New Roman"/>
          <w:sz w:val="28"/>
          <w:szCs w:val="28"/>
          <w:lang w:val="en-US"/>
        </w:rPr>
        <w:t>i</w:t>
      </w:r>
      <w:r w:rsidRPr="00150EB5">
        <w:rPr>
          <w:rFonts w:ascii="Times New Roman" w:hAnsi="Times New Roman" w:cs="Times New Roman"/>
          <w:sz w:val="28"/>
          <w:szCs w:val="28"/>
        </w:rPr>
        <w:t>п   - плановый объем расходов i-го программного мероприятия на отчетный</w:t>
      </w:r>
    </w:p>
    <w:p w:rsidR="00AB0CC0" w:rsidRPr="00150EB5" w:rsidRDefault="00AB0CC0" w:rsidP="00AB0CC0">
      <w:pPr>
        <w:pStyle w:val="ConsPlusNonformat"/>
        <w:suppressAutoHyphens/>
        <w:jc w:val="both"/>
        <w:rPr>
          <w:rFonts w:ascii="Times New Roman" w:hAnsi="Times New Roman" w:cs="Times New Roman"/>
          <w:sz w:val="28"/>
          <w:szCs w:val="28"/>
        </w:rPr>
      </w:pPr>
      <w:r w:rsidRPr="00150EB5">
        <w:rPr>
          <w:rFonts w:ascii="Times New Roman" w:hAnsi="Times New Roman" w:cs="Times New Roman"/>
          <w:sz w:val="28"/>
          <w:szCs w:val="28"/>
        </w:rPr>
        <w:t xml:space="preserve">         период;</w:t>
      </w:r>
    </w:p>
    <w:p w:rsidR="00AB0CC0" w:rsidRPr="00150EB5" w:rsidRDefault="00AB0CC0" w:rsidP="00AB0CC0">
      <w:pPr>
        <w:pStyle w:val="ConsPlusNonformat"/>
        <w:suppressAutoHyphens/>
        <w:jc w:val="both"/>
        <w:rPr>
          <w:rFonts w:ascii="Times New Roman" w:hAnsi="Times New Roman" w:cs="Times New Roman"/>
          <w:sz w:val="28"/>
          <w:szCs w:val="28"/>
        </w:rPr>
      </w:pPr>
      <w:r w:rsidRPr="00150EB5">
        <w:rPr>
          <w:rFonts w:ascii="Times New Roman" w:hAnsi="Times New Roman" w:cs="Times New Roman"/>
          <w:sz w:val="28"/>
          <w:szCs w:val="28"/>
        </w:rPr>
        <w:t xml:space="preserve">    i -     номер программного мероприятия программы.</w:t>
      </w:r>
    </w:p>
    <w:p w:rsidR="00AB0CC0" w:rsidRPr="00150EB5" w:rsidRDefault="00AB0CC0" w:rsidP="00AB0CC0">
      <w:pPr>
        <w:widowControl w:val="0"/>
        <w:suppressAutoHyphens/>
        <w:autoSpaceDE w:val="0"/>
        <w:autoSpaceDN w:val="0"/>
        <w:adjustRightInd w:val="0"/>
        <w:ind w:firstLine="540"/>
        <w:jc w:val="both"/>
        <w:rPr>
          <w:sz w:val="28"/>
          <w:szCs w:val="28"/>
        </w:rPr>
      </w:pPr>
      <w:r w:rsidRPr="00150EB5">
        <w:rPr>
          <w:sz w:val="28"/>
          <w:szCs w:val="28"/>
        </w:rPr>
        <w:t>Эффективность реализации программы в целом по уровню освоения финансовых средств на реализацию программы определяется по формуле:</w:t>
      </w:r>
    </w:p>
    <w:p w:rsidR="00AB0CC0" w:rsidRPr="00150EB5" w:rsidRDefault="00AB0CC0" w:rsidP="00AB0CC0">
      <w:pPr>
        <w:pStyle w:val="ConsPlusNonformat"/>
        <w:suppressAutoHyphens/>
        <w:jc w:val="both"/>
        <w:rPr>
          <w:rFonts w:ascii="Times New Roman" w:hAnsi="Times New Roman" w:cs="Times New Roman"/>
          <w:sz w:val="28"/>
          <w:szCs w:val="28"/>
        </w:rPr>
      </w:pPr>
    </w:p>
    <w:p w:rsidR="00AB0CC0" w:rsidRPr="00150EB5" w:rsidRDefault="00AB0CC0" w:rsidP="00AB0CC0">
      <w:pPr>
        <w:pStyle w:val="ConsPlusNonformat"/>
        <w:suppressAutoHyphens/>
        <w:jc w:val="center"/>
        <w:rPr>
          <w:rFonts w:ascii="Times New Roman" w:hAnsi="Times New Roman" w:cs="Times New Roman"/>
          <w:sz w:val="28"/>
          <w:szCs w:val="28"/>
        </w:rPr>
      </w:pPr>
      <w:r w:rsidRPr="00150EB5">
        <w:rPr>
          <w:rFonts w:ascii="Times New Roman" w:hAnsi="Times New Roman" w:cs="Times New Roman"/>
          <w:sz w:val="28"/>
          <w:szCs w:val="28"/>
        </w:rPr>
        <w:t xml:space="preserve">Эф = </w:t>
      </w:r>
      <w:r w:rsidRPr="00150EB5">
        <w:rPr>
          <w:rFonts w:ascii="Times New Roman" w:hAnsi="Times New Roman" w:cs="Times New Roman"/>
          <w:sz w:val="28"/>
          <w:szCs w:val="28"/>
          <w:lang w:val="en-US"/>
        </w:rPr>
        <w:t>SUM</w:t>
      </w:r>
      <w:r w:rsidRPr="00150EB5">
        <w:rPr>
          <w:rFonts w:ascii="Times New Roman" w:hAnsi="Times New Roman" w:cs="Times New Roman"/>
          <w:sz w:val="28"/>
          <w:szCs w:val="28"/>
        </w:rPr>
        <w:t xml:space="preserve"> Ф</w:t>
      </w:r>
      <w:r w:rsidRPr="00150EB5">
        <w:rPr>
          <w:rFonts w:ascii="Times New Roman" w:hAnsi="Times New Roman" w:cs="Times New Roman"/>
          <w:sz w:val="28"/>
          <w:szCs w:val="28"/>
          <w:lang w:val="en-US"/>
        </w:rPr>
        <w:t>i</w:t>
      </w:r>
      <w:r w:rsidRPr="00150EB5">
        <w:rPr>
          <w:rFonts w:ascii="Times New Roman" w:hAnsi="Times New Roman" w:cs="Times New Roman"/>
          <w:sz w:val="28"/>
          <w:szCs w:val="28"/>
        </w:rPr>
        <w:t xml:space="preserve"> / </w:t>
      </w:r>
      <w:r w:rsidRPr="00150EB5">
        <w:rPr>
          <w:rFonts w:ascii="Times New Roman" w:hAnsi="Times New Roman" w:cs="Times New Roman"/>
          <w:sz w:val="28"/>
          <w:szCs w:val="28"/>
          <w:lang w:val="en-US"/>
        </w:rPr>
        <w:t>n</w:t>
      </w:r>
    </w:p>
    <w:p w:rsidR="00AB0CC0" w:rsidRPr="00150EB5" w:rsidRDefault="00AB0CC0" w:rsidP="00AB0CC0">
      <w:pPr>
        <w:widowControl w:val="0"/>
        <w:suppressAutoHyphens/>
        <w:autoSpaceDE w:val="0"/>
        <w:autoSpaceDN w:val="0"/>
        <w:adjustRightInd w:val="0"/>
        <w:ind w:firstLine="540"/>
        <w:jc w:val="both"/>
        <w:rPr>
          <w:sz w:val="28"/>
          <w:szCs w:val="28"/>
        </w:rPr>
      </w:pPr>
      <w:r w:rsidRPr="00150EB5">
        <w:rPr>
          <w:sz w:val="28"/>
          <w:szCs w:val="28"/>
        </w:rPr>
        <w:t>где: n - количество программных мероприятий программы.</w:t>
      </w:r>
    </w:p>
    <w:p w:rsidR="00AB0CC0" w:rsidRPr="00150EB5" w:rsidRDefault="00AB0CC0" w:rsidP="00AB0CC0">
      <w:pPr>
        <w:widowControl w:val="0"/>
        <w:suppressAutoHyphens/>
        <w:autoSpaceDE w:val="0"/>
        <w:autoSpaceDN w:val="0"/>
        <w:adjustRightInd w:val="0"/>
        <w:ind w:firstLine="540"/>
        <w:jc w:val="both"/>
        <w:rPr>
          <w:sz w:val="28"/>
          <w:szCs w:val="28"/>
        </w:rPr>
      </w:pPr>
    </w:p>
    <w:p w:rsidR="00AB0CC0" w:rsidRPr="00150EB5" w:rsidRDefault="00AB0CC0" w:rsidP="00AB0CC0">
      <w:pPr>
        <w:widowControl w:val="0"/>
        <w:suppressAutoHyphens/>
        <w:autoSpaceDE w:val="0"/>
        <w:autoSpaceDN w:val="0"/>
        <w:adjustRightInd w:val="0"/>
        <w:ind w:firstLine="540"/>
        <w:jc w:val="both"/>
        <w:rPr>
          <w:sz w:val="28"/>
          <w:szCs w:val="28"/>
        </w:rPr>
      </w:pPr>
      <w:r w:rsidRPr="00150EB5">
        <w:rPr>
          <w:sz w:val="28"/>
          <w:szCs w:val="28"/>
        </w:rPr>
        <w:t>3) Общая эффективность реализации программы в целом рассчитывается по формуле:</w:t>
      </w:r>
    </w:p>
    <w:p w:rsidR="00AB0CC0" w:rsidRPr="00150EB5" w:rsidRDefault="00AB0CC0" w:rsidP="00AB0CC0">
      <w:pPr>
        <w:widowControl w:val="0"/>
        <w:suppressAutoHyphens/>
        <w:autoSpaceDE w:val="0"/>
        <w:autoSpaceDN w:val="0"/>
        <w:adjustRightInd w:val="0"/>
        <w:jc w:val="center"/>
        <w:rPr>
          <w:sz w:val="28"/>
          <w:szCs w:val="28"/>
        </w:rPr>
      </w:pPr>
      <w:r w:rsidRPr="00150EB5">
        <w:rPr>
          <w:sz w:val="28"/>
          <w:szCs w:val="28"/>
        </w:rPr>
        <w:t>Эпр = (Эи+Эф)/2</w:t>
      </w:r>
    </w:p>
    <w:p w:rsidR="00AB0CC0" w:rsidRPr="00921E3A" w:rsidRDefault="00AB0CC0" w:rsidP="00921E3A">
      <w:pPr>
        <w:pStyle w:val="ConsPlusNonformat"/>
        <w:suppressAutoHyphens/>
        <w:jc w:val="both"/>
        <w:rPr>
          <w:rFonts w:ascii="Times New Roman" w:hAnsi="Times New Roman" w:cs="Times New Roman"/>
          <w:sz w:val="28"/>
          <w:szCs w:val="28"/>
        </w:rPr>
      </w:pPr>
      <w:r w:rsidRPr="00150EB5">
        <w:rPr>
          <w:rFonts w:ascii="Times New Roman" w:hAnsi="Times New Roman" w:cs="Times New Roman"/>
          <w:sz w:val="28"/>
          <w:szCs w:val="28"/>
        </w:rPr>
        <w:t xml:space="preserve">          </w:t>
      </w:r>
      <w:r w:rsidRPr="00921E3A">
        <w:rPr>
          <w:rFonts w:ascii="Times New Roman" w:hAnsi="Times New Roman" w:cs="Times New Roman"/>
          <w:sz w:val="28"/>
          <w:szCs w:val="28"/>
        </w:rPr>
        <w:t>По результатам оценки эффективности реализации программы могут быть сделаны следующие выводы:</w:t>
      </w:r>
    </w:p>
    <w:p w:rsidR="00AB0CC0" w:rsidRPr="00150EB5" w:rsidRDefault="00AB0CC0" w:rsidP="00AB0CC0">
      <w:pPr>
        <w:pStyle w:val="ConsPlusNonformat"/>
        <w:suppressAutoHyphens/>
        <w:jc w:val="both"/>
        <w:rPr>
          <w:rFonts w:ascii="Times New Roman" w:hAnsi="Times New Roman" w:cs="Times New Roman"/>
          <w:sz w:val="28"/>
          <w:szCs w:val="28"/>
        </w:rPr>
      </w:pPr>
      <w:r w:rsidRPr="00150EB5">
        <w:rPr>
          <w:rFonts w:ascii="Times New Roman" w:hAnsi="Times New Roman" w:cs="Times New Roman"/>
          <w:sz w:val="28"/>
          <w:szCs w:val="28"/>
        </w:rPr>
        <w:t xml:space="preserve">    1) программа реализуется  эффективно,  если  значение  показателя  </w:t>
      </w:r>
    </w:p>
    <w:p w:rsidR="00AB0CC0" w:rsidRPr="00150EB5" w:rsidRDefault="00AB0CC0" w:rsidP="00AB0CC0">
      <w:pPr>
        <w:pStyle w:val="ConsPlusNonformat"/>
        <w:suppressAutoHyphens/>
        <w:jc w:val="both"/>
        <w:rPr>
          <w:rFonts w:ascii="Times New Roman" w:hAnsi="Times New Roman" w:cs="Times New Roman"/>
          <w:sz w:val="28"/>
          <w:szCs w:val="28"/>
        </w:rPr>
      </w:pPr>
      <w:r w:rsidRPr="00150EB5">
        <w:rPr>
          <w:rFonts w:ascii="Times New Roman" w:hAnsi="Times New Roman" w:cs="Times New Roman"/>
          <w:sz w:val="28"/>
          <w:szCs w:val="28"/>
        </w:rPr>
        <w:t>Эпр    -    составляет 85 % и более;</w:t>
      </w:r>
    </w:p>
    <w:p w:rsidR="00AB0CC0" w:rsidRPr="00150EB5" w:rsidRDefault="00AB0CC0" w:rsidP="00AB0CC0">
      <w:pPr>
        <w:pStyle w:val="ConsPlusNonformat"/>
        <w:suppressAutoHyphens/>
        <w:jc w:val="both"/>
        <w:rPr>
          <w:rFonts w:ascii="Times New Roman" w:hAnsi="Times New Roman" w:cs="Times New Roman"/>
          <w:sz w:val="28"/>
          <w:szCs w:val="28"/>
        </w:rPr>
      </w:pPr>
      <w:r w:rsidRPr="00150EB5">
        <w:rPr>
          <w:rFonts w:ascii="Times New Roman" w:hAnsi="Times New Roman" w:cs="Times New Roman"/>
          <w:sz w:val="28"/>
          <w:szCs w:val="28"/>
        </w:rPr>
        <w:t xml:space="preserve">       2) программа реализуется  неэффективно, если   значение показателя </w:t>
      </w:r>
    </w:p>
    <w:p w:rsidR="00AB0CC0" w:rsidRPr="00150EB5" w:rsidRDefault="00AB0CC0" w:rsidP="00AB0CC0">
      <w:pPr>
        <w:pStyle w:val="ConsPlusNonformat"/>
        <w:suppressAutoHyphens/>
        <w:jc w:val="both"/>
        <w:rPr>
          <w:rFonts w:ascii="Times New Roman" w:hAnsi="Times New Roman" w:cs="Times New Roman"/>
          <w:sz w:val="28"/>
          <w:szCs w:val="28"/>
        </w:rPr>
      </w:pPr>
      <w:r w:rsidRPr="00150EB5">
        <w:rPr>
          <w:rFonts w:ascii="Times New Roman" w:hAnsi="Times New Roman" w:cs="Times New Roman"/>
          <w:sz w:val="28"/>
          <w:szCs w:val="28"/>
        </w:rPr>
        <w:t>Эпр    –    составляет менее 85 %.</w:t>
      </w:r>
    </w:p>
    <w:p w:rsidR="00315B56" w:rsidRPr="00150EB5" w:rsidRDefault="00315B56" w:rsidP="00AB0CC0">
      <w:pPr>
        <w:suppressAutoHyphens/>
        <w:rPr>
          <w:sz w:val="28"/>
          <w:szCs w:val="28"/>
        </w:rPr>
        <w:sectPr w:rsidR="00315B56" w:rsidRPr="00150EB5" w:rsidSect="0054589D">
          <w:pgSz w:w="12240" w:h="15840" w:code="1"/>
          <w:pgMar w:top="1134" w:right="850" w:bottom="1134" w:left="1701" w:header="284" w:footer="0" w:gutter="0"/>
          <w:cols w:space="720"/>
          <w:docGrid w:linePitch="326"/>
        </w:sectPr>
      </w:pPr>
    </w:p>
    <w:p w:rsidR="00AB0CC0" w:rsidRPr="00150EB5" w:rsidRDefault="00AB0CC0" w:rsidP="00AB0CC0">
      <w:pPr>
        <w:suppressAutoHyphens/>
        <w:jc w:val="center"/>
        <w:rPr>
          <w:b/>
          <w:sz w:val="28"/>
          <w:szCs w:val="28"/>
        </w:rPr>
      </w:pPr>
      <w:r w:rsidRPr="00150EB5">
        <w:rPr>
          <w:b/>
          <w:sz w:val="28"/>
          <w:szCs w:val="28"/>
        </w:rPr>
        <w:lastRenderedPageBreak/>
        <w:t xml:space="preserve">Целевые  показатели (индикаторы) </w:t>
      </w:r>
    </w:p>
    <w:p w:rsidR="00AB0CC0" w:rsidRDefault="00AB0CC0" w:rsidP="00AB0CC0">
      <w:pPr>
        <w:suppressAutoHyphens/>
        <w:jc w:val="center"/>
        <w:rPr>
          <w:b/>
          <w:sz w:val="28"/>
          <w:szCs w:val="28"/>
        </w:rPr>
      </w:pPr>
      <w:r w:rsidRPr="00150EB5">
        <w:rPr>
          <w:b/>
          <w:sz w:val="28"/>
          <w:szCs w:val="28"/>
        </w:rPr>
        <w:t xml:space="preserve">муниципальной программы </w:t>
      </w:r>
    </w:p>
    <w:tbl>
      <w:tblPr>
        <w:tblW w:w="13995" w:type="dxa"/>
        <w:tblInd w:w="35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763"/>
        <w:gridCol w:w="6466"/>
        <w:gridCol w:w="1521"/>
        <w:gridCol w:w="1134"/>
        <w:gridCol w:w="992"/>
        <w:gridCol w:w="993"/>
        <w:gridCol w:w="992"/>
        <w:gridCol w:w="1134"/>
      </w:tblGrid>
      <w:tr w:rsidR="001F616C" w:rsidRPr="00150EB5" w:rsidTr="00921E3A">
        <w:trPr>
          <w:trHeight w:val="113"/>
        </w:trPr>
        <w:tc>
          <w:tcPr>
            <w:tcW w:w="763" w:type="dxa"/>
            <w:vMerge w:val="restart"/>
            <w:tcBorders>
              <w:bottom w:val="nil"/>
            </w:tcBorders>
          </w:tcPr>
          <w:p w:rsidR="001F616C" w:rsidRPr="00150EB5" w:rsidRDefault="001F616C" w:rsidP="00330A8C">
            <w:pPr>
              <w:suppressAutoHyphens/>
              <w:jc w:val="center"/>
              <w:rPr>
                <w:sz w:val="28"/>
                <w:szCs w:val="28"/>
              </w:rPr>
            </w:pPr>
            <w:r w:rsidRPr="00150EB5">
              <w:rPr>
                <w:sz w:val="28"/>
                <w:szCs w:val="28"/>
              </w:rPr>
              <w:t> № п/п</w:t>
            </w:r>
          </w:p>
        </w:tc>
        <w:tc>
          <w:tcPr>
            <w:tcW w:w="6466" w:type="dxa"/>
            <w:vMerge w:val="restart"/>
            <w:tcBorders>
              <w:bottom w:val="nil"/>
            </w:tcBorders>
          </w:tcPr>
          <w:p w:rsidR="001F616C" w:rsidRPr="00150EB5" w:rsidRDefault="001F616C" w:rsidP="00330A8C">
            <w:pPr>
              <w:suppressAutoHyphens/>
              <w:jc w:val="center"/>
              <w:rPr>
                <w:sz w:val="28"/>
                <w:szCs w:val="28"/>
              </w:rPr>
            </w:pPr>
            <w:r w:rsidRPr="00150EB5">
              <w:rPr>
                <w:sz w:val="28"/>
                <w:szCs w:val="28"/>
              </w:rPr>
              <w:t>Наименование показателя (индикатора)</w:t>
            </w:r>
          </w:p>
        </w:tc>
        <w:tc>
          <w:tcPr>
            <w:tcW w:w="1521" w:type="dxa"/>
            <w:vMerge w:val="restart"/>
            <w:tcBorders>
              <w:bottom w:val="nil"/>
            </w:tcBorders>
          </w:tcPr>
          <w:p w:rsidR="001F616C" w:rsidRPr="00150EB5" w:rsidRDefault="001F616C" w:rsidP="00330A8C">
            <w:pPr>
              <w:suppressAutoHyphens/>
              <w:jc w:val="center"/>
              <w:rPr>
                <w:sz w:val="28"/>
                <w:szCs w:val="28"/>
              </w:rPr>
            </w:pPr>
            <w:r w:rsidRPr="00150EB5">
              <w:rPr>
                <w:sz w:val="28"/>
                <w:szCs w:val="28"/>
              </w:rPr>
              <w:t>Единица измерения</w:t>
            </w:r>
          </w:p>
        </w:tc>
        <w:tc>
          <w:tcPr>
            <w:tcW w:w="5245" w:type="dxa"/>
            <w:gridSpan w:val="5"/>
          </w:tcPr>
          <w:p w:rsidR="001F616C" w:rsidRPr="00150EB5" w:rsidRDefault="001F616C" w:rsidP="00330A8C">
            <w:pPr>
              <w:suppressAutoHyphens/>
              <w:jc w:val="center"/>
              <w:rPr>
                <w:sz w:val="28"/>
                <w:szCs w:val="28"/>
              </w:rPr>
            </w:pPr>
            <w:r w:rsidRPr="00150EB5">
              <w:rPr>
                <w:sz w:val="28"/>
                <w:szCs w:val="28"/>
              </w:rPr>
              <w:t>Значения показателей</w:t>
            </w:r>
          </w:p>
        </w:tc>
      </w:tr>
      <w:tr w:rsidR="00921E3A" w:rsidRPr="00150EB5" w:rsidTr="00921E3A">
        <w:trPr>
          <w:trHeight w:val="113"/>
        </w:trPr>
        <w:tc>
          <w:tcPr>
            <w:tcW w:w="763" w:type="dxa"/>
            <w:vMerge/>
            <w:tcBorders>
              <w:bottom w:val="nil"/>
            </w:tcBorders>
            <w:vAlign w:val="center"/>
          </w:tcPr>
          <w:p w:rsidR="00921E3A" w:rsidRPr="00150EB5" w:rsidRDefault="00921E3A" w:rsidP="00330A8C">
            <w:pPr>
              <w:suppressAutoHyphens/>
              <w:rPr>
                <w:sz w:val="28"/>
                <w:szCs w:val="28"/>
              </w:rPr>
            </w:pPr>
          </w:p>
        </w:tc>
        <w:tc>
          <w:tcPr>
            <w:tcW w:w="6466" w:type="dxa"/>
            <w:vMerge/>
            <w:tcBorders>
              <w:bottom w:val="nil"/>
            </w:tcBorders>
            <w:vAlign w:val="center"/>
          </w:tcPr>
          <w:p w:rsidR="00921E3A" w:rsidRPr="00150EB5" w:rsidRDefault="00921E3A" w:rsidP="00330A8C">
            <w:pPr>
              <w:suppressAutoHyphens/>
              <w:rPr>
                <w:sz w:val="28"/>
                <w:szCs w:val="28"/>
              </w:rPr>
            </w:pPr>
          </w:p>
        </w:tc>
        <w:tc>
          <w:tcPr>
            <w:tcW w:w="1521" w:type="dxa"/>
            <w:vMerge/>
            <w:tcBorders>
              <w:bottom w:val="nil"/>
            </w:tcBorders>
            <w:vAlign w:val="center"/>
          </w:tcPr>
          <w:p w:rsidR="00921E3A" w:rsidRPr="00150EB5" w:rsidRDefault="00921E3A" w:rsidP="00330A8C">
            <w:pPr>
              <w:suppressAutoHyphens/>
              <w:rPr>
                <w:sz w:val="28"/>
                <w:szCs w:val="28"/>
              </w:rPr>
            </w:pPr>
          </w:p>
        </w:tc>
        <w:tc>
          <w:tcPr>
            <w:tcW w:w="1134" w:type="dxa"/>
            <w:tcBorders>
              <w:bottom w:val="nil"/>
            </w:tcBorders>
          </w:tcPr>
          <w:p w:rsidR="00921E3A" w:rsidRPr="00921E3A" w:rsidRDefault="00921E3A" w:rsidP="00921E3A">
            <w:pPr>
              <w:tabs>
                <w:tab w:val="left" w:pos="893"/>
              </w:tabs>
              <w:suppressAutoHyphens/>
              <w:jc w:val="center"/>
              <w:rPr>
                <w:sz w:val="22"/>
                <w:szCs w:val="22"/>
              </w:rPr>
            </w:pPr>
            <w:r w:rsidRPr="00921E3A">
              <w:rPr>
                <w:sz w:val="22"/>
                <w:szCs w:val="22"/>
              </w:rPr>
              <w:t>2024 год</w:t>
            </w:r>
          </w:p>
        </w:tc>
        <w:tc>
          <w:tcPr>
            <w:tcW w:w="992" w:type="dxa"/>
            <w:tcBorders>
              <w:bottom w:val="nil"/>
            </w:tcBorders>
          </w:tcPr>
          <w:p w:rsidR="00921E3A" w:rsidRPr="00921E3A" w:rsidRDefault="00921E3A" w:rsidP="00921E3A">
            <w:pPr>
              <w:suppressAutoHyphens/>
              <w:jc w:val="center"/>
              <w:rPr>
                <w:sz w:val="22"/>
                <w:szCs w:val="22"/>
              </w:rPr>
            </w:pPr>
            <w:r w:rsidRPr="00921E3A">
              <w:rPr>
                <w:sz w:val="22"/>
                <w:szCs w:val="22"/>
              </w:rPr>
              <w:t>2025 год</w:t>
            </w:r>
          </w:p>
        </w:tc>
        <w:tc>
          <w:tcPr>
            <w:tcW w:w="993" w:type="dxa"/>
            <w:tcBorders>
              <w:bottom w:val="nil"/>
            </w:tcBorders>
          </w:tcPr>
          <w:p w:rsidR="00921E3A" w:rsidRPr="00921E3A" w:rsidRDefault="00921E3A" w:rsidP="00921E3A">
            <w:pPr>
              <w:suppressAutoHyphens/>
              <w:jc w:val="center"/>
              <w:rPr>
                <w:sz w:val="22"/>
                <w:szCs w:val="22"/>
              </w:rPr>
            </w:pPr>
            <w:r w:rsidRPr="00921E3A">
              <w:rPr>
                <w:sz w:val="22"/>
                <w:szCs w:val="22"/>
              </w:rPr>
              <w:t>2026 год</w:t>
            </w:r>
          </w:p>
        </w:tc>
        <w:tc>
          <w:tcPr>
            <w:tcW w:w="992" w:type="dxa"/>
            <w:tcBorders>
              <w:bottom w:val="nil"/>
            </w:tcBorders>
          </w:tcPr>
          <w:p w:rsidR="00921E3A" w:rsidRPr="00921E3A" w:rsidRDefault="00921E3A" w:rsidP="00921E3A">
            <w:pPr>
              <w:suppressAutoHyphens/>
              <w:jc w:val="center"/>
              <w:rPr>
                <w:sz w:val="22"/>
                <w:szCs w:val="22"/>
              </w:rPr>
            </w:pPr>
            <w:r w:rsidRPr="00921E3A">
              <w:rPr>
                <w:sz w:val="22"/>
                <w:szCs w:val="22"/>
              </w:rPr>
              <w:t>2027 год</w:t>
            </w:r>
          </w:p>
        </w:tc>
        <w:tc>
          <w:tcPr>
            <w:tcW w:w="1134" w:type="dxa"/>
            <w:tcBorders>
              <w:bottom w:val="nil"/>
            </w:tcBorders>
          </w:tcPr>
          <w:p w:rsidR="00921E3A" w:rsidRPr="00921E3A" w:rsidRDefault="00921E3A" w:rsidP="00921E3A">
            <w:pPr>
              <w:jc w:val="center"/>
              <w:rPr>
                <w:sz w:val="22"/>
                <w:szCs w:val="22"/>
              </w:rPr>
            </w:pPr>
            <w:r w:rsidRPr="00921E3A">
              <w:rPr>
                <w:sz w:val="22"/>
                <w:szCs w:val="22"/>
              </w:rPr>
              <w:t>2028 год</w:t>
            </w:r>
          </w:p>
        </w:tc>
      </w:tr>
      <w:tr w:rsidR="00921E3A"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13"/>
        </w:trPr>
        <w:tc>
          <w:tcPr>
            <w:tcW w:w="76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1</w:t>
            </w:r>
          </w:p>
        </w:tc>
        <w:tc>
          <w:tcPr>
            <w:tcW w:w="6466"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2</w:t>
            </w:r>
          </w:p>
        </w:tc>
        <w:tc>
          <w:tcPr>
            <w:tcW w:w="1521"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3</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4</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5</w:t>
            </w:r>
          </w:p>
        </w:tc>
        <w:tc>
          <w:tcPr>
            <w:tcW w:w="99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6</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7</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t>8</w:t>
            </w:r>
          </w:p>
        </w:tc>
      </w:tr>
      <w:tr w:rsidR="001F616C"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276"/>
        </w:trPr>
        <w:tc>
          <w:tcPr>
            <w:tcW w:w="13995" w:type="dxa"/>
            <w:gridSpan w:val="8"/>
            <w:tcBorders>
              <w:top w:val="single" w:sz="4" w:space="0" w:color="auto"/>
              <w:left w:val="single" w:sz="4" w:space="0" w:color="auto"/>
              <w:bottom w:val="single" w:sz="4" w:space="0" w:color="auto"/>
              <w:right w:val="single" w:sz="4" w:space="0" w:color="auto"/>
            </w:tcBorders>
          </w:tcPr>
          <w:p w:rsidR="001F616C" w:rsidRPr="00150EB5" w:rsidRDefault="001F616C" w:rsidP="00330A8C">
            <w:pPr>
              <w:tabs>
                <w:tab w:val="left" w:pos="3445"/>
              </w:tabs>
              <w:suppressAutoHyphens/>
              <w:jc w:val="center"/>
              <w:rPr>
                <w:b/>
                <w:i/>
                <w:sz w:val="28"/>
                <w:szCs w:val="28"/>
              </w:rPr>
            </w:pPr>
            <w:r w:rsidRPr="00150EB5">
              <w:rPr>
                <w:b/>
                <w:i/>
                <w:sz w:val="28"/>
                <w:szCs w:val="28"/>
              </w:rPr>
              <w:t xml:space="preserve">Муниципальная программа </w:t>
            </w:r>
            <w:r w:rsidRPr="00150EB5">
              <w:rPr>
                <w:rStyle w:val="FontStyle33"/>
                <w:b/>
                <w:i/>
                <w:sz w:val="28"/>
                <w:szCs w:val="28"/>
              </w:rPr>
              <w:t>«Управление    муниципальными    финансами,   создание    условий    для эффективного управления муниципальными финансами, повышение    устойчивости бюджетов    городских и сельских поселений Карымского района на 2017-2020 годы»</w:t>
            </w:r>
          </w:p>
        </w:tc>
      </w:tr>
      <w:tr w:rsidR="00921E3A"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13"/>
        </w:trPr>
        <w:tc>
          <w:tcPr>
            <w:tcW w:w="76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rPr>
                <w:sz w:val="28"/>
                <w:szCs w:val="28"/>
              </w:rPr>
            </w:pPr>
            <w:r w:rsidRPr="00150EB5">
              <w:rPr>
                <w:sz w:val="28"/>
                <w:szCs w:val="28"/>
              </w:rPr>
              <w:t>1.</w:t>
            </w:r>
          </w:p>
        </w:tc>
        <w:tc>
          <w:tcPr>
            <w:tcW w:w="6466"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ind w:left="-42" w:right="-75" w:firstLine="42"/>
              <w:rPr>
                <w:sz w:val="26"/>
                <w:szCs w:val="26"/>
              </w:rPr>
            </w:pPr>
            <w:r w:rsidRPr="00150EB5">
              <w:rPr>
                <w:sz w:val="26"/>
                <w:szCs w:val="26"/>
              </w:rPr>
              <w:t>Целевой показатель (индикатор) 1</w:t>
            </w:r>
          </w:p>
          <w:p w:rsidR="00921E3A" w:rsidRPr="00150EB5" w:rsidRDefault="00921E3A" w:rsidP="00330A8C">
            <w:pPr>
              <w:suppressAutoHyphens/>
              <w:spacing w:line="232" w:lineRule="auto"/>
              <w:ind w:left="-42" w:right="-75" w:firstLine="42"/>
              <w:rPr>
                <w:sz w:val="26"/>
                <w:szCs w:val="26"/>
              </w:rPr>
            </w:pPr>
            <w:r w:rsidRPr="00150EB5">
              <w:rPr>
                <w:sz w:val="26"/>
                <w:szCs w:val="26"/>
              </w:rPr>
              <w:t>Процент исполнения расходных обязательств районного бюджета от запланированных значений</w:t>
            </w:r>
          </w:p>
        </w:tc>
        <w:tc>
          <w:tcPr>
            <w:tcW w:w="1521"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pPr>
            <w:r w:rsidRPr="00150EB5">
              <w:t>процентов</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pPr>
            <w:r w:rsidRPr="00150EB5">
              <w:t>≥95</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pPr>
            <w:r w:rsidRPr="00150EB5">
              <w:t>≥95</w:t>
            </w:r>
          </w:p>
        </w:tc>
        <w:tc>
          <w:tcPr>
            <w:tcW w:w="99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pPr>
            <w:r w:rsidRPr="00150EB5">
              <w:t>≥95</w:t>
            </w:r>
          </w:p>
        </w:tc>
        <w:tc>
          <w:tcPr>
            <w:tcW w:w="992" w:type="dxa"/>
            <w:tcBorders>
              <w:bottom w:val="single" w:sz="4" w:space="0" w:color="auto"/>
              <w:right w:val="single" w:sz="4" w:space="0" w:color="auto"/>
            </w:tcBorders>
          </w:tcPr>
          <w:p w:rsidR="00921E3A" w:rsidRPr="00150EB5" w:rsidRDefault="00921E3A" w:rsidP="00330A8C">
            <w:pPr>
              <w:suppressAutoHyphens/>
              <w:spacing w:line="232" w:lineRule="auto"/>
              <w:jc w:val="center"/>
            </w:pPr>
            <w:r w:rsidRPr="00150EB5">
              <w:t>≥95</w:t>
            </w:r>
          </w:p>
        </w:tc>
        <w:tc>
          <w:tcPr>
            <w:tcW w:w="1134" w:type="dxa"/>
            <w:tcBorders>
              <w:top w:val="single" w:sz="4" w:space="0" w:color="auto"/>
              <w:bottom w:val="single" w:sz="4" w:space="0" w:color="auto"/>
              <w:right w:val="single" w:sz="4" w:space="0" w:color="auto"/>
            </w:tcBorders>
          </w:tcPr>
          <w:p w:rsidR="00921E3A" w:rsidRPr="00150EB5" w:rsidRDefault="00921E3A" w:rsidP="002A4DA0">
            <w:pPr>
              <w:suppressAutoHyphens/>
              <w:spacing w:line="232" w:lineRule="auto"/>
              <w:jc w:val="center"/>
            </w:pPr>
            <w:r w:rsidRPr="00150EB5">
              <w:t>≥95</w:t>
            </w:r>
          </w:p>
        </w:tc>
      </w:tr>
      <w:tr w:rsidR="00921E3A"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13"/>
        </w:trPr>
        <w:tc>
          <w:tcPr>
            <w:tcW w:w="76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rPr>
                <w:sz w:val="28"/>
                <w:szCs w:val="28"/>
              </w:rPr>
            </w:pPr>
            <w:r w:rsidRPr="00150EB5">
              <w:rPr>
                <w:sz w:val="28"/>
                <w:szCs w:val="28"/>
              </w:rPr>
              <w:t>2.</w:t>
            </w:r>
          </w:p>
        </w:tc>
        <w:tc>
          <w:tcPr>
            <w:tcW w:w="6466"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ind w:left="-42" w:right="-75" w:firstLine="42"/>
              <w:rPr>
                <w:sz w:val="26"/>
                <w:szCs w:val="26"/>
              </w:rPr>
            </w:pPr>
            <w:r w:rsidRPr="00150EB5">
              <w:rPr>
                <w:sz w:val="26"/>
                <w:szCs w:val="26"/>
              </w:rPr>
              <w:t>Целевой показатель (индикатор) 2</w:t>
            </w:r>
          </w:p>
          <w:p w:rsidR="00921E3A" w:rsidRPr="00150EB5" w:rsidRDefault="00921E3A" w:rsidP="00330A8C">
            <w:pPr>
              <w:pStyle w:val="ConsPlusNormal"/>
              <w:ind w:firstLine="0"/>
              <w:jc w:val="both"/>
              <w:rPr>
                <w:rFonts w:ascii="Times New Roman" w:hAnsi="Times New Roman"/>
                <w:sz w:val="26"/>
                <w:szCs w:val="26"/>
              </w:rPr>
            </w:pPr>
            <w:r w:rsidRPr="00150EB5">
              <w:rPr>
                <w:rFonts w:ascii="Times New Roman" w:hAnsi="Times New Roman"/>
                <w:sz w:val="26"/>
                <w:szCs w:val="26"/>
              </w:rPr>
              <w:t xml:space="preserve">Размер муниципального долга Карымского района в процентах к общему годовому объему доходов районного бюджета без учета объема безвозмездных поступлений </w:t>
            </w:r>
            <w:r w:rsidRPr="00150EB5">
              <w:rPr>
                <w:rFonts w:ascii="Times New Roman" w:hAnsi="Times New Roman" w:cs="Times New Roman"/>
                <w:sz w:val="26"/>
                <w:szCs w:val="26"/>
              </w:rPr>
              <w:t>и (или) поступл</w:t>
            </w:r>
            <w:r w:rsidRPr="00150EB5">
              <w:rPr>
                <w:rFonts w:ascii="Times New Roman" w:hAnsi="Times New Roman" w:cs="Times New Roman"/>
                <w:sz w:val="26"/>
                <w:szCs w:val="26"/>
              </w:rPr>
              <w:t>е</w:t>
            </w:r>
            <w:r w:rsidRPr="00150EB5">
              <w:rPr>
                <w:rFonts w:ascii="Times New Roman" w:hAnsi="Times New Roman" w:cs="Times New Roman"/>
                <w:sz w:val="26"/>
                <w:szCs w:val="26"/>
              </w:rPr>
              <w:t>ний налоговых доходов по дополнительным нормативам отчислений</w:t>
            </w:r>
            <w:r w:rsidRPr="00150EB5">
              <w:rPr>
                <w:rFonts w:ascii="Times New Roman" w:hAnsi="Times New Roman"/>
                <w:sz w:val="26"/>
                <w:szCs w:val="26"/>
              </w:rPr>
              <w:t xml:space="preserve"> </w:t>
            </w:r>
          </w:p>
        </w:tc>
        <w:tc>
          <w:tcPr>
            <w:tcW w:w="1521"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pPr>
            <w:r w:rsidRPr="00150EB5">
              <w:t>процентов</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pPr>
            <w:r w:rsidRPr="00150EB5">
              <w:t>≤40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pPr>
            <w:r w:rsidRPr="00150EB5">
              <w:t>≤40</w:t>
            </w:r>
          </w:p>
        </w:tc>
        <w:tc>
          <w:tcPr>
            <w:tcW w:w="99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pPr>
            <w:r w:rsidRPr="00150EB5">
              <w:t>≤40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pPr>
            <w:r w:rsidRPr="00150EB5">
              <w:t>≤40</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2A4DA0">
            <w:pPr>
              <w:suppressAutoHyphens/>
              <w:spacing w:line="232" w:lineRule="auto"/>
              <w:jc w:val="center"/>
            </w:pPr>
            <w:r w:rsidRPr="00150EB5">
              <w:t>≤40</w:t>
            </w:r>
          </w:p>
        </w:tc>
      </w:tr>
      <w:tr w:rsidR="00921E3A"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13"/>
        </w:trPr>
        <w:tc>
          <w:tcPr>
            <w:tcW w:w="76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rPr>
                <w:sz w:val="28"/>
                <w:szCs w:val="28"/>
              </w:rPr>
            </w:pPr>
            <w:r w:rsidRPr="00150EB5">
              <w:rPr>
                <w:sz w:val="28"/>
                <w:szCs w:val="28"/>
              </w:rPr>
              <w:t>3.</w:t>
            </w:r>
          </w:p>
        </w:tc>
        <w:tc>
          <w:tcPr>
            <w:tcW w:w="6466"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ind w:left="-42" w:right="-75" w:firstLine="42"/>
              <w:rPr>
                <w:sz w:val="26"/>
                <w:szCs w:val="26"/>
              </w:rPr>
            </w:pPr>
            <w:r w:rsidRPr="00150EB5">
              <w:rPr>
                <w:sz w:val="26"/>
                <w:szCs w:val="26"/>
              </w:rPr>
              <w:t>Целевой показатель (индикатор) 3</w:t>
            </w:r>
          </w:p>
          <w:p w:rsidR="00921E3A" w:rsidRPr="00150EB5" w:rsidRDefault="00921E3A" w:rsidP="00330A8C">
            <w:pPr>
              <w:pStyle w:val="ConsPlusNormal"/>
              <w:ind w:firstLine="0"/>
              <w:jc w:val="both"/>
              <w:rPr>
                <w:rFonts w:ascii="Times New Roman" w:hAnsi="Times New Roman" w:cs="Times New Roman"/>
                <w:sz w:val="26"/>
                <w:szCs w:val="26"/>
              </w:rPr>
            </w:pPr>
            <w:r w:rsidRPr="00150EB5">
              <w:rPr>
                <w:rFonts w:ascii="Times New Roman" w:hAnsi="Times New Roman"/>
                <w:sz w:val="26"/>
                <w:szCs w:val="26"/>
              </w:rPr>
              <w:t>Отношение дефицита районного бюджета (за вычетом объема поступлений от продажи акций и иных форм участия в капитале, находящихся в собственности Карымского района, и сниж</w:t>
            </w:r>
            <w:r w:rsidRPr="00150EB5">
              <w:rPr>
                <w:rFonts w:ascii="Times New Roman" w:hAnsi="Times New Roman"/>
                <w:sz w:val="26"/>
                <w:szCs w:val="26"/>
              </w:rPr>
              <w:t>е</w:t>
            </w:r>
            <w:r w:rsidRPr="00150EB5">
              <w:rPr>
                <w:rFonts w:ascii="Times New Roman" w:hAnsi="Times New Roman"/>
                <w:sz w:val="26"/>
                <w:szCs w:val="26"/>
              </w:rPr>
              <w:t>ния остатков средств на счетах по учету средств бюджета) к общему годовому объему доходов районного бюджета без учета объема   безво</w:t>
            </w:r>
            <w:r w:rsidRPr="00150EB5">
              <w:rPr>
                <w:rFonts w:ascii="Times New Roman" w:hAnsi="Times New Roman"/>
                <w:sz w:val="26"/>
                <w:szCs w:val="26"/>
              </w:rPr>
              <w:t>з</w:t>
            </w:r>
            <w:r w:rsidRPr="00150EB5">
              <w:rPr>
                <w:rFonts w:ascii="Times New Roman" w:hAnsi="Times New Roman"/>
                <w:sz w:val="26"/>
                <w:szCs w:val="26"/>
              </w:rPr>
              <w:t xml:space="preserve">мездных поступлений </w:t>
            </w:r>
            <w:r w:rsidRPr="00150EB5">
              <w:rPr>
                <w:rFonts w:ascii="Times New Roman" w:hAnsi="Times New Roman" w:cs="Times New Roman"/>
                <w:sz w:val="26"/>
                <w:szCs w:val="26"/>
              </w:rPr>
              <w:t>и (или) поступлений налоговых доходов по дополнительным нормат</w:t>
            </w:r>
            <w:r w:rsidRPr="00150EB5">
              <w:rPr>
                <w:rFonts w:ascii="Times New Roman" w:hAnsi="Times New Roman" w:cs="Times New Roman"/>
                <w:sz w:val="26"/>
                <w:szCs w:val="26"/>
              </w:rPr>
              <w:t>и</w:t>
            </w:r>
            <w:r w:rsidRPr="00150EB5">
              <w:rPr>
                <w:rFonts w:ascii="Times New Roman" w:hAnsi="Times New Roman" w:cs="Times New Roman"/>
                <w:sz w:val="26"/>
                <w:szCs w:val="26"/>
              </w:rPr>
              <w:t>вам отчислений</w:t>
            </w:r>
          </w:p>
          <w:p w:rsidR="00921E3A" w:rsidRPr="00150EB5" w:rsidRDefault="00921E3A" w:rsidP="00330A8C">
            <w:pPr>
              <w:suppressAutoHyphens/>
              <w:spacing w:line="232" w:lineRule="auto"/>
              <w:rPr>
                <w:sz w:val="26"/>
                <w:szCs w:val="26"/>
              </w:rPr>
            </w:pPr>
          </w:p>
        </w:tc>
        <w:tc>
          <w:tcPr>
            <w:tcW w:w="1521"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pPr>
            <w:r w:rsidRPr="00150EB5">
              <w:t>процентов</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rPr>
                <w:lang w:val="en-US"/>
              </w:rPr>
            </w:pPr>
            <w:r w:rsidRPr="00150EB5">
              <w:t>≤</w:t>
            </w:r>
            <w:r w:rsidRPr="00150EB5">
              <w:rPr>
                <w:lang w:val="en-US"/>
              </w:rPr>
              <w:t>10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rPr>
                <w:lang w:val="en-US"/>
              </w:rPr>
            </w:pPr>
            <w:r w:rsidRPr="00150EB5">
              <w:t>≤</w:t>
            </w:r>
            <w:r w:rsidRPr="00150EB5">
              <w:rPr>
                <w:lang w:val="en-US"/>
              </w:rPr>
              <w:t>10</w:t>
            </w:r>
          </w:p>
        </w:tc>
        <w:tc>
          <w:tcPr>
            <w:tcW w:w="99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rPr>
                <w:lang w:val="en-US"/>
              </w:rPr>
            </w:pPr>
            <w:r w:rsidRPr="00150EB5">
              <w:t>≤</w:t>
            </w:r>
            <w:r w:rsidRPr="00150EB5">
              <w:rPr>
                <w:lang w:val="en-US"/>
              </w:rPr>
              <w:t>10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rPr>
                <w:lang w:val="en-US"/>
              </w:rPr>
            </w:pPr>
            <w:r w:rsidRPr="00150EB5">
              <w:t>≤</w:t>
            </w:r>
            <w:r w:rsidRPr="00150EB5">
              <w:rPr>
                <w:lang w:val="en-US"/>
              </w:rPr>
              <w:t>10</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2A4DA0">
            <w:pPr>
              <w:suppressAutoHyphens/>
              <w:spacing w:line="232" w:lineRule="auto"/>
              <w:jc w:val="center"/>
              <w:rPr>
                <w:lang w:val="en-US"/>
              </w:rPr>
            </w:pPr>
            <w:r w:rsidRPr="00150EB5">
              <w:t>≤</w:t>
            </w:r>
            <w:r w:rsidRPr="00150EB5">
              <w:rPr>
                <w:lang w:val="en-US"/>
              </w:rPr>
              <w:t>10</w:t>
            </w:r>
          </w:p>
        </w:tc>
      </w:tr>
      <w:tr w:rsidR="001F616C"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482"/>
        </w:trPr>
        <w:tc>
          <w:tcPr>
            <w:tcW w:w="13995" w:type="dxa"/>
            <w:gridSpan w:val="8"/>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spacing w:line="232" w:lineRule="auto"/>
              <w:jc w:val="center"/>
              <w:rPr>
                <w:b/>
                <w:i/>
                <w:sz w:val="26"/>
                <w:szCs w:val="26"/>
              </w:rPr>
            </w:pPr>
            <w:r w:rsidRPr="00150EB5">
              <w:rPr>
                <w:b/>
                <w:i/>
                <w:sz w:val="26"/>
                <w:szCs w:val="26"/>
              </w:rPr>
              <w:t>Подпрограмма 1 «Управление муниципальными финансами»</w:t>
            </w:r>
          </w:p>
        </w:tc>
      </w:tr>
      <w:tr w:rsidR="001F616C"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13"/>
        </w:trPr>
        <w:tc>
          <w:tcPr>
            <w:tcW w:w="763" w:type="dxa"/>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jc w:val="center"/>
              <w:rPr>
                <w:sz w:val="28"/>
                <w:szCs w:val="28"/>
              </w:rPr>
            </w:pPr>
            <w:r w:rsidRPr="00150EB5">
              <w:rPr>
                <w:sz w:val="28"/>
                <w:szCs w:val="28"/>
              </w:rPr>
              <w:t>1.1</w:t>
            </w:r>
          </w:p>
        </w:tc>
        <w:tc>
          <w:tcPr>
            <w:tcW w:w="13232" w:type="dxa"/>
            <w:gridSpan w:val="7"/>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spacing w:line="232" w:lineRule="auto"/>
              <w:jc w:val="center"/>
              <w:rPr>
                <w:sz w:val="26"/>
                <w:szCs w:val="26"/>
              </w:rPr>
            </w:pPr>
            <w:r w:rsidRPr="00150EB5">
              <w:rPr>
                <w:sz w:val="26"/>
                <w:szCs w:val="26"/>
              </w:rPr>
              <w:t xml:space="preserve">Мероприятие 1. Нормативно-правовое регулирование в сфере бюджетного процесса в муниципальном районе </w:t>
            </w:r>
            <w:r w:rsidRPr="00150EB5">
              <w:rPr>
                <w:sz w:val="26"/>
                <w:szCs w:val="26"/>
              </w:rPr>
              <w:lastRenderedPageBreak/>
              <w:t>«Карымский район»</w:t>
            </w:r>
          </w:p>
        </w:tc>
      </w:tr>
      <w:tr w:rsidR="001F616C"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13"/>
        </w:trPr>
        <w:tc>
          <w:tcPr>
            <w:tcW w:w="763" w:type="dxa"/>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jc w:val="center"/>
              <w:rPr>
                <w:sz w:val="28"/>
                <w:szCs w:val="28"/>
              </w:rPr>
            </w:pPr>
            <w:r w:rsidRPr="00150EB5">
              <w:rPr>
                <w:sz w:val="28"/>
                <w:szCs w:val="28"/>
              </w:rPr>
              <w:lastRenderedPageBreak/>
              <w:t>1.2</w:t>
            </w:r>
          </w:p>
        </w:tc>
        <w:tc>
          <w:tcPr>
            <w:tcW w:w="13232" w:type="dxa"/>
            <w:gridSpan w:val="7"/>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spacing w:line="232" w:lineRule="auto"/>
              <w:jc w:val="center"/>
              <w:rPr>
                <w:sz w:val="26"/>
                <w:szCs w:val="26"/>
              </w:rPr>
            </w:pPr>
            <w:r w:rsidRPr="00150EB5">
              <w:rPr>
                <w:sz w:val="26"/>
                <w:szCs w:val="26"/>
              </w:rPr>
              <w:t>Мероприятие 2: Составление проекта районного бюджета на очередной финансовый год и плановый период</w:t>
            </w:r>
          </w:p>
        </w:tc>
      </w:tr>
      <w:tr w:rsidR="001F616C"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13"/>
        </w:trPr>
        <w:tc>
          <w:tcPr>
            <w:tcW w:w="763" w:type="dxa"/>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jc w:val="center"/>
              <w:rPr>
                <w:sz w:val="28"/>
                <w:szCs w:val="28"/>
              </w:rPr>
            </w:pPr>
            <w:r w:rsidRPr="00150EB5">
              <w:rPr>
                <w:sz w:val="28"/>
                <w:szCs w:val="28"/>
              </w:rPr>
              <w:t>1.3.</w:t>
            </w:r>
          </w:p>
        </w:tc>
        <w:tc>
          <w:tcPr>
            <w:tcW w:w="13232" w:type="dxa"/>
            <w:gridSpan w:val="7"/>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jc w:val="center"/>
              <w:rPr>
                <w:sz w:val="26"/>
                <w:szCs w:val="26"/>
              </w:rPr>
            </w:pPr>
            <w:r w:rsidRPr="00150EB5">
              <w:rPr>
                <w:sz w:val="26"/>
                <w:szCs w:val="26"/>
              </w:rPr>
              <w:t xml:space="preserve">Мероприятие 3: </w:t>
            </w:r>
            <w:r w:rsidRPr="00150EB5">
              <w:rPr>
                <w:bCs/>
                <w:sz w:val="26"/>
                <w:szCs w:val="26"/>
              </w:rPr>
              <w:t>Организация исполнения районного бюджета и формирование бюджетной отчетности</w:t>
            </w:r>
          </w:p>
        </w:tc>
      </w:tr>
      <w:tr w:rsidR="00921E3A"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13"/>
        </w:trPr>
        <w:tc>
          <w:tcPr>
            <w:tcW w:w="76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rPr>
                <w:sz w:val="28"/>
                <w:szCs w:val="28"/>
              </w:rPr>
            </w:pPr>
            <w:r w:rsidRPr="00150EB5">
              <w:rPr>
                <w:sz w:val="28"/>
                <w:szCs w:val="28"/>
              </w:rPr>
              <w:t>1.3.1</w:t>
            </w:r>
          </w:p>
        </w:tc>
        <w:tc>
          <w:tcPr>
            <w:tcW w:w="6466"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ind w:left="-42" w:right="-75" w:firstLine="42"/>
              <w:rPr>
                <w:sz w:val="26"/>
                <w:szCs w:val="26"/>
              </w:rPr>
            </w:pPr>
            <w:r w:rsidRPr="00150EB5">
              <w:rPr>
                <w:sz w:val="26"/>
                <w:szCs w:val="26"/>
              </w:rPr>
              <w:t>Целевой показатель (индикатор) 1</w:t>
            </w:r>
          </w:p>
          <w:p w:rsidR="00921E3A" w:rsidRPr="00150EB5" w:rsidRDefault="00921E3A" w:rsidP="00330A8C">
            <w:pPr>
              <w:suppressAutoHyphens/>
              <w:spacing w:line="232" w:lineRule="auto"/>
              <w:rPr>
                <w:sz w:val="26"/>
                <w:szCs w:val="26"/>
              </w:rPr>
            </w:pPr>
            <w:r w:rsidRPr="00150EB5">
              <w:rPr>
                <w:bCs/>
                <w:sz w:val="26"/>
                <w:szCs w:val="26"/>
              </w:rPr>
              <w:t>Исполнение районного бюджета по доходам, расходам и источникам финансирования дефицита бюджета</w:t>
            </w:r>
          </w:p>
        </w:tc>
        <w:tc>
          <w:tcPr>
            <w:tcW w:w="1521"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pPr>
            <w:r w:rsidRPr="00150EB5">
              <w:t>процентов</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pPr>
            <w:r w:rsidRPr="00150EB5">
              <w:t>≥95</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pPr>
            <w:r w:rsidRPr="00150EB5">
              <w:t>≥95</w:t>
            </w:r>
          </w:p>
        </w:tc>
        <w:tc>
          <w:tcPr>
            <w:tcW w:w="99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pPr>
            <w:r w:rsidRPr="00150EB5">
              <w:t>≥95</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pPr>
            <w:r w:rsidRPr="00150EB5">
              <w:t>≥95</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2A4DA0">
            <w:pPr>
              <w:suppressAutoHyphens/>
              <w:spacing w:line="232" w:lineRule="auto"/>
              <w:jc w:val="center"/>
            </w:pPr>
            <w:r w:rsidRPr="00150EB5">
              <w:t>≥95</w:t>
            </w:r>
          </w:p>
        </w:tc>
      </w:tr>
      <w:tr w:rsidR="00921E3A"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191"/>
        </w:trPr>
        <w:tc>
          <w:tcPr>
            <w:tcW w:w="76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rPr>
                <w:sz w:val="28"/>
                <w:szCs w:val="28"/>
              </w:rPr>
            </w:pPr>
            <w:r w:rsidRPr="00150EB5">
              <w:rPr>
                <w:sz w:val="28"/>
                <w:szCs w:val="28"/>
              </w:rPr>
              <w:t>1.3.2</w:t>
            </w:r>
          </w:p>
        </w:tc>
        <w:tc>
          <w:tcPr>
            <w:tcW w:w="6466"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ind w:left="-42" w:right="-75" w:firstLine="42"/>
              <w:rPr>
                <w:sz w:val="26"/>
                <w:szCs w:val="26"/>
              </w:rPr>
            </w:pPr>
            <w:r w:rsidRPr="00150EB5">
              <w:rPr>
                <w:sz w:val="26"/>
                <w:szCs w:val="26"/>
              </w:rPr>
              <w:t>Целевой показатель (индикатор) 2</w:t>
            </w:r>
          </w:p>
          <w:p w:rsidR="00921E3A" w:rsidRPr="00150EB5" w:rsidRDefault="00921E3A" w:rsidP="00330A8C">
            <w:pPr>
              <w:suppressAutoHyphens/>
              <w:spacing w:line="232" w:lineRule="auto"/>
              <w:rPr>
                <w:sz w:val="26"/>
                <w:szCs w:val="26"/>
              </w:rPr>
            </w:pPr>
            <w:r w:rsidRPr="00150EB5">
              <w:rPr>
                <w:bCs/>
                <w:sz w:val="26"/>
                <w:szCs w:val="26"/>
              </w:rPr>
              <w:t>Просроченная кредиторская задолженность по обязательствам районного бюджета</w:t>
            </w:r>
          </w:p>
        </w:tc>
        <w:tc>
          <w:tcPr>
            <w:tcW w:w="1521"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pPr>
            <w:r w:rsidRPr="00150EB5">
              <w:t>тыс. рублей</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pPr>
            <w:r w:rsidRPr="00150EB5">
              <w:t>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pPr>
            <w:r w:rsidRPr="00150EB5">
              <w:t>0</w:t>
            </w:r>
          </w:p>
        </w:tc>
        <w:tc>
          <w:tcPr>
            <w:tcW w:w="99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pPr>
            <w:r w:rsidRPr="00150EB5">
              <w:t>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pPr>
            <w:r w:rsidRPr="00150EB5">
              <w:t>0</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2A4DA0">
            <w:pPr>
              <w:suppressAutoHyphens/>
              <w:spacing w:line="232" w:lineRule="auto"/>
              <w:jc w:val="center"/>
            </w:pPr>
            <w:r w:rsidRPr="00150EB5">
              <w:t>0</w:t>
            </w:r>
          </w:p>
        </w:tc>
      </w:tr>
      <w:tr w:rsidR="001F616C"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329"/>
        </w:trPr>
        <w:tc>
          <w:tcPr>
            <w:tcW w:w="763" w:type="dxa"/>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spacing w:line="232" w:lineRule="auto"/>
              <w:jc w:val="center"/>
              <w:rPr>
                <w:sz w:val="28"/>
                <w:szCs w:val="28"/>
              </w:rPr>
            </w:pPr>
            <w:r w:rsidRPr="00150EB5">
              <w:rPr>
                <w:sz w:val="28"/>
                <w:szCs w:val="28"/>
              </w:rPr>
              <w:t>1.4</w:t>
            </w:r>
          </w:p>
        </w:tc>
        <w:tc>
          <w:tcPr>
            <w:tcW w:w="13232" w:type="dxa"/>
            <w:gridSpan w:val="7"/>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spacing w:line="232" w:lineRule="auto"/>
              <w:jc w:val="center"/>
              <w:rPr>
                <w:sz w:val="26"/>
                <w:szCs w:val="26"/>
              </w:rPr>
            </w:pPr>
            <w:r w:rsidRPr="00150EB5">
              <w:rPr>
                <w:sz w:val="26"/>
                <w:szCs w:val="26"/>
              </w:rPr>
              <w:t>Мероприятие 4: Управление резервным фондом администрации муниципального района «Карымский район»</w:t>
            </w:r>
          </w:p>
        </w:tc>
      </w:tr>
      <w:tr w:rsidR="001F616C"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274"/>
        </w:trPr>
        <w:tc>
          <w:tcPr>
            <w:tcW w:w="763" w:type="dxa"/>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spacing w:line="232" w:lineRule="auto"/>
              <w:jc w:val="center"/>
              <w:rPr>
                <w:sz w:val="28"/>
                <w:szCs w:val="28"/>
              </w:rPr>
            </w:pPr>
            <w:r w:rsidRPr="00150EB5">
              <w:rPr>
                <w:sz w:val="28"/>
                <w:szCs w:val="28"/>
              </w:rPr>
              <w:t>1.5</w:t>
            </w:r>
          </w:p>
        </w:tc>
        <w:tc>
          <w:tcPr>
            <w:tcW w:w="13232" w:type="dxa"/>
            <w:gridSpan w:val="7"/>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spacing w:line="232" w:lineRule="auto"/>
              <w:jc w:val="center"/>
              <w:rPr>
                <w:sz w:val="26"/>
                <w:szCs w:val="26"/>
              </w:rPr>
            </w:pPr>
            <w:r w:rsidRPr="00150EB5">
              <w:rPr>
                <w:sz w:val="26"/>
                <w:szCs w:val="26"/>
              </w:rPr>
              <w:t>Мероприятие 5: Обслуживание муниципального долга</w:t>
            </w:r>
          </w:p>
        </w:tc>
      </w:tr>
      <w:tr w:rsidR="00921E3A"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191"/>
        </w:trPr>
        <w:tc>
          <w:tcPr>
            <w:tcW w:w="76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rPr>
                <w:sz w:val="28"/>
                <w:szCs w:val="28"/>
              </w:rPr>
            </w:pPr>
            <w:r w:rsidRPr="00150EB5">
              <w:rPr>
                <w:sz w:val="28"/>
                <w:szCs w:val="28"/>
              </w:rPr>
              <w:t>1.5.1</w:t>
            </w:r>
          </w:p>
        </w:tc>
        <w:tc>
          <w:tcPr>
            <w:tcW w:w="6466"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ind w:left="-42" w:right="-75" w:firstLine="42"/>
              <w:rPr>
                <w:sz w:val="26"/>
                <w:szCs w:val="26"/>
              </w:rPr>
            </w:pPr>
            <w:r w:rsidRPr="00150EB5">
              <w:rPr>
                <w:sz w:val="26"/>
                <w:szCs w:val="26"/>
              </w:rPr>
              <w:t>Целевой показатель (индикатор) 1</w:t>
            </w:r>
          </w:p>
          <w:p w:rsidR="00921E3A" w:rsidRPr="00150EB5" w:rsidRDefault="00921E3A" w:rsidP="00330A8C">
            <w:pPr>
              <w:pStyle w:val="ConsPlusNormal"/>
              <w:ind w:firstLine="0"/>
              <w:jc w:val="both"/>
              <w:rPr>
                <w:rFonts w:ascii="Times New Roman" w:hAnsi="Times New Roman"/>
                <w:sz w:val="26"/>
                <w:szCs w:val="26"/>
              </w:rPr>
            </w:pPr>
            <w:r w:rsidRPr="00150EB5">
              <w:rPr>
                <w:rFonts w:ascii="Times New Roman" w:hAnsi="Times New Roman"/>
                <w:sz w:val="26"/>
                <w:szCs w:val="26"/>
              </w:rPr>
              <w:t>Отношение годовой суммы платежей на пог</w:t>
            </w:r>
            <w:r w:rsidRPr="00150EB5">
              <w:rPr>
                <w:rFonts w:ascii="Times New Roman" w:hAnsi="Times New Roman"/>
                <w:sz w:val="26"/>
                <w:szCs w:val="26"/>
              </w:rPr>
              <w:t>а</w:t>
            </w:r>
            <w:r w:rsidRPr="00150EB5">
              <w:rPr>
                <w:rFonts w:ascii="Times New Roman" w:hAnsi="Times New Roman"/>
                <w:sz w:val="26"/>
                <w:szCs w:val="26"/>
              </w:rPr>
              <w:t>шение и обслуживание муниципального долга Карымского района к доходам районного бюджета  без учета утвержденного объема безво</w:t>
            </w:r>
            <w:r w:rsidRPr="00150EB5">
              <w:rPr>
                <w:rFonts w:ascii="Times New Roman" w:hAnsi="Times New Roman"/>
                <w:sz w:val="26"/>
                <w:szCs w:val="26"/>
              </w:rPr>
              <w:t>з</w:t>
            </w:r>
            <w:r w:rsidRPr="00150EB5">
              <w:rPr>
                <w:rFonts w:ascii="Times New Roman" w:hAnsi="Times New Roman"/>
                <w:sz w:val="26"/>
                <w:szCs w:val="26"/>
              </w:rPr>
              <w:t xml:space="preserve">мездных поступлений </w:t>
            </w:r>
            <w:r w:rsidRPr="00150EB5">
              <w:rPr>
                <w:rFonts w:ascii="Times New Roman" w:hAnsi="Times New Roman" w:cs="Times New Roman"/>
                <w:sz w:val="26"/>
                <w:szCs w:val="26"/>
              </w:rPr>
              <w:t>и (или) поступлений налоговых доходов по дополнительным нормат</w:t>
            </w:r>
            <w:r w:rsidRPr="00150EB5">
              <w:rPr>
                <w:rFonts w:ascii="Times New Roman" w:hAnsi="Times New Roman" w:cs="Times New Roman"/>
                <w:sz w:val="26"/>
                <w:szCs w:val="26"/>
              </w:rPr>
              <w:t>и</w:t>
            </w:r>
            <w:r w:rsidRPr="00150EB5">
              <w:rPr>
                <w:rFonts w:ascii="Times New Roman" w:hAnsi="Times New Roman" w:cs="Times New Roman"/>
                <w:sz w:val="26"/>
                <w:szCs w:val="26"/>
              </w:rPr>
              <w:t>вам отчислений</w:t>
            </w:r>
          </w:p>
        </w:tc>
        <w:tc>
          <w:tcPr>
            <w:tcW w:w="1521"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pPr>
            <w:r w:rsidRPr="00150EB5">
              <w:t>процентов</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pPr>
            <w:r w:rsidRPr="00150EB5">
              <w:t>≤40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pPr>
            <w:r w:rsidRPr="00150EB5">
              <w:t>≤40</w:t>
            </w:r>
          </w:p>
        </w:tc>
        <w:tc>
          <w:tcPr>
            <w:tcW w:w="99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pPr>
            <w:r w:rsidRPr="00150EB5">
              <w:t>≤40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pPr>
            <w:r w:rsidRPr="00150EB5">
              <w:t>≤40</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2A4DA0">
            <w:pPr>
              <w:suppressAutoHyphens/>
              <w:spacing w:line="232" w:lineRule="auto"/>
              <w:jc w:val="center"/>
            </w:pPr>
            <w:r w:rsidRPr="00150EB5">
              <w:t>≤40</w:t>
            </w:r>
          </w:p>
        </w:tc>
      </w:tr>
      <w:tr w:rsidR="00921E3A"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191"/>
        </w:trPr>
        <w:tc>
          <w:tcPr>
            <w:tcW w:w="76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rPr>
                <w:sz w:val="28"/>
                <w:szCs w:val="28"/>
              </w:rPr>
            </w:pPr>
            <w:r w:rsidRPr="00150EB5">
              <w:rPr>
                <w:sz w:val="28"/>
                <w:szCs w:val="28"/>
              </w:rPr>
              <w:t>1.5.2</w:t>
            </w:r>
          </w:p>
        </w:tc>
        <w:tc>
          <w:tcPr>
            <w:tcW w:w="6466"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ind w:left="-42" w:right="-75" w:firstLine="42"/>
              <w:rPr>
                <w:sz w:val="26"/>
                <w:szCs w:val="26"/>
              </w:rPr>
            </w:pPr>
            <w:r w:rsidRPr="00150EB5">
              <w:rPr>
                <w:sz w:val="26"/>
                <w:szCs w:val="26"/>
              </w:rPr>
              <w:t>Целевой показатель (индикатор) 2</w:t>
            </w:r>
          </w:p>
          <w:p w:rsidR="00921E3A" w:rsidRPr="00150EB5" w:rsidRDefault="00921E3A" w:rsidP="00330A8C">
            <w:pPr>
              <w:suppressAutoHyphens/>
              <w:rPr>
                <w:sz w:val="26"/>
                <w:szCs w:val="26"/>
              </w:rPr>
            </w:pPr>
            <w:r w:rsidRPr="00150EB5">
              <w:rPr>
                <w:sz w:val="26"/>
                <w:szCs w:val="26"/>
              </w:rPr>
              <w:t>Отсутствие просроченной задолженности по долговым обязательствам муниципального образования Карымский район.</w:t>
            </w:r>
          </w:p>
        </w:tc>
        <w:tc>
          <w:tcPr>
            <w:tcW w:w="1521"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28" w:lineRule="auto"/>
            </w:pPr>
            <w:r w:rsidRPr="00150EB5">
              <w:t xml:space="preserve">тыс. рублей </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28" w:lineRule="auto"/>
              <w:jc w:val="center"/>
            </w:pPr>
            <w:r w:rsidRPr="00150EB5">
              <w:t>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28" w:lineRule="auto"/>
              <w:jc w:val="center"/>
            </w:pPr>
            <w:r w:rsidRPr="00150EB5">
              <w:t>0</w:t>
            </w:r>
          </w:p>
        </w:tc>
        <w:tc>
          <w:tcPr>
            <w:tcW w:w="99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28" w:lineRule="auto"/>
              <w:jc w:val="center"/>
            </w:pPr>
            <w:r w:rsidRPr="00150EB5">
              <w:t>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pPr>
            <w:r w:rsidRPr="00150EB5">
              <w:t>0</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pPr>
            <w:r>
              <w:t>0</w:t>
            </w:r>
          </w:p>
        </w:tc>
      </w:tr>
      <w:tr w:rsidR="001F616C"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454"/>
        </w:trPr>
        <w:tc>
          <w:tcPr>
            <w:tcW w:w="763" w:type="dxa"/>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spacing w:line="232" w:lineRule="auto"/>
              <w:jc w:val="center"/>
              <w:rPr>
                <w:sz w:val="28"/>
                <w:szCs w:val="28"/>
              </w:rPr>
            </w:pPr>
            <w:r w:rsidRPr="00150EB5">
              <w:rPr>
                <w:sz w:val="28"/>
                <w:szCs w:val="28"/>
              </w:rPr>
              <w:t>1.6</w:t>
            </w:r>
          </w:p>
        </w:tc>
        <w:tc>
          <w:tcPr>
            <w:tcW w:w="13232" w:type="dxa"/>
            <w:gridSpan w:val="7"/>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spacing w:line="232" w:lineRule="auto"/>
              <w:jc w:val="center"/>
              <w:rPr>
                <w:sz w:val="26"/>
                <w:szCs w:val="26"/>
              </w:rPr>
            </w:pPr>
            <w:r w:rsidRPr="00150EB5">
              <w:rPr>
                <w:sz w:val="26"/>
                <w:szCs w:val="26"/>
              </w:rPr>
              <w:t>Мероприятие 6. Обеспечение внутреннего муниципального финансового контроля</w:t>
            </w:r>
          </w:p>
        </w:tc>
      </w:tr>
      <w:tr w:rsidR="00921E3A"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191"/>
        </w:trPr>
        <w:tc>
          <w:tcPr>
            <w:tcW w:w="76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rPr>
                <w:sz w:val="28"/>
                <w:szCs w:val="28"/>
              </w:rPr>
            </w:pPr>
            <w:r w:rsidRPr="00150EB5">
              <w:rPr>
                <w:sz w:val="28"/>
                <w:szCs w:val="28"/>
              </w:rPr>
              <w:t>1.6.1</w:t>
            </w:r>
          </w:p>
        </w:tc>
        <w:tc>
          <w:tcPr>
            <w:tcW w:w="6466"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ind w:left="-42" w:right="-75" w:firstLine="42"/>
              <w:rPr>
                <w:sz w:val="26"/>
                <w:szCs w:val="26"/>
              </w:rPr>
            </w:pPr>
            <w:r w:rsidRPr="00150EB5">
              <w:rPr>
                <w:sz w:val="26"/>
                <w:szCs w:val="26"/>
              </w:rPr>
              <w:t>Целевой показатель (индикатор) 1</w:t>
            </w:r>
          </w:p>
          <w:p w:rsidR="00921E3A" w:rsidRPr="00150EB5" w:rsidRDefault="00921E3A" w:rsidP="00330A8C">
            <w:pPr>
              <w:suppressAutoHyphens/>
              <w:rPr>
                <w:sz w:val="26"/>
                <w:szCs w:val="26"/>
              </w:rPr>
            </w:pPr>
            <w:r w:rsidRPr="00150EB5">
              <w:rPr>
                <w:sz w:val="26"/>
                <w:szCs w:val="26"/>
              </w:rPr>
              <w:t>Соотношение количества установленных фактов финансовых нарушений и общего количества решений, принятых по фактам финансовых нарушений</w:t>
            </w:r>
          </w:p>
        </w:tc>
        <w:tc>
          <w:tcPr>
            <w:tcW w:w="1521"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процентов</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100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100</w:t>
            </w:r>
          </w:p>
        </w:tc>
        <w:tc>
          <w:tcPr>
            <w:tcW w:w="99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100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pPr>
            <w:r w:rsidRPr="00150EB5">
              <w:t>100</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2A4DA0">
            <w:pPr>
              <w:suppressAutoHyphens/>
              <w:jc w:val="center"/>
            </w:pPr>
            <w:r w:rsidRPr="00150EB5">
              <w:t>100</w:t>
            </w:r>
          </w:p>
        </w:tc>
      </w:tr>
      <w:tr w:rsidR="00921E3A"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191"/>
        </w:trPr>
        <w:tc>
          <w:tcPr>
            <w:tcW w:w="76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rPr>
                <w:sz w:val="28"/>
                <w:szCs w:val="28"/>
              </w:rPr>
            </w:pPr>
            <w:r w:rsidRPr="00150EB5">
              <w:rPr>
                <w:sz w:val="28"/>
                <w:szCs w:val="28"/>
              </w:rPr>
              <w:lastRenderedPageBreak/>
              <w:t>1.6.2</w:t>
            </w:r>
          </w:p>
        </w:tc>
        <w:tc>
          <w:tcPr>
            <w:tcW w:w="6466"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ind w:left="-42" w:right="-75" w:firstLine="42"/>
              <w:rPr>
                <w:sz w:val="26"/>
                <w:szCs w:val="26"/>
              </w:rPr>
            </w:pPr>
            <w:r w:rsidRPr="00150EB5">
              <w:rPr>
                <w:sz w:val="26"/>
                <w:szCs w:val="26"/>
              </w:rPr>
              <w:t>Целевой показатель (индикатор) 2</w:t>
            </w:r>
          </w:p>
          <w:p w:rsidR="00921E3A" w:rsidRPr="00150EB5" w:rsidRDefault="00921E3A" w:rsidP="00330A8C">
            <w:pPr>
              <w:suppressAutoHyphens/>
              <w:rPr>
                <w:sz w:val="26"/>
                <w:szCs w:val="26"/>
              </w:rPr>
            </w:pPr>
            <w:r w:rsidRPr="00150EB5">
              <w:rPr>
                <w:sz w:val="26"/>
                <w:szCs w:val="26"/>
              </w:rPr>
              <w:t xml:space="preserve">Соотношение количества проверенных учреждений или организаций от общего числа запланированных контрольных мероприятий в соответствующем году </w:t>
            </w:r>
          </w:p>
        </w:tc>
        <w:tc>
          <w:tcPr>
            <w:tcW w:w="1521"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процентов</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100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100</w:t>
            </w:r>
          </w:p>
        </w:tc>
        <w:tc>
          <w:tcPr>
            <w:tcW w:w="99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100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pPr>
            <w:r w:rsidRPr="00150EB5">
              <w:t>100</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2A4DA0">
            <w:pPr>
              <w:suppressAutoHyphens/>
              <w:jc w:val="center"/>
            </w:pPr>
            <w:r w:rsidRPr="00150EB5">
              <w:t>100</w:t>
            </w:r>
          </w:p>
        </w:tc>
      </w:tr>
      <w:tr w:rsidR="001F616C"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13"/>
        </w:trPr>
        <w:tc>
          <w:tcPr>
            <w:tcW w:w="763" w:type="dxa"/>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spacing w:line="232" w:lineRule="auto"/>
              <w:jc w:val="center"/>
              <w:rPr>
                <w:sz w:val="28"/>
                <w:szCs w:val="28"/>
              </w:rPr>
            </w:pPr>
            <w:r w:rsidRPr="00150EB5">
              <w:rPr>
                <w:sz w:val="28"/>
                <w:szCs w:val="28"/>
              </w:rPr>
              <w:t>1.7</w:t>
            </w:r>
          </w:p>
        </w:tc>
        <w:tc>
          <w:tcPr>
            <w:tcW w:w="13232" w:type="dxa"/>
            <w:gridSpan w:val="7"/>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spacing w:line="232" w:lineRule="auto"/>
              <w:jc w:val="center"/>
              <w:rPr>
                <w:sz w:val="26"/>
                <w:szCs w:val="26"/>
              </w:rPr>
            </w:pPr>
            <w:r w:rsidRPr="00150EB5">
              <w:rPr>
                <w:sz w:val="26"/>
                <w:szCs w:val="26"/>
              </w:rPr>
              <w:t>Мероприятие 7.  Обеспечение доступности информации о бюджетном процессе в муниципальном районе «Карымский район»</w:t>
            </w:r>
          </w:p>
        </w:tc>
      </w:tr>
      <w:tr w:rsidR="001F616C"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13"/>
        </w:trPr>
        <w:tc>
          <w:tcPr>
            <w:tcW w:w="13995" w:type="dxa"/>
            <w:gridSpan w:val="8"/>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jc w:val="center"/>
              <w:rPr>
                <w:b/>
                <w:i/>
                <w:sz w:val="26"/>
                <w:szCs w:val="26"/>
              </w:rPr>
            </w:pPr>
            <w:r w:rsidRPr="00150EB5">
              <w:rPr>
                <w:b/>
                <w:i/>
                <w:sz w:val="26"/>
                <w:szCs w:val="26"/>
              </w:rPr>
              <w:t>Подпрограмма 2.  «Создание условий для эффективного управления муниципальными финансами, повышение устойчивости бюджетов городских и сельских поселений Карымского района»</w:t>
            </w:r>
          </w:p>
        </w:tc>
      </w:tr>
      <w:tr w:rsidR="001F616C"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13"/>
        </w:trPr>
        <w:tc>
          <w:tcPr>
            <w:tcW w:w="763" w:type="dxa"/>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spacing w:line="232" w:lineRule="auto"/>
              <w:jc w:val="center"/>
              <w:rPr>
                <w:sz w:val="28"/>
                <w:szCs w:val="28"/>
              </w:rPr>
            </w:pPr>
            <w:r w:rsidRPr="00150EB5">
              <w:rPr>
                <w:sz w:val="28"/>
                <w:szCs w:val="28"/>
              </w:rPr>
              <w:t>2.1</w:t>
            </w:r>
          </w:p>
        </w:tc>
        <w:tc>
          <w:tcPr>
            <w:tcW w:w="13232" w:type="dxa"/>
            <w:gridSpan w:val="7"/>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jc w:val="center"/>
              <w:rPr>
                <w:sz w:val="26"/>
                <w:szCs w:val="26"/>
              </w:rPr>
            </w:pPr>
            <w:r w:rsidRPr="00150EB5">
              <w:rPr>
                <w:sz w:val="26"/>
                <w:szCs w:val="26"/>
              </w:rPr>
              <w:t>Мероприятие 1: Совершенствование нормативно-правового регулирования в сфере межбюджетных отношений</w:t>
            </w:r>
          </w:p>
        </w:tc>
      </w:tr>
      <w:tr w:rsidR="001F616C"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13"/>
        </w:trPr>
        <w:tc>
          <w:tcPr>
            <w:tcW w:w="763" w:type="dxa"/>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spacing w:line="232" w:lineRule="auto"/>
              <w:jc w:val="center"/>
              <w:rPr>
                <w:sz w:val="28"/>
                <w:szCs w:val="28"/>
              </w:rPr>
            </w:pPr>
            <w:r w:rsidRPr="00150EB5">
              <w:rPr>
                <w:sz w:val="28"/>
                <w:szCs w:val="28"/>
              </w:rPr>
              <w:t>2.2</w:t>
            </w:r>
          </w:p>
        </w:tc>
        <w:tc>
          <w:tcPr>
            <w:tcW w:w="13232" w:type="dxa"/>
            <w:gridSpan w:val="7"/>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jc w:val="center"/>
              <w:rPr>
                <w:sz w:val="26"/>
                <w:szCs w:val="26"/>
              </w:rPr>
            </w:pPr>
            <w:r w:rsidRPr="00150EB5">
              <w:rPr>
                <w:sz w:val="26"/>
                <w:szCs w:val="26"/>
              </w:rPr>
              <w:t>Мероприятие 2. Выравнивание уровня бюджетной обеспеченности</w:t>
            </w:r>
          </w:p>
        </w:tc>
      </w:tr>
      <w:tr w:rsidR="00921E3A"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13"/>
        </w:trPr>
        <w:tc>
          <w:tcPr>
            <w:tcW w:w="76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rPr>
                <w:sz w:val="28"/>
                <w:szCs w:val="28"/>
              </w:rPr>
            </w:pPr>
            <w:r w:rsidRPr="00150EB5">
              <w:rPr>
                <w:sz w:val="28"/>
                <w:szCs w:val="28"/>
              </w:rPr>
              <w:t>2.2.1</w:t>
            </w:r>
          </w:p>
        </w:tc>
        <w:tc>
          <w:tcPr>
            <w:tcW w:w="6466"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ind w:left="-42" w:right="-75" w:firstLine="42"/>
              <w:rPr>
                <w:sz w:val="26"/>
                <w:szCs w:val="26"/>
              </w:rPr>
            </w:pPr>
            <w:r w:rsidRPr="00150EB5">
              <w:rPr>
                <w:sz w:val="26"/>
                <w:szCs w:val="26"/>
              </w:rPr>
              <w:t>Целевой показатель (индикатор) 1</w:t>
            </w:r>
          </w:p>
          <w:p w:rsidR="00921E3A" w:rsidRPr="00150EB5" w:rsidRDefault="00921E3A" w:rsidP="00330A8C">
            <w:pPr>
              <w:suppressAutoHyphens/>
              <w:rPr>
                <w:sz w:val="26"/>
                <w:szCs w:val="26"/>
              </w:rPr>
            </w:pPr>
            <w:r w:rsidRPr="00150EB5">
              <w:rPr>
                <w:color w:val="000000"/>
                <w:sz w:val="26"/>
                <w:szCs w:val="26"/>
                <w:shd w:val="clear" w:color="auto" w:fill="FFFFFF"/>
              </w:rPr>
              <w:t>Предоставление дотаций на выравнивание бюджетной обеспеченности поселений из районного бюджета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поселений района,</w:t>
            </w:r>
            <w:r w:rsidR="006D3290">
              <w:rPr>
                <w:color w:val="000000"/>
                <w:sz w:val="26"/>
                <w:szCs w:val="26"/>
                <w:shd w:val="clear" w:color="auto" w:fill="FFFFFF"/>
              </w:rPr>
              <w:t xml:space="preserve"> </w:t>
            </w:r>
            <w:r w:rsidRPr="00150EB5">
              <w:rPr>
                <w:color w:val="000000"/>
                <w:sz w:val="26"/>
                <w:szCs w:val="26"/>
                <w:shd w:val="clear" w:color="auto" w:fill="FFFFFF"/>
              </w:rPr>
              <w:t>в % от количества таких поселений</w:t>
            </w:r>
          </w:p>
        </w:tc>
        <w:tc>
          <w:tcPr>
            <w:tcW w:w="1521"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процентов</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100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100</w:t>
            </w:r>
          </w:p>
        </w:tc>
        <w:tc>
          <w:tcPr>
            <w:tcW w:w="99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100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100</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2A4DA0">
            <w:pPr>
              <w:suppressAutoHyphens/>
              <w:jc w:val="center"/>
            </w:pPr>
            <w:r w:rsidRPr="00150EB5">
              <w:t>100</w:t>
            </w:r>
          </w:p>
        </w:tc>
      </w:tr>
      <w:tr w:rsidR="001F616C"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491"/>
        </w:trPr>
        <w:tc>
          <w:tcPr>
            <w:tcW w:w="763" w:type="dxa"/>
            <w:tcBorders>
              <w:top w:val="single" w:sz="4" w:space="0" w:color="auto"/>
              <w:left w:val="single" w:sz="4" w:space="0" w:color="auto"/>
              <w:bottom w:val="single" w:sz="4" w:space="0" w:color="auto"/>
              <w:right w:val="single" w:sz="4" w:space="0" w:color="auto"/>
            </w:tcBorders>
          </w:tcPr>
          <w:p w:rsidR="001F616C" w:rsidRPr="00150EB5" w:rsidRDefault="001F616C" w:rsidP="00921E3A">
            <w:pPr>
              <w:suppressAutoHyphens/>
              <w:spacing w:line="232" w:lineRule="auto"/>
              <w:jc w:val="center"/>
              <w:rPr>
                <w:sz w:val="28"/>
                <w:szCs w:val="28"/>
              </w:rPr>
            </w:pPr>
            <w:r w:rsidRPr="00150EB5">
              <w:rPr>
                <w:sz w:val="28"/>
                <w:szCs w:val="28"/>
              </w:rPr>
              <w:t>2.</w:t>
            </w:r>
            <w:r w:rsidR="00921E3A">
              <w:rPr>
                <w:sz w:val="28"/>
                <w:szCs w:val="28"/>
              </w:rPr>
              <w:t>3</w:t>
            </w:r>
          </w:p>
        </w:tc>
        <w:tc>
          <w:tcPr>
            <w:tcW w:w="13232" w:type="dxa"/>
            <w:gridSpan w:val="7"/>
            <w:tcBorders>
              <w:top w:val="single" w:sz="4" w:space="0" w:color="auto"/>
              <w:left w:val="single" w:sz="4" w:space="0" w:color="auto"/>
              <w:bottom w:val="single" w:sz="4" w:space="0" w:color="auto"/>
              <w:right w:val="single" w:sz="4" w:space="0" w:color="auto"/>
            </w:tcBorders>
          </w:tcPr>
          <w:p w:rsidR="001F616C" w:rsidRPr="00150EB5" w:rsidRDefault="001F616C" w:rsidP="00921E3A">
            <w:pPr>
              <w:suppressAutoHyphens/>
              <w:rPr>
                <w:sz w:val="26"/>
                <w:szCs w:val="26"/>
              </w:rPr>
            </w:pPr>
            <w:r w:rsidRPr="00150EB5">
              <w:rPr>
                <w:sz w:val="26"/>
                <w:szCs w:val="26"/>
              </w:rPr>
              <w:t xml:space="preserve">Мероприятие </w:t>
            </w:r>
            <w:r w:rsidR="00921E3A">
              <w:rPr>
                <w:sz w:val="26"/>
                <w:szCs w:val="26"/>
              </w:rPr>
              <w:t>3</w:t>
            </w:r>
            <w:r w:rsidRPr="00150EB5">
              <w:rPr>
                <w:sz w:val="26"/>
                <w:szCs w:val="26"/>
              </w:rPr>
              <w:t>. Оценка качества управления муниципальными финансами</w:t>
            </w:r>
          </w:p>
        </w:tc>
      </w:tr>
      <w:tr w:rsidR="001F616C"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13"/>
        </w:trPr>
        <w:tc>
          <w:tcPr>
            <w:tcW w:w="13995" w:type="dxa"/>
            <w:gridSpan w:val="8"/>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spacing w:line="233" w:lineRule="auto"/>
              <w:jc w:val="center"/>
              <w:rPr>
                <w:b/>
                <w:bCs/>
                <w:i/>
                <w:sz w:val="26"/>
                <w:szCs w:val="26"/>
              </w:rPr>
            </w:pPr>
            <w:r w:rsidRPr="00150EB5">
              <w:rPr>
                <w:b/>
                <w:bCs/>
                <w:i/>
                <w:sz w:val="26"/>
                <w:szCs w:val="26"/>
              </w:rPr>
              <w:t>Подпрограмма 3 «Финансовое обеспечение поселений Карымского района для исполнения переданных полномочий»</w:t>
            </w:r>
          </w:p>
        </w:tc>
      </w:tr>
      <w:tr w:rsidR="001F616C"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13"/>
        </w:trPr>
        <w:tc>
          <w:tcPr>
            <w:tcW w:w="763" w:type="dxa"/>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spacing w:line="232" w:lineRule="auto"/>
              <w:jc w:val="center"/>
              <w:rPr>
                <w:bCs/>
                <w:sz w:val="28"/>
                <w:szCs w:val="28"/>
              </w:rPr>
            </w:pPr>
            <w:r w:rsidRPr="00150EB5">
              <w:rPr>
                <w:bCs/>
                <w:sz w:val="28"/>
                <w:szCs w:val="28"/>
              </w:rPr>
              <w:t>3.1</w:t>
            </w:r>
          </w:p>
        </w:tc>
        <w:tc>
          <w:tcPr>
            <w:tcW w:w="13232" w:type="dxa"/>
            <w:gridSpan w:val="7"/>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ind w:firstLine="67"/>
              <w:rPr>
                <w:sz w:val="26"/>
                <w:szCs w:val="26"/>
              </w:rPr>
            </w:pPr>
            <w:r w:rsidRPr="00150EB5">
              <w:rPr>
                <w:sz w:val="26"/>
                <w:szCs w:val="26"/>
              </w:rPr>
              <w:t>Мероприятие 1: Предоставление бюджетам поселений иных межбюджетных трансфертов из районного бюджета на осуществление переданных полномочий</w:t>
            </w:r>
          </w:p>
        </w:tc>
      </w:tr>
      <w:tr w:rsidR="00921E3A"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13"/>
        </w:trPr>
        <w:tc>
          <w:tcPr>
            <w:tcW w:w="76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jc w:val="center"/>
              <w:rPr>
                <w:sz w:val="28"/>
                <w:szCs w:val="28"/>
              </w:rPr>
            </w:pPr>
            <w:r w:rsidRPr="00150EB5">
              <w:rPr>
                <w:sz w:val="28"/>
                <w:szCs w:val="28"/>
              </w:rPr>
              <w:t>3.4.1</w:t>
            </w:r>
          </w:p>
        </w:tc>
        <w:tc>
          <w:tcPr>
            <w:tcW w:w="6466"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spacing w:line="232" w:lineRule="auto"/>
              <w:rPr>
                <w:sz w:val="26"/>
                <w:szCs w:val="26"/>
              </w:rPr>
            </w:pPr>
            <w:r w:rsidRPr="00150EB5">
              <w:rPr>
                <w:sz w:val="26"/>
                <w:szCs w:val="26"/>
              </w:rPr>
              <w:t>Целевой показатель (индикатор) 1</w:t>
            </w:r>
          </w:p>
          <w:p w:rsidR="00921E3A" w:rsidRPr="00150EB5" w:rsidRDefault="00921E3A" w:rsidP="00330A8C">
            <w:pPr>
              <w:suppressAutoHyphens/>
              <w:spacing w:line="232" w:lineRule="auto"/>
              <w:rPr>
                <w:sz w:val="26"/>
                <w:szCs w:val="26"/>
              </w:rPr>
            </w:pPr>
            <w:r w:rsidRPr="00150EB5">
              <w:rPr>
                <w:sz w:val="26"/>
                <w:szCs w:val="26"/>
              </w:rPr>
              <w:t>Соотношение фактического размера перечисленных поселениям субвенций на осуществление переданных полномочий к запланированному объему</w:t>
            </w:r>
          </w:p>
        </w:tc>
        <w:tc>
          <w:tcPr>
            <w:tcW w:w="1521"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процентов</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100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100</w:t>
            </w:r>
          </w:p>
        </w:tc>
        <w:tc>
          <w:tcPr>
            <w:tcW w:w="99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100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uppressAutoHyphens/>
              <w:jc w:val="center"/>
            </w:pPr>
            <w:r w:rsidRPr="00150EB5">
              <w:t>100</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2A4DA0">
            <w:pPr>
              <w:suppressAutoHyphens/>
              <w:jc w:val="center"/>
            </w:pPr>
            <w:r w:rsidRPr="00150EB5">
              <w:t>100</w:t>
            </w:r>
          </w:p>
        </w:tc>
      </w:tr>
      <w:tr w:rsidR="001F616C"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488"/>
        </w:trPr>
        <w:tc>
          <w:tcPr>
            <w:tcW w:w="13995" w:type="dxa"/>
            <w:gridSpan w:val="8"/>
            <w:tcBorders>
              <w:top w:val="single" w:sz="4" w:space="0" w:color="auto"/>
              <w:left w:val="single" w:sz="4" w:space="0" w:color="auto"/>
              <w:bottom w:val="single" w:sz="4" w:space="0" w:color="auto"/>
              <w:right w:val="single" w:sz="4" w:space="0" w:color="auto"/>
            </w:tcBorders>
          </w:tcPr>
          <w:p w:rsidR="001F616C" w:rsidRPr="00150EB5" w:rsidRDefault="001F616C" w:rsidP="00330A8C">
            <w:pPr>
              <w:spacing w:line="232" w:lineRule="auto"/>
              <w:jc w:val="center"/>
              <w:rPr>
                <w:b/>
                <w:i/>
                <w:sz w:val="26"/>
                <w:szCs w:val="26"/>
              </w:rPr>
            </w:pPr>
            <w:r w:rsidRPr="00150EB5">
              <w:rPr>
                <w:b/>
                <w:i/>
                <w:sz w:val="26"/>
                <w:szCs w:val="26"/>
              </w:rPr>
              <w:t>Подпрограмма 4 «Обеспечение реализации муниципальной программы»</w:t>
            </w:r>
          </w:p>
        </w:tc>
      </w:tr>
      <w:tr w:rsidR="001F616C"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739"/>
        </w:trPr>
        <w:tc>
          <w:tcPr>
            <w:tcW w:w="763" w:type="dxa"/>
            <w:tcBorders>
              <w:top w:val="single" w:sz="4" w:space="0" w:color="auto"/>
              <w:left w:val="single" w:sz="4" w:space="0" w:color="auto"/>
              <w:bottom w:val="single" w:sz="4" w:space="0" w:color="auto"/>
              <w:right w:val="single" w:sz="4" w:space="0" w:color="auto"/>
            </w:tcBorders>
          </w:tcPr>
          <w:p w:rsidR="001F616C" w:rsidRPr="00150EB5" w:rsidRDefault="001F616C" w:rsidP="00330A8C">
            <w:pPr>
              <w:spacing w:line="232" w:lineRule="auto"/>
              <w:jc w:val="center"/>
              <w:rPr>
                <w:sz w:val="28"/>
                <w:szCs w:val="28"/>
              </w:rPr>
            </w:pPr>
            <w:r w:rsidRPr="00150EB5">
              <w:rPr>
                <w:sz w:val="28"/>
                <w:szCs w:val="28"/>
              </w:rPr>
              <w:t>4.1.</w:t>
            </w:r>
          </w:p>
        </w:tc>
        <w:tc>
          <w:tcPr>
            <w:tcW w:w="13232" w:type="dxa"/>
            <w:gridSpan w:val="7"/>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jc w:val="center"/>
              <w:rPr>
                <w:sz w:val="26"/>
                <w:szCs w:val="26"/>
              </w:rPr>
            </w:pPr>
            <w:r w:rsidRPr="00150EB5">
              <w:rPr>
                <w:sz w:val="26"/>
                <w:szCs w:val="26"/>
              </w:rPr>
              <w:t>Мероприятие 1:</w:t>
            </w:r>
          </w:p>
          <w:p w:rsidR="001F616C" w:rsidRPr="00150EB5" w:rsidRDefault="001F616C" w:rsidP="00330A8C">
            <w:pPr>
              <w:suppressAutoHyphens/>
              <w:jc w:val="center"/>
              <w:rPr>
                <w:sz w:val="26"/>
                <w:szCs w:val="26"/>
              </w:rPr>
            </w:pPr>
            <w:r w:rsidRPr="00150EB5">
              <w:rPr>
                <w:sz w:val="26"/>
                <w:szCs w:val="26"/>
              </w:rPr>
              <w:t>Финансовое обеспечение деятельности Комитета по финансам муниципального района «Карымский район»</w:t>
            </w:r>
          </w:p>
        </w:tc>
      </w:tr>
      <w:tr w:rsidR="001F616C"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678"/>
        </w:trPr>
        <w:tc>
          <w:tcPr>
            <w:tcW w:w="763" w:type="dxa"/>
            <w:tcBorders>
              <w:top w:val="single" w:sz="4" w:space="0" w:color="auto"/>
              <w:left w:val="single" w:sz="4" w:space="0" w:color="auto"/>
              <w:bottom w:val="single" w:sz="4" w:space="0" w:color="auto"/>
              <w:right w:val="single" w:sz="4" w:space="0" w:color="auto"/>
            </w:tcBorders>
          </w:tcPr>
          <w:p w:rsidR="001F616C" w:rsidRPr="00150EB5" w:rsidRDefault="001F616C" w:rsidP="00330A8C">
            <w:pPr>
              <w:spacing w:line="232" w:lineRule="auto"/>
              <w:jc w:val="center"/>
              <w:rPr>
                <w:sz w:val="28"/>
                <w:szCs w:val="28"/>
              </w:rPr>
            </w:pPr>
            <w:r w:rsidRPr="00150EB5">
              <w:rPr>
                <w:sz w:val="28"/>
                <w:szCs w:val="28"/>
              </w:rPr>
              <w:lastRenderedPageBreak/>
              <w:t>4.2.</w:t>
            </w:r>
          </w:p>
        </w:tc>
        <w:tc>
          <w:tcPr>
            <w:tcW w:w="13232" w:type="dxa"/>
            <w:gridSpan w:val="7"/>
            <w:tcBorders>
              <w:top w:val="single" w:sz="4" w:space="0" w:color="auto"/>
              <w:left w:val="single" w:sz="4" w:space="0" w:color="auto"/>
              <w:bottom w:val="single" w:sz="4" w:space="0" w:color="auto"/>
              <w:right w:val="single" w:sz="4" w:space="0" w:color="auto"/>
            </w:tcBorders>
          </w:tcPr>
          <w:p w:rsidR="001F616C" w:rsidRPr="00150EB5" w:rsidRDefault="001F616C" w:rsidP="00330A8C">
            <w:pPr>
              <w:suppressAutoHyphens/>
              <w:jc w:val="center"/>
              <w:rPr>
                <w:sz w:val="26"/>
                <w:szCs w:val="26"/>
              </w:rPr>
            </w:pPr>
            <w:r w:rsidRPr="00150EB5">
              <w:rPr>
                <w:sz w:val="26"/>
                <w:szCs w:val="26"/>
              </w:rPr>
              <w:t>Мероприятие 2:</w:t>
            </w:r>
          </w:p>
          <w:p w:rsidR="001F616C" w:rsidRPr="00150EB5" w:rsidRDefault="001F616C" w:rsidP="00330A8C">
            <w:pPr>
              <w:suppressAutoHyphens/>
              <w:jc w:val="center"/>
              <w:rPr>
                <w:sz w:val="26"/>
                <w:szCs w:val="26"/>
              </w:rPr>
            </w:pPr>
            <w:r w:rsidRPr="00150EB5">
              <w:rPr>
                <w:sz w:val="26"/>
                <w:szCs w:val="26"/>
              </w:rPr>
              <w:t>Осуществление деятельности по ведению бюджетного (бухгалтерского) учета и материально-технического обесп</w:t>
            </w:r>
            <w:r w:rsidRPr="00150EB5">
              <w:rPr>
                <w:sz w:val="26"/>
                <w:szCs w:val="26"/>
              </w:rPr>
              <w:t>е</w:t>
            </w:r>
            <w:r w:rsidRPr="00150EB5">
              <w:rPr>
                <w:sz w:val="26"/>
                <w:szCs w:val="26"/>
              </w:rPr>
              <w:t>чения МКУ ЦБО и МТО</w:t>
            </w:r>
          </w:p>
        </w:tc>
      </w:tr>
      <w:tr w:rsidR="00921E3A"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991"/>
        </w:trPr>
        <w:tc>
          <w:tcPr>
            <w:tcW w:w="76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pacing w:line="232" w:lineRule="auto"/>
              <w:jc w:val="center"/>
              <w:rPr>
                <w:sz w:val="28"/>
                <w:szCs w:val="28"/>
              </w:rPr>
            </w:pPr>
            <w:r w:rsidRPr="00150EB5">
              <w:rPr>
                <w:sz w:val="28"/>
                <w:szCs w:val="28"/>
              </w:rPr>
              <w:t>4.2.1</w:t>
            </w:r>
          </w:p>
        </w:tc>
        <w:tc>
          <w:tcPr>
            <w:tcW w:w="6466"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hd w:val="clear" w:color="auto" w:fill="FFFFFF"/>
              <w:suppressAutoHyphens/>
              <w:rPr>
                <w:rStyle w:val="FontStyle33"/>
              </w:rPr>
            </w:pPr>
            <w:r w:rsidRPr="00150EB5">
              <w:rPr>
                <w:rStyle w:val="FontStyle33"/>
              </w:rPr>
              <w:t xml:space="preserve">Целевой показатель (индикатор) 1 </w:t>
            </w:r>
          </w:p>
          <w:p w:rsidR="00921E3A" w:rsidRPr="00150EB5" w:rsidRDefault="00921E3A" w:rsidP="00330A8C">
            <w:pPr>
              <w:shd w:val="clear" w:color="auto" w:fill="FFFFFF"/>
              <w:suppressAutoHyphens/>
              <w:rPr>
                <w:sz w:val="26"/>
                <w:szCs w:val="26"/>
              </w:rPr>
            </w:pPr>
            <w:r w:rsidRPr="00150EB5">
              <w:rPr>
                <w:rStyle w:val="FontStyle33"/>
              </w:rPr>
              <w:t>Сопоставление фактических (в сопоставимых условиях) и планируемых объемов расходов районного бюджета на реализацию подпрограммы муниципальной программы и ее основных мероприятий;</w:t>
            </w:r>
          </w:p>
        </w:tc>
        <w:tc>
          <w:tcPr>
            <w:tcW w:w="1521"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pPr>
            <w:r w:rsidRPr="00150EB5">
              <w:t>процентов</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pPr>
            <w:r w:rsidRPr="00150EB5">
              <w:rPr>
                <w:rStyle w:val="FontStyle33"/>
              </w:rPr>
              <w:t>100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pPr>
            <w:r w:rsidRPr="00150EB5">
              <w:rPr>
                <w:rStyle w:val="FontStyle33"/>
              </w:rPr>
              <w:t>100</w:t>
            </w:r>
          </w:p>
        </w:tc>
        <w:tc>
          <w:tcPr>
            <w:tcW w:w="99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pPr>
            <w:r w:rsidRPr="00150EB5">
              <w:rPr>
                <w:rStyle w:val="FontStyle33"/>
              </w:rPr>
              <w:t>100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pPr>
            <w:r w:rsidRPr="00150EB5">
              <w:rPr>
                <w:rStyle w:val="FontStyle33"/>
              </w:rPr>
              <w:t>100</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2A4DA0">
            <w:pPr>
              <w:jc w:val="center"/>
            </w:pPr>
            <w:r w:rsidRPr="00150EB5">
              <w:rPr>
                <w:rStyle w:val="FontStyle33"/>
              </w:rPr>
              <w:t>100</w:t>
            </w:r>
          </w:p>
        </w:tc>
      </w:tr>
      <w:tr w:rsidR="00921E3A"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258"/>
        </w:trPr>
        <w:tc>
          <w:tcPr>
            <w:tcW w:w="76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pacing w:line="232" w:lineRule="auto"/>
              <w:jc w:val="center"/>
              <w:rPr>
                <w:sz w:val="28"/>
                <w:szCs w:val="28"/>
              </w:rPr>
            </w:pPr>
            <w:r w:rsidRPr="00150EB5">
              <w:rPr>
                <w:sz w:val="28"/>
                <w:szCs w:val="28"/>
              </w:rPr>
              <w:t>4.2.2</w:t>
            </w:r>
          </w:p>
        </w:tc>
        <w:tc>
          <w:tcPr>
            <w:tcW w:w="6466"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hd w:val="clear" w:color="auto" w:fill="FFFFFF"/>
              <w:suppressAutoHyphens/>
              <w:rPr>
                <w:sz w:val="26"/>
                <w:szCs w:val="26"/>
              </w:rPr>
            </w:pPr>
            <w:r w:rsidRPr="00150EB5">
              <w:rPr>
                <w:rStyle w:val="FontStyle33"/>
              </w:rPr>
              <w:t>Целевой показатель (индикатор) 2 Сопоставление числа выполненных и планируемых мероприятий плана реализации</w:t>
            </w:r>
            <w:r w:rsidRPr="00150EB5">
              <w:rPr>
                <w:rStyle w:val="FontStyle33"/>
              </w:rPr>
              <w:br/>
              <w:t xml:space="preserve">подпрограммы муниципальной программы </w:t>
            </w:r>
          </w:p>
        </w:tc>
        <w:tc>
          <w:tcPr>
            <w:tcW w:w="1521"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pPr>
            <w:r w:rsidRPr="00150EB5">
              <w:t>процентов</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pPr>
            <w:r w:rsidRPr="00150EB5">
              <w:rPr>
                <w:rStyle w:val="FontStyle33"/>
              </w:rPr>
              <w:t>100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pPr>
            <w:r w:rsidRPr="00150EB5">
              <w:rPr>
                <w:rStyle w:val="FontStyle33"/>
              </w:rPr>
              <w:t>100</w:t>
            </w:r>
          </w:p>
        </w:tc>
        <w:tc>
          <w:tcPr>
            <w:tcW w:w="99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pPr>
            <w:r w:rsidRPr="00150EB5">
              <w:rPr>
                <w:rStyle w:val="FontStyle33"/>
              </w:rPr>
              <w:t>100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pPr>
            <w:r w:rsidRPr="00150EB5">
              <w:rPr>
                <w:rStyle w:val="FontStyle33"/>
              </w:rPr>
              <w:t>100</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2A4DA0">
            <w:pPr>
              <w:jc w:val="center"/>
            </w:pPr>
            <w:r w:rsidRPr="00150EB5">
              <w:rPr>
                <w:rStyle w:val="FontStyle33"/>
              </w:rPr>
              <w:t>100</w:t>
            </w:r>
          </w:p>
        </w:tc>
      </w:tr>
      <w:tr w:rsidR="001F616C"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431"/>
        </w:trPr>
        <w:tc>
          <w:tcPr>
            <w:tcW w:w="13995" w:type="dxa"/>
            <w:gridSpan w:val="8"/>
            <w:tcBorders>
              <w:top w:val="single" w:sz="4" w:space="0" w:color="auto"/>
              <w:left w:val="single" w:sz="4" w:space="0" w:color="auto"/>
              <w:bottom w:val="single" w:sz="4" w:space="0" w:color="auto"/>
              <w:right w:val="single" w:sz="4" w:space="0" w:color="auto"/>
            </w:tcBorders>
          </w:tcPr>
          <w:p w:rsidR="001F616C" w:rsidRPr="00150EB5" w:rsidRDefault="001F616C" w:rsidP="00330A8C">
            <w:pPr>
              <w:jc w:val="center"/>
              <w:rPr>
                <w:b/>
                <w:i/>
                <w:sz w:val="26"/>
                <w:szCs w:val="26"/>
              </w:rPr>
            </w:pPr>
            <w:r w:rsidRPr="00150EB5">
              <w:rPr>
                <w:b/>
                <w:i/>
                <w:sz w:val="26"/>
                <w:szCs w:val="26"/>
              </w:rPr>
              <w:t>Подпрограмма 5 «Повышение финансовой грамотности населения»</w:t>
            </w:r>
          </w:p>
        </w:tc>
      </w:tr>
      <w:tr w:rsidR="001F616C"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723"/>
        </w:trPr>
        <w:tc>
          <w:tcPr>
            <w:tcW w:w="763" w:type="dxa"/>
            <w:tcBorders>
              <w:top w:val="single" w:sz="4" w:space="0" w:color="auto"/>
              <w:left w:val="single" w:sz="4" w:space="0" w:color="auto"/>
              <w:bottom w:val="single" w:sz="4" w:space="0" w:color="auto"/>
              <w:right w:val="single" w:sz="4" w:space="0" w:color="auto"/>
            </w:tcBorders>
          </w:tcPr>
          <w:p w:rsidR="001F616C" w:rsidRPr="00150EB5" w:rsidRDefault="001F616C" w:rsidP="00330A8C">
            <w:pPr>
              <w:spacing w:line="232" w:lineRule="auto"/>
              <w:jc w:val="center"/>
              <w:rPr>
                <w:sz w:val="28"/>
                <w:szCs w:val="28"/>
              </w:rPr>
            </w:pPr>
            <w:r w:rsidRPr="00150EB5">
              <w:rPr>
                <w:sz w:val="28"/>
                <w:szCs w:val="28"/>
              </w:rPr>
              <w:t>5.1</w:t>
            </w:r>
          </w:p>
        </w:tc>
        <w:tc>
          <w:tcPr>
            <w:tcW w:w="13232" w:type="dxa"/>
            <w:gridSpan w:val="7"/>
            <w:tcBorders>
              <w:top w:val="single" w:sz="4" w:space="0" w:color="auto"/>
              <w:left w:val="single" w:sz="4" w:space="0" w:color="auto"/>
              <w:bottom w:val="single" w:sz="4" w:space="0" w:color="auto"/>
              <w:right w:val="single" w:sz="4" w:space="0" w:color="auto"/>
            </w:tcBorders>
          </w:tcPr>
          <w:p w:rsidR="001F616C" w:rsidRPr="00150EB5" w:rsidRDefault="001F616C" w:rsidP="00330A8C">
            <w:pPr>
              <w:jc w:val="center"/>
              <w:rPr>
                <w:sz w:val="26"/>
                <w:szCs w:val="26"/>
              </w:rPr>
            </w:pPr>
            <w:r w:rsidRPr="00150EB5">
              <w:rPr>
                <w:sz w:val="26"/>
                <w:szCs w:val="26"/>
              </w:rPr>
              <w:t xml:space="preserve">Мероприятие 1: </w:t>
            </w:r>
            <w:r w:rsidRPr="00150EB5">
              <w:rPr>
                <w:bCs/>
                <w:color w:val="000000"/>
                <w:sz w:val="26"/>
                <w:szCs w:val="26"/>
              </w:rPr>
              <w:t>Организация и проведение мероприятий, способствующих передаче знаний, навыков и умений по финансовой грамотности всем категориям населения</w:t>
            </w:r>
          </w:p>
        </w:tc>
      </w:tr>
      <w:tr w:rsidR="00921E3A"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258"/>
        </w:trPr>
        <w:tc>
          <w:tcPr>
            <w:tcW w:w="76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pacing w:line="232" w:lineRule="auto"/>
              <w:jc w:val="center"/>
              <w:rPr>
                <w:sz w:val="28"/>
                <w:szCs w:val="28"/>
              </w:rPr>
            </w:pPr>
            <w:r w:rsidRPr="00150EB5">
              <w:rPr>
                <w:sz w:val="28"/>
                <w:szCs w:val="28"/>
              </w:rPr>
              <w:t>5.1.1</w:t>
            </w:r>
          </w:p>
        </w:tc>
        <w:tc>
          <w:tcPr>
            <w:tcW w:w="6466"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rPr>
                <w:rStyle w:val="FontStyle33"/>
              </w:rPr>
            </w:pPr>
            <w:r w:rsidRPr="00150EB5">
              <w:rPr>
                <w:rStyle w:val="FontStyle33"/>
              </w:rPr>
              <w:t xml:space="preserve">Целевой показатель (индикатор) 1 </w:t>
            </w:r>
          </w:p>
          <w:p w:rsidR="00921E3A" w:rsidRPr="00150EB5" w:rsidRDefault="00921E3A" w:rsidP="00330A8C">
            <w:pPr>
              <w:rPr>
                <w:sz w:val="26"/>
                <w:szCs w:val="26"/>
              </w:rPr>
            </w:pPr>
            <w:r w:rsidRPr="00150EB5">
              <w:rPr>
                <w:color w:val="2D2D2D"/>
                <w:sz w:val="26"/>
                <w:szCs w:val="26"/>
              </w:rPr>
              <w:t>Количество проведенных публичных мероприятий (семинары, "круглые столы", конф</w:t>
            </w:r>
            <w:r w:rsidRPr="00150EB5">
              <w:rPr>
                <w:color w:val="2D2D2D"/>
                <w:sz w:val="26"/>
                <w:szCs w:val="26"/>
              </w:rPr>
              <w:t>е</w:t>
            </w:r>
            <w:r w:rsidRPr="00150EB5">
              <w:rPr>
                <w:color w:val="2D2D2D"/>
                <w:sz w:val="26"/>
                <w:szCs w:val="26"/>
              </w:rPr>
              <w:t>ренции и др.) по вопросам финансовой грамо</w:t>
            </w:r>
            <w:r w:rsidRPr="00150EB5">
              <w:rPr>
                <w:color w:val="2D2D2D"/>
                <w:sz w:val="26"/>
                <w:szCs w:val="26"/>
              </w:rPr>
              <w:t>т</w:t>
            </w:r>
            <w:r w:rsidRPr="00150EB5">
              <w:rPr>
                <w:color w:val="2D2D2D"/>
                <w:sz w:val="26"/>
                <w:szCs w:val="26"/>
              </w:rPr>
              <w:t>ности населения</w:t>
            </w:r>
          </w:p>
        </w:tc>
        <w:tc>
          <w:tcPr>
            <w:tcW w:w="1521"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pPr>
            <w:r w:rsidRPr="00150EB5">
              <w:t>человек</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pPr>
            <w:r w:rsidRPr="00150EB5">
              <w:t>100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pPr>
            <w:r w:rsidRPr="00150EB5">
              <w:t>100</w:t>
            </w:r>
          </w:p>
        </w:tc>
        <w:tc>
          <w:tcPr>
            <w:tcW w:w="99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rPr>
                <w:rStyle w:val="FontStyle33"/>
              </w:rPr>
            </w:pPr>
            <w:r w:rsidRPr="00150EB5">
              <w:rPr>
                <w:rStyle w:val="FontStyle33"/>
              </w:rPr>
              <w:t>100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rPr>
                <w:rStyle w:val="FontStyle33"/>
              </w:rPr>
            </w:pPr>
            <w:r w:rsidRPr="00150EB5">
              <w:rPr>
                <w:rStyle w:val="FontStyle33"/>
              </w:rPr>
              <w:t>100</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2A4DA0">
            <w:pPr>
              <w:jc w:val="center"/>
              <w:rPr>
                <w:rStyle w:val="FontStyle33"/>
              </w:rPr>
            </w:pPr>
            <w:r w:rsidRPr="00150EB5">
              <w:rPr>
                <w:rStyle w:val="FontStyle33"/>
              </w:rPr>
              <w:t>100</w:t>
            </w:r>
          </w:p>
        </w:tc>
      </w:tr>
      <w:tr w:rsidR="00921E3A"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258"/>
        </w:trPr>
        <w:tc>
          <w:tcPr>
            <w:tcW w:w="76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pacing w:line="232" w:lineRule="auto"/>
              <w:jc w:val="center"/>
              <w:rPr>
                <w:sz w:val="28"/>
                <w:szCs w:val="28"/>
              </w:rPr>
            </w:pPr>
            <w:r w:rsidRPr="00150EB5">
              <w:rPr>
                <w:sz w:val="28"/>
                <w:szCs w:val="28"/>
              </w:rPr>
              <w:t>5.1.2</w:t>
            </w:r>
          </w:p>
        </w:tc>
        <w:tc>
          <w:tcPr>
            <w:tcW w:w="6466"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rPr>
                <w:rStyle w:val="FontStyle33"/>
              </w:rPr>
            </w:pPr>
            <w:r w:rsidRPr="00150EB5">
              <w:rPr>
                <w:rStyle w:val="FontStyle33"/>
              </w:rPr>
              <w:t xml:space="preserve">Целевой показатель (индикатор) 2 </w:t>
            </w:r>
          </w:p>
          <w:p w:rsidR="00921E3A" w:rsidRPr="00150EB5" w:rsidRDefault="00921E3A" w:rsidP="00330A8C">
            <w:pPr>
              <w:rPr>
                <w:sz w:val="26"/>
                <w:szCs w:val="26"/>
              </w:rPr>
            </w:pPr>
            <w:r w:rsidRPr="00150EB5">
              <w:rPr>
                <w:color w:val="2D2D2D"/>
                <w:sz w:val="26"/>
                <w:szCs w:val="26"/>
              </w:rPr>
              <w:t>Количество человек, охваченных просветител</w:t>
            </w:r>
            <w:r w:rsidRPr="00150EB5">
              <w:rPr>
                <w:color w:val="2D2D2D"/>
                <w:sz w:val="26"/>
                <w:szCs w:val="26"/>
              </w:rPr>
              <w:t>ь</w:t>
            </w:r>
            <w:r w:rsidRPr="00150EB5">
              <w:rPr>
                <w:color w:val="2D2D2D"/>
                <w:sz w:val="26"/>
                <w:szCs w:val="26"/>
              </w:rPr>
              <w:t>скими мероприятиями по вопросам финансовой грамотности</w:t>
            </w:r>
          </w:p>
        </w:tc>
        <w:tc>
          <w:tcPr>
            <w:tcW w:w="1521"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pPr>
            <w:r w:rsidRPr="00150EB5">
              <w:t>человек</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pPr>
            <w:r w:rsidRPr="00150EB5">
              <w:t>100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pPr>
            <w:r w:rsidRPr="00150EB5">
              <w:t>100</w:t>
            </w:r>
          </w:p>
        </w:tc>
        <w:tc>
          <w:tcPr>
            <w:tcW w:w="99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rPr>
                <w:rStyle w:val="FontStyle33"/>
              </w:rPr>
            </w:pPr>
            <w:r w:rsidRPr="00150EB5">
              <w:rPr>
                <w:rStyle w:val="FontStyle33"/>
              </w:rPr>
              <w:t>100</w:t>
            </w: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rPr>
                <w:rStyle w:val="FontStyle33"/>
              </w:rPr>
            </w:pPr>
            <w:r w:rsidRPr="00150EB5">
              <w:rPr>
                <w:rStyle w:val="FontStyle33"/>
              </w:rPr>
              <w:t>100</w:t>
            </w: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2A4DA0">
            <w:pPr>
              <w:jc w:val="center"/>
              <w:rPr>
                <w:rStyle w:val="FontStyle33"/>
              </w:rPr>
            </w:pPr>
            <w:r w:rsidRPr="00150EB5">
              <w:rPr>
                <w:rStyle w:val="FontStyle33"/>
              </w:rPr>
              <w:t>100</w:t>
            </w:r>
          </w:p>
        </w:tc>
      </w:tr>
      <w:tr w:rsidR="00921E3A" w:rsidRPr="00150EB5" w:rsidTr="00921E3A">
        <w:tblPrEx>
          <w:tblBorders>
            <w:top w:val="none" w:sz="0" w:space="0" w:color="auto"/>
            <w:left w:val="none" w:sz="0" w:space="0" w:color="auto"/>
            <w:right w:val="none" w:sz="0" w:space="0" w:color="auto"/>
            <w:insideH w:val="none" w:sz="0" w:space="0" w:color="auto"/>
            <w:insideV w:val="none" w:sz="0" w:space="0" w:color="auto"/>
          </w:tblBorders>
        </w:tblPrEx>
        <w:trPr>
          <w:trHeight w:val="1258"/>
        </w:trPr>
        <w:tc>
          <w:tcPr>
            <w:tcW w:w="76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spacing w:line="232" w:lineRule="auto"/>
              <w:jc w:val="center"/>
              <w:rPr>
                <w:sz w:val="28"/>
                <w:szCs w:val="28"/>
              </w:rPr>
            </w:pPr>
            <w:r w:rsidRPr="00150EB5">
              <w:rPr>
                <w:sz w:val="28"/>
                <w:szCs w:val="28"/>
              </w:rPr>
              <w:t>5.1.3</w:t>
            </w:r>
          </w:p>
        </w:tc>
        <w:tc>
          <w:tcPr>
            <w:tcW w:w="6466"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rPr>
                <w:rStyle w:val="FontStyle33"/>
              </w:rPr>
            </w:pPr>
            <w:r w:rsidRPr="00150EB5">
              <w:rPr>
                <w:rStyle w:val="FontStyle33"/>
              </w:rPr>
              <w:t xml:space="preserve">Целевой показатель (индикатор) 3 </w:t>
            </w:r>
          </w:p>
          <w:p w:rsidR="00921E3A" w:rsidRPr="00150EB5" w:rsidRDefault="00921E3A" w:rsidP="00330A8C">
            <w:pPr>
              <w:rPr>
                <w:sz w:val="26"/>
                <w:szCs w:val="26"/>
              </w:rPr>
            </w:pPr>
            <w:r w:rsidRPr="00150EB5">
              <w:rPr>
                <w:color w:val="2D2D2D"/>
                <w:sz w:val="26"/>
                <w:szCs w:val="26"/>
              </w:rPr>
              <w:t>Своевременное размещение планов меропри</w:t>
            </w:r>
            <w:r w:rsidRPr="00150EB5">
              <w:rPr>
                <w:color w:val="2D2D2D"/>
                <w:sz w:val="26"/>
                <w:szCs w:val="26"/>
              </w:rPr>
              <w:t>я</w:t>
            </w:r>
            <w:r w:rsidRPr="00150EB5">
              <w:rPr>
                <w:color w:val="2D2D2D"/>
                <w:sz w:val="26"/>
                <w:szCs w:val="26"/>
              </w:rPr>
              <w:t>тий и отчетов по ним на официальном сайте муниципального района «Карымский район»</w:t>
            </w:r>
          </w:p>
        </w:tc>
        <w:tc>
          <w:tcPr>
            <w:tcW w:w="1521"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rPr>
                <w:color w:val="000000"/>
              </w:rPr>
            </w:pPr>
            <w:r w:rsidRPr="00150EB5">
              <w:rPr>
                <w:color w:val="000000"/>
              </w:rPr>
              <w:t>да/нет</w:t>
            </w:r>
          </w:p>
          <w:p w:rsidR="00921E3A" w:rsidRPr="00150EB5" w:rsidRDefault="00921E3A" w:rsidP="00330A8C">
            <w:pPr>
              <w:jc w:val="center"/>
            </w:pP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rPr>
                <w:color w:val="000000"/>
              </w:rPr>
            </w:pPr>
            <w:r w:rsidRPr="00150EB5">
              <w:rPr>
                <w:color w:val="000000"/>
              </w:rPr>
              <w:t>Да=1                                                                                                           Нет=0</w:t>
            </w:r>
          </w:p>
          <w:p w:rsidR="00921E3A" w:rsidRPr="00150EB5" w:rsidRDefault="00921E3A" w:rsidP="00330A8C">
            <w:pPr>
              <w:jc w:val="center"/>
            </w:pP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rPr>
                <w:color w:val="000000"/>
              </w:rPr>
            </w:pPr>
            <w:r w:rsidRPr="00150EB5">
              <w:rPr>
                <w:color w:val="000000"/>
              </w:rPr>
              <w:t>Да=1                                                                                                           Нет=0</w:t>
            </w:r>
          </w:p>
          <w:p w:rsidR="00921E3A" w:rsidRPr="00150EB5" w:rsidRDefault="00921E3A" w:rsidP="00330A8C">
            <w:pPr>
              <w:jc w:val="center"/>
            </w:pPr>
          </w:p>
        </w:tc>
        <w:tc>
          <w:tcPr>
            <w:tcW w:w="993"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rPr>
                <w:color w:val="000000"/>
              </w:rPr>
            </w:pPr>
            <w:r w:rsidRPr="00150EB5">
              <w:rPr>
                <w:color w:val="000000"/>
              </w:rPr>
              <w:t>Да=1                                                                                                           Нет=0</w:t>
            </w:r>
          </w:p>
          <w:p w:rsidR="00921E3A" w:rsidRPr="00150EB5" w:rsidRDefault="00921E3A" w:rsidP="00330A8C">
            <w:pPr>
              <w:jc w:val="center"/>
              <w:rPr>
                <w:rStyle w:val="FontStyle33"/>
              </w:rPr>
            </w:pPr>
          </w:p>
        </w:tc>
        <w:tc>
          <w:tcPr>
            <w:tcW w:w="992" w:type="dxa"/>
            <w:tcBorders>
              <w:top w:val="single" w:sz="4" w:space="0" w:color="auto"/>
              <w:left w:val="single" w:sz="4" w:space="0" w:color="auto"/>
              <w:bottom w:val="single" w:sz="4" w:space="0" w:color="auto"/>
              <w:right w:val="single" w:sz="4" w:space="0" w:color="auto"/>
            </w:tcBorders>
          </w:tcPr>
          <w:p w:rsidR="00921E3A" w:rsidRPr="00150EB5" w:rsidRDefault="00921E3A" w:rsidP="00330A8C">
            <w:pPr>
              <w:jc w:val="center"/>
              <w:rPr>
                <w:color w:val="000000"/>
              </w:rPr>
            </w:pPr>
            <w:r w:rsidRPr="00150EB5">
              <w:rPr>
                <w:color w:val="000000"/>
              </w:rPr>
              <w:t>Да=1                                                                                                           Нет=0</w:t>
            </w:r>
          </w:p>
          <w:p w:rsidR="00921E3A" w:rsidRPr="00150EB5" w:rsidRDefault="00921E3A" w:rsidP="00330A8C">
            <w:pPr>
              <w:jc w:val="center"/>
              <w:rPr>
                <w:rStyle w:val="FontStyle33"/>
              </w:rPr>
            </w:pPr>
          </w:p>
        </w:tc>
        <w:tc>
          <w:tcPr>
            <w:tcW w:w="1134" w:type="dxa"/>
            <w:tcBorders>
              <w:top w:val="single" w:sz="4" w:space="0" w:color="auto"/>
              <w:left w:val="single" w:sz="4" w:space="0" w:color="auto"/>
              <w:bottom w:val="single" w:sz="4" w:space="0" w:color="auto"/>
              <w:right w:val="single" w:sz="4" w:space="0" w:color="auto"/>
            </w:tcBorders>
          </w:tcPr>
          <w:p w:rsidR="00921E3A" w:rsidRPr="00150EB5" w:rsidRDefault="00921E3A" w:rsidP="002A4DA0">
            <w:pPr>
              <w:jc w:val="center"/>
              <w:rPr>
                <w:color w:val="000000"/>
              </w:rPr>
            </w:pPr>
            <w:r w:rsidRPr="00150EB5">
              <w:rPr>
                <w:color w:val="000000"/>
              </w:rPr>
              <w:t>Да=1                                                                                                           Нет=0</w:t>
            </w:r>
          </w:p>
          <w:p w:rsidR="00921E3A" w:rsidRPr="00150EB5" w:rsidRDefault="00921E3A" w:rsidP="002A4DA0">
            <w:pPr>
              <w:jc w:val="center"/>
              <w:rPr>
                <w:rStyle w:val="FontStyle33"/>
              </w:rPr>
            </w:pPr>
          </w:p>
        </w:tc>
      </w:tr>
    </w:tbl>
    <w:p w:rsidR="00F756F8" w:rsidRPr="00150EB5" w:rsidRDefault="00F756F8" w:rsidP="000208C1">
      <w:pPr>
        <w:pStyle w:val="af3"/>
        <w:ind w:left="720" w:firstLine="0"/>
        <w:rPr>
          <w:color w:val="auto"/>
          <w:sz w:val="28"/>
          <w:szCs w:val="28"/>
        </w:rPr>
      </w:pPr>
    </w:p>
    <w:p w:rsidR="00F756F8" w:rsidRPr="00447976" w:rsidRDefault="00F756F8" w:rsidP="00F756F8">
      <w:pPr>
        <w:pStyle w:val="af3"/>
        <w:ind w:firstLine="0"/>
        <w:rPr>
          <w:color w:val="auto"/>
          <w:sz w:val="28"/>
          <w:szCs w:val="28"/>
        </w:rPr>
      </w:pPr>
    </w:p>
    <w:p w:rsidR="00F756F8" w:rsidRPr="007D4554" w:rsidRDefault="00F756F8" w:rsidP="000208C1">
      <w:pPr>
        <w:pStyle w:val="af3"/>
        <w:ind w:left="720" w:firstLine="0"/>
        <w:rPr>
          <w:color w:val="auto"/>
          <w:sz w:val="28"/>
          <w:szCs w:val="28"/>
        </w:rPr>
      </w:pPr>
    </w:p>
    <w:sectPr w:rsidR="00F756F8" w:rsidRPr="007D4554" w:rsidSect="00921E3A">
      <w:headerReference w:type="default" r:id="rId16"/>
      <w:footerReference w:type="default" r:id="rId17"/>
      <w:pgSz w:w="16838" w:h="11906" w:orient="landscape"/>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C25" w:rsidRDefault="00465C25">
      <w:r>
        <w:separator/>
      </w:r>
    </w:p>
  </w:endnote>
  <w:endnote w:type="continuationSeparator" w:id="1">
    <w:p w:rsidR="00465C25" w:rsidRDefault="00465C2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Courier New">
    <w:altName w:val="Letter Gothic"/>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77" w:rsidRPr="00186C57" w:rsidRDefault="00DD5877">
    <w:pPr>
      <w:pStyle w:val="a8"/>
      <w:jc w:val="right"/>
    </w:pPr>
  </w:p>
  <w:p w:rsidR="00DD5877" w:rsidRPr="00D8490B" w:rsidRDefault="00DD5877" w:rsidP="00E5215D">
    <w:pPr>
      <w:pStyle w:val="a8"/>
      <w:tabs>
        <w:tab w:val="left" w:pos="2080"/>
      </w:tabs>
    </w:pPr>
    <w:r>
      <w:tab/>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77" w:rsidRPr="00186C57" w:rsidRDefault="00DD5877" w:rsidP="00186C57">
    <w:pPr>
      <w:pStyle w:val="a8"/>
    </w:pPr>
  </w:p>
  <w:p w:rsidR="00DD5877" w:rsidRPr="00B5476B" w:rsidRDefault="00DD5877" w:rsidP="00186C57">
    <w:pPr>
      <w:pStyle w:val="a8"/>
      <w:tabs>
        <w:tab w:val="clear" w:pos="4677"/>
        <w:tab w:val="clear" w:pos="9355"/>
        <w:tab w:val="center" w:pos="4678"/>
        <w:tab w:val="right" w:pos="9356"/>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77" w:rsidRDefault="00DD5877" w:rsidP="00940568">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C25" w:rsidRDefault="00465C25">
      <w:r>
        <w:separator/>
      </w:r>
    </w:p>
  </w:footnote>
  <w:footnote w:type="continuationSeparator" w:id="1">
    <w:p w:rsidR="00465C25" w:rsidRDefault="00465C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77" w:rsidRPr="00186C57" w:rsidRDefault="00DD5877">
    <w:pPr>
      <w:pStyle w:val="ab"/>
    </w:pPr>
  </w:p>
  <w:p w:rsidR="00DD5877" w:rsidRDefault="00DD587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77" w:rsidRPr="00971099" w:rsidRDefault="00DD5877" w:rsidP="00EA17CC">
    <w:pPr>
      <w:pStyle w:val="ab"/>
      <w:framePr w:wrap="auto" w:vAnchor="text" w:hAnchor="margin" w:xAlign="center" w:y="1"/>
      <w:rPr>
        <w:rStyle w:val="aa"/>
        <w:sz w:val="28"/>
        <w:szCs w:val="28"/>
      </w:rPr>
    </w:pPr>
    <w:r w:rsidRPr="00971099">
      <w:rPr>
        <w:rStyle w:val="aa"/>
        <w:sz w:val="28"/>
        <w:szCs w:val="28"/>
      </w:rPr>
      <w:fldChar w:fldCharType="begin"/>
    </w:r>
    <w:r w:rsidRPr="00971099">
      <w:rPr>
        <w:rStyle w:val="aa"/>
        <w:sz w:val="28"/>
        <w:szCs w:val="28"/>
      </w:rPr>
      <w:instrText xml:space="preserve">PAGE  </w:instrText>
    </w:r>
    <w:r w:rsidRPr="00971099">
      <w:rPr>
        <w:rStyle w:val="aa"/>
        <w:sz w:val="28"/>
        <w:szCs w:val="28"/>
      </w:rPr>
      <w:fldChar w:fldCharType="separate"/>
    </w:r>
    <w:r w:rsidR="0014798F">
      <w:rPr>
        <w:rStyle w:val="aa"/>
        <w:noProof/>
        <w:sz w:val="28"/>
        <w:szCs w:val="28"/>
      </w:rPr>
      <w:t>43</w:t>
    </w:r>
    <w:r w:rsidRPr="00971099">
      <w:rPr>
        <w:rStyle w:val="aa"/>
        <w:sz w:val="28"/>
        <w:szCs w:val="28"/>
      </w:rPr>
      <w:fldChar w:fldCharType="end"/>
    </w:r>
  </w:p>
  <w:p w:rsidR="00DD5877" w:rsidRDefault="00DD5877">
    <w:pPr>
      <w:pStyle w:val="ab"/>
    </w:pPr>
  </w:p>
  <w:p w:rsidR="00DD5877" w:rsidRPr="00956B0A" w:rsidRDefault="00DD5877">
    <w:pPr>
      <w:pStyle w:val="ab"/>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9AEF1E"/>
    <w:lvl w:ilvl="0">
      <w:numFmt w:val="bullet"/>
      <w:lvlText w:val="*"/>
      <w:lvlJc w:val="left"/>
    </w:lvl>
  </w:abstractNum>
  <w:abstractNum w:abstractNumId="1">
    <w:nsid w:val="01F42C4F"/>
    <w:multiLevelType w:val="hybridMultilevel"/>
    <w:tmpl w:val="F9BC3BC0"/>
    <w:lvl w:ilvl="0" w:tplc="27B25D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83F7D88"/>
    <w:multiLevelType w:val="singleLevel"/>
    <w:tmpl w:val="5BBCCC56"/>
    <w:lvl w:ilvl="0">
      <w:start w:val="1"/>
      <w:numFmt w:val="decimal"/>
      <w:lvlText w:val="%1)"/>
      <w:legacy w:legacy="1" w:legacySpace="0" w:legacyIndent="336"/>
      <w:lvlJc w:val="left"/>
      <w:rPr>
        <w:rFonts w:ascii="Times New Roman" w:hAnsi="Times New Roman" w:cs="Times New Roman" w:hint="default"/>
      </w:rPr>
    </w:lvl>
  </w:abstractNum>
  <w:abstractNum w:abstractNumId="3">
    <w:nsid w:val="09897C5D"/>
    <w:multiLevelType w:val="hybridMultilevel"/>
    <w:tmpl w:val="FD5C6B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424A72"/>
    <w:multiLevelType w:val="singleLevel"/>
    <w:tmpl w:val="809AFB7E"/>
    <w:lvl w:ilvl="0">
      <w:start w:val="8"/>
      <w:numFmt w:val="decimal"/>
      <w:lvlText w:val="%1."/>
      <w:legacy w:legacy="1" w:legacySpace="0" w:legacyIndent="274"/>
      <w:lvlJc w:val="left"/>
      <w:rPr>
        <w:rFonts w:ascii="Times New Roman" w:hAnsi="Times New Roman" w:cs="Times New Roman" w:hint="default"/>
      </w:rPr>
    </w:lvl>
  </w:abstractNum>
  <w:abstractNum w:abstractNumId="5">
    <w:nsid w:val="11BA2F22"/>
    <w:multiLevelType w:val="hybridMultilevel"/>
    <w:tmpl w:val="B0AE84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0902D9"/>
    <w:multiLevelType w:val="hybridMultilevel"/>
    <w:tmpl w:val="D8663F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4676A72"/>
    <w:multiLevelType w:val="hybridMultilevel"/>
    <w:tmpl w:val="7166BA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76E1436"/>
    <w:multiLevelType w:val="singleLevel"/>
    <w:tmpl w:val="33F25BF4"/>
    <w:lvl w:ilvl="0">
      <w:start w:val="1"/>
      <w:numFmt w:val="decimal"/>
      <w:lvlText w:val="%1)"/>
      <w:legacy w:legacy="1" w:legacySpace="0" w:legacyIndent="485"/>
      <w:lvlJc w:val="left"/>
      <w:rPr>
        <w:rFonts w:ascii="Times New Roman" w:hAnsi="Times New Roman" w:cs="Times New Roman" w:hint="default"/>
      </w:rPr>
    </w:lvl>
  </w:abstractNum>
  <w:abstractNum w:abstractNumId="9">
    <w:nsid w:val="1B431A49"/>
    <w:multiLevelType w:val="hybridMultilevel"/>
    <w:tmpl w:val="BB94B7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DD7C4C"/>
    <w:multiLevelType w:val="singleLevel"/>
    <w:tmpl w:val="8140F23E"/>
    <w:lvl w:ilvl="0">
      <w:start w:val="1"/>
      <w:numFmt w:val="decimal"/>
      <w:lvlText w:val="%1."/>
      <w:legacy w:legacy="1" w:legacySpace="0" w:legacyIndent="341"/>
      <w:lvlJc w:val="left"/>
      <w:rPr>
        <w:rFonts w:ascii="Times New Roman" w:hAnsi="Times New Roman" w:cs="Times New Roman" w:hint="default"/>
      </w:rPr>
    </w:lvl>
  </w:abstractNum>
  <w:abstractNum w:abstractNumId="11">
    <w:nsid w:val="2BA630A7"/>
    <w:multiLevelType w:val="hybridMultilevel"/>
    <w:tmpl w:val="28DE17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D16526C"/>
    <w:multiLevelType w:val="hybridMultilevel"/>
    <w:tmpl w:val="00C4CE32"/>
    <w:lvl w:ilvl="0" w:tplc="A202B5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E05425A"/>
    <w:multiLevelType w:val="hybridMultilevel"/>
    <w:tmpl w:val="FFB45D04"/>
    <w:lvl w:ilvl="0" w:tplc="B7BC49E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ED00B7E"/>
    <w:multiLevelType w:val="hybridMultilevel"/>
    <w:tmpl w:val="B09839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2ED796D"/>
    <w:multiLevelType w:val="hybridMultilevel"/>
    <w:tmpl w:val="25663B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42E73CE"/>
    <w:multiLevelType w:val="singleLevel"/>
    <w:tmpl w:val="0E6A7E1A"/>
    <w:lvl w:ilvl="0">
      <w:start w:val="1"/>
      <w:numFmt w:val="decimal"/>
      <w:lvlText w:val="%1."/>
      <w:legacy w:legacy="1" w:legacySpace="0" w:legacyIndent="312"/>
      <w:lvlJc w:val="left"/>
      <w:rPr>
        <w:rFonts w:ascii="Times New Roman" w:hAnsi="Times New Roman" w:cs="Times New Roman" w:hint="default"/>
      </w:rPr>
    </w:lvl>
  </w:abstractNum>
  <w:abstractNum w:abstractNumId="17">
    <w:nsid w:val="4361256A"/>
    <w:multiLevelType w:val="hybridMultilevel"/>
    <w:tmpl w:val="A800B5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ACE7CC3"/>
    <w:multiLevelType w:val="hybridMultilevel"/>
    <w:tmpl w:val="AAEA6D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B111D2C"/>
    <w:multiLevelType w:val="singleLevel"/>
    <w:tmpl w:val="5BBCCC56"/>
    <w:lvl w:ilvl="0">
      <w:start w:val="1"/>
      <w:numFmt w:val="decimal"/>
      <w:lvlText w:val="%1)"/>
      <w:legacy w:legacy="1" w:legacySpace="0" w:legacyIndent="336"/>
      <w:lvlJc w:val="left"/>
      <w:rPr>
        <w:rFonts w:ascii="Times New Roman" w:hAnsi="Times New Roman" w:cs="Times New Roman" w:hint="default"/>
      </w:rPr>
    </w:lvl>
  </w:abstractNum>
  <w:abstractNum w:abstractNumId="20">
    <w:nsid w:val="50911B04"/>
    <w:multiLevelType w:val="hybridMultilevel"/>
    <w:tmpl w:val="D92894D6"/>
    <w:lvl w:ilvl="0" w:tplc="E7CC39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534B34D6"/>
    <w:multiLevelType w:val="hybridMultilevel"/>
    <w:tmpl w:val="E34ECE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F6A3795"/>
    <w:multiLevelType w:val="singleLevel"/>
    <w:tmpl w:val="5BBCCC56"/>
    <w:lvl w:ilvl="0">
      <w:start w:val="1"/>
      <w:numFmt w:val="decimal"/>
      <w:lvlText w:val="%1)"/>
      <w:legacy w:legacy="1" w:legacySpace="0" w:legacyIndent="336"/>
      <w:lvlJc w:val="left"/>
      <w:rPr>
        <w:rFonts w:ascii="Times New Roman" w:hAnsi="Times New Roman" w:cs="Times New Roman" w:hint="default"/>
      </w:rPr>
    </w:lvl>
  </w:abstractNum>
  <w:abstractNum w:abstractNumId="23">
    <w:nsid w:val="66AE7638"/>
    <w:multiLevelType w:val="hybridMultilevel"/>
    <w:tmpl w:val="92287F6A"/>
    <w:lvl w:ilvl="0" w:tplc="80B420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6A9D5C9D"/>
    <w:multiLevelType w:val="hybridMultilevel"/>
    <w:tmpl w:val="165403F4"/>
    <w:lvl w:ilvl="0" w:tplc="1A08E894">
      <w:start w:val="1"/>
      <w:numFmt w:val="decimal"/>
      <w:lvlText w:val="%1."/>
      <w:lvlJc w:val="left"/>
      <w:pPr>
        <w:ind w:left="1069" w:hanging="360"/>
      </w:pPr>
      <w:rPr>
        <w:rFonts w:cs="Times New Roman" w:hint="default"/>
        <w:sz w:val="24"/>
        <w:szCs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6CC51A25"/>
    <w:multiLevelType w:val="hybridMultilevel"/>
    <w:tmpl w:val="64C8AF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075090F"/>
    <w:multiLevelType w:val="singleLevel"/>
    <w:tmpl w:val="545E0400"/>
    <w:lvl w:ilvl="0">
      <w:start w:val="2"/>
      <w:numFmt w:val="decimal"/>
      <w:lvlText w:val="%1)"/>
      <w:legacy w:legacy="1" w:legacySpace="0" w:legacyIndent="628"/>
      <w:lvlJc w:val="left"/>
      <w:rPr>
        <w:rFonts w:ascii="Times New Roman" w:hAnsi="Times New Roman" w:cs="Times New Roman" w:hint="default"/>
      </w:rPr>
    </w:lvl>
  </w:abstractNum>
  <w:abstractNum w:abstractNumId="27">
    <w:nsid w:val="75B57FE8"/>
    <w:multiLevelType w:val="singleLevel"/>
    <w:tmpl w:val="9C68AAAC"/>
    <w:lvl w:ilvl="0">
      <w:start w:val="1"/>
      <w:numFmt w:val="decimal"/>
      <w:lvlText w:val="%1."/>
      <w:legacy w:legacy="1" w:legacySpace="0" w:legacyIndent="274"/>
      <w:lvlJc w:val="left"/>
      <w:rPr>
        <w:rFonts w:ascii="Times New Roman" w:hAnsi="Times New Roman" w:cs="Times New Roman" w:hint="default"/>
      </w:rPr>
    </w:lvl>
  </w:abstractNum>
  <w:abstractNum w:abstractNumId="28">
    <w:nsid w:val="784129E6"/>
    <w:multiLevelType w:val="singleLevel"/>
    <w:tmpl w:val="2B2CB854"/>
    <w:lvl w:ilvl="0">
      <w:start w:val="1"/>
      <w:numFmt w:val="decimal"/>
      <w:lvlText w:val="%1)"/>
      <w:legacy w:legacy="1" w:legacySpace="0" w:legacyIndent="303"/>
      <w:lvlJc w:val="left"/>
      <w:rPr>
        <w:rFonts w:ascii="Times New Roman" w:hAnsi="Times New Roman" w:cs="Times New Roman" w:hint="default"/>
      </w:rPr>
    </w:lvl>
  </w:abstractNum>
  <w:abstractNum w:abstractNumId="29">
    <w:nsid w:val="7A3813F8"/>
    <w:multiLevelType w:val="hybridMultilevel"/>
    <w:tmpl w:val="BB16EC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0"/>
    <w:lvlOverride w:ilvl="0">
      <w:lvl w:ilvl="0">
        <w:numFmt w:val="bullet"/>
        <w:lvlText w:val="-"/>
        <w:legacy w:legacy="1" w:legacySpace="0" w:legacyIndent="163"/>
        <w:lvlJc w:val="left"/>
        <w:rPr>
          <w:rFonts w:ascii="Times New Roman" w:hAnsi="Times New Roman" w:hint="default"/>
        </w:rPr>
      </w:lvl>
    </w:lvlOverride>
  </w:num>
  <w:num w:numId="3">
    <w:abstractNumId w:val="26"/>
  </w:num>
  <w:num w:numId="4">
    <w:abstractNumId w:val="27"/>
  </w:num>
  <w:num w:numId="5">
    <w:abstractNumId w:val="0"/>
    <w:lvlOverride w:ilvl="0">
      <w:lvl w:ilvl="0">
        <w:numFmt w:val="bullet"/>
        <w:lvlText w:val="-"/>
        <w:legacy w:legacy="1" w:legacySpace="0" w:legacyIndent="158"/>
        <w:lvlJc w:val="left"/>
        <w:rPr>
          <w:rFonts w:ascii="Times New Roman" w:hAnsi="Times New Roman" w:hint="default"/>
        </w:rPr>
      </w:lvl>
    </w:lvlOverride>
  </w:num>
  <w:num w:numId="6">
    <w:abstractNumId w:val="8"/>
  </w:num>
  <w:num w:numId="7">
    <w:abstractNumId w:val="4"/>
  </w:num>
  <w:num w:numId="8">
    <w:abstractNumId w:val="0"/>
    <w:lvlOverride w:ilvl="0">
      <w:lvl w:ilvl="0">
        <w:numFmt w:val="bullet"/>
        <w:lvlText w:val="-"/>
        <w:legacy w:legacy="1" w:legacySpace="0" w:legacyIndent="250"/>
        <w:lvlJc w:val="left"/>
        <w:rPr>
          <w:rFonts w:ascii="Times New Roman" w:hAnsi="Times New Roman" w:hint="default"/>
        </w:rPr>
      </w:lvl>
    </w:lvlOverride>
  </w:num>
  <w:num w:numId="9">
    <w:abstractNumId w:val="0"/>
    <w:lvlOverride w:ilvl="0">
      <w:lvl w:ilvl="0">
        <w:numFmt w:val="bullet"/>
        <w:lvlText w:val="-"/>
        <w:legacy w:legacy="1" w:legacySpace="0" w:legacyIndent="197"/>
        <w:lvlJc w:val="left"/>
        <w:rPr>
          <w:rFonts w:ascii="Times New Roman" w:hAnsi="Times New Roman" w:hint="default"/>
        </w:rPr>
      </w:lvl>
    </w:lvlOverride>
  </w:num>
  <w:num w:numId="10">
    <w:abstractNumId w:val="16"/>
  </w:num>
  <w:num w:numId="11">
    <w:abstractNumId w:val="10"/>
  </w:num>
  <w:num w:numId="12">
    <w:abstractNumId w:val="28"/>
  </w:num>
  <w:num w:numId="13">
    <w:abstractNumId w:val="2"/>
  </w:num>
  <w:num w:numId="14">
    <w:abstractNumId w:val="22"/>
  </w:num>
  <w:num w:numId="15">
    <w:abstractNumId w:val="19"/>
  </w:num>
  <w:num w:numId="16">
    <w:abstractNumId w:val="13"/>
  </w:num>
  <w:num w:numId="17">
    <w:abstractNumId w:val="15"/>
  </w:num>
  <w:num w:numId="18">
    <w:abstractNumId w:val="9"/>
  </w:num>
  <w:num w:numId="19">
    <w:abstractNumId w:val="21"/>
  </w:num>
  <w:num w:numId="20">
    <w:abstractNumId w:val="24"/>
  </w:num>
  <w:num w:numId="21">
    <w:abstractNumId w:val="25"/>
  </w:num>
  <w:num w:numId="22">
    <w:abstractNumId w:val="11"/>
  </w:num>
  <w:num w:numId="23">
    <w:abstractNumId w:val="18"/>
  </w:num>
  <w:num w:numId="24">
    <w:abstractNumId w:val="23"/>
  </w:num>
  <w:num w:numId="25">
    <w:abstractNumId w:val="29"/>
  </w:num>
  <w:num w:numId="26">
    <w:abstractNumId w:val="7"/>
  </w:num>
  <w:num w:numId="27">
    <w:abstractNumId w:val="6"/>
  </w:num>
  <w:num w:numId="28">
    <w:abstractNumId w:val="12"/>
  </w:num>
  <w:num w:numId="29">
    <w:abstractNumId w:val="1"/>
  </w:num>
  <w:num w:numId="30">
    <w:abstractNumId w:val="14"/>
  </w:num>
  <w:num w:numId="31">
    <w:abstractNumId w:val="3"/>
  </w:num>
  <w:num w:numId="32">
    <w:abstractNumId w:val="20"/>
  </w:num>
  <w:num w:numId="33">
    <w:abstractNumId w:val="1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634ACB"/>
    <w:rsid w:val="000017F6"/>
    <w:rsid w:val="000030F2"/>
    <w:rsid w:val="00007B52"/>
    <w:rsid w:val="000106E9"/>
    <w:rsid w:val="000119EC"/>
    <w:rsid w:val="00011AA2"/>
    <w:rsid w:val="00012C2F"/>
    <w:rsid w:val="00013214"/>
    <w:rsid w:val="000142C1"/>
    <w:rsid w:val="00016B07"/>
    <w:rsid w:val="00016D0C"/>
    <w:rsid w:val="000208C1"/>
    <w:rsid w:val="000218C1"/>
    <w:rsid w:val="00021E16"/>
    <w:rsid w:val="00022C20"/>
    <w:rsid w:val="00022D28"/>
    <w:rsid w:val="00022DF3"/>
    <w:rsid w:val="00023A3D"/>
    <w:rsid w:val="000244F2"/>
    <w:rsid w:val="00024FE5"/>
    <w:rsid w:val="0002585D"/>
    <w:rsid w:val="00025AC8"/>
    <w:rsid w:val="00027A10"/>
    <w:rsid w:val="00030A7B"/>
    <w:rsid w:val="00034210"/>
    <w:rsid w:val="000361CA"/>
    <w:rsid w:val="000374E0"/>
    <w:rsid w:val="000405A2"/>
    <w:rsid w:val="00040B3A"/>
    <w:rsid w:val="00040B8A"/>
    <w:rsid w:val="00042956"/>
    <w:rsid w:val="00043554"/>
    <w:rsid w:val="00054A6D"/>
    <w:rsid w:val="00060026"/>
    <w:rsid w:val="000604C0"/>
    <w:rsid w:val="00061AFC"/>
    <w:rsid w:val="000632EA"/>
    <w:rsid w:val="00065297"/>
    <w:rsid w:val="000659BD"/>
    <w:rsid w:val="00065D8E"/>
    <w:rsid w:val="00066060"/>
    <w:rsid w:val="000664D6"/>
    <w:rsid w:val="000709B2"/>
    <w:rsid w:val="00071379"/>
    <w:rsid w:val="0007154B"/>
    <w:rsid w:val="00071E81"/>
    <w:rsid w:val="00072686"/>
    <w:rsid w:val="00072ACA"/>
    <w:rsid w:val="00073A15"/>
    <w:rsid w:val="0007653B"/>
    <w:rsid w:val="000778B8"/>
    <w:rsid w:val="00077D52"/>
    <w:rsid w:val="0008171A"/>
    <w:rsid w:val="00083722"/>
    <w:rsid w:val="00085F03"/>
    <w:rsid w:val="000924C9"/>
    <w:rsid w:val="0009635C"/>
    <w:rsid w:val="000A3246"/>
    <w:rsid w:val="000A4003"/>
    <w:rsid w:val="000A5D6C"/>
    <w:rsid w:val="000A6163"/>
    <w:rsid w:val="000A7B22"/>
    <w:rsid w:val="000A7BF0"/>
    <w:rsid w:val="000B4BED"/>
    <w:rsid w:val="000B5C26"/>
    <w:rsid w:val="000C13FD"/>
    <w:rsid w:val="000C48A4"/>
    <w:rsid w:val="000C7C7A"/>
    <w:rsid w:val="000D1969"/>
    <w:rsid w:val="000D4DA0"/>
    <w:rsid w:val="000D635F"/>
    <w:rsid w:val="000D64B6"/>
    <w:rsid w:val="000D6B0C"/>
    <w:rsid w:val="000D6D7C"/>
    <w:rsid w:val="000D7B28"/>
    <w:rsid w:val="000E1684"/>
    <w:rsid w:val="000E27A8"/>
    <w:rsid w:val="000E2ACF"/>
    <w:rsid w:val="000E609F"/>
    <w:rsid w:val="000E629B"/>
    <w:rsid w:val="000E7008"/>
    <w:rsid w:val="000F025C"/>
    <w:rsid w:val="000F0DCB"/>
    <w:rsid w:val="000F2B33"/>
    <w:rsid w:val="00100F73"/>
    <w:rsid w:val="00101193"/>
    <w:rsid w:val="00101B85"/>
    <w:rsid w:val="001022AE"/>
    <w:rsid w:val="00103448"/>
    <w:rsid w:val="0010358C"/>
    <w:rsid w:val="00103757"/>
    <w:rsid w:val="00103ACA"/>
    <w:rsid w:val="00105A5B"/>
    <w:rsid w:val="00106A23"/>
    <w:rsid w:val="0010757F"/>
    <w:rsid w:val="0011147E"/>
    <w:rsid w:val="00113147"/>
    <w:rsid w:val="00116B70"/>
    <w:rsid w:val="001208A5"/>
    <w:rsid w:val="00120BBA"/>
    <w:rsid w:val="00120F8D"/>
    <w:rsid w:val="001219EF"/>
    <w:rsid w:val="00122F47"/>
    <w:rsid w:val="0013264E"/>
    <w:rsid w:val="00136515"/>
    <w:rsid w:val="00136A81"/>
    <w:rsid w:val="001419A3"/>
    <w:rsid w:val="00141CAB"/>
    <w:rsid w:val="001421AA"/>
    <w:rsid w:val="00142F9F"/>
    <w:rsid w:val="0014427D"/>
    <w:rsid w:val="00144EB5"/>
    <w:rsid w:val="00146DAB"/>
    <w:rsid w:val="00147693"/>
    <w:rsid w:val="0014798F"/>
    <w:rsid w:val="00150EB5"/>
    <w:rsid w:val="00153485"/>
    <w:rsid w:val="00156E43"/>
    <w:rsid w:val="00161145"/>
    <w:rsid w:val="0016289F"/>
    <w:rsid w:val="00162A75"/>
    <w:rsid w:val="001636FA"/>
    <w:rsid w:val="0016389F"/>
    <w:rsid w:val="001645B7"/>
    <w:rsid w:val="00164775"/>
    <w:rsid w:val="001649C7"/>
    <w:rsid w:val="0016607F"/>
    <w:rsid w:val="001674D8"/>
    <w:rsid w:val="001707BF"/>
    <w:rsid w:val="00170923"/>
    <w:rsid w:val="00170CFB"/>
    <w:rsid w:val="00171E5E"/>
    <w:rsid w:val="00172B85"/>
    <w:rsid w:val="00172C50"/>
    <w:rsid w:val="00175542"/>
    <w:rsid w:val="00175E9B"/>
    <w:rsid w:val="00177577"/>
    <w:rsid w:val="00180455"/>
    <w:rsid w:val="00180F27"/>
    <w:rsid w:val="00181E1A"/>
    <w:rsid w:val="00183365"/>
    <w:rsid w:val="0018418A"/>
    <w:rsid w:val="00186487"/>
    <w:rsid w:val="00186C57"/>
    <w:rsid w:val="00187031"/>
    <w:rsid w:val="00187217"/>
    <w:rsid w:val="00190B84"/>
    <w:rsid w:val="00192CAD"/>
    <w:rsid w:val="00193EB8"/>
    <w:rsid w:val="00193FE4"/>
    <w:rsid w:val="0019653C"/>
    <w:rsid w:val="0019668A"/>
    <w:rsid w:val="00196746"/>
    <w:rsid w:val="001977FD"/>
    <w:rsid w:val="001A0A36"/>
    <w:rsid w:val="001A2080"/>
    <w:rsid w:val="001A20EA"/>
    <w:rsid w:val="001A57D3"/>
    <w:rsid w:val="001B0B5D"/>
    <w:rsid w:val="001B47E0"/>
    <w:rsid w:val="001B58E3"/>
    <w:rsid w:val="001B5D9A"/>
    <w:rsid w:val="001B6E6B"/>
    <w:rsid w:val="001B758B"/>
    <w:rsid w:val="001B781A"/>
    <w:rsid w:val="001C00EC"/>
    <w:rsid w:val="001C24AD"/>
    <w:rsid w:val="001C2F2B"/>
    <w:rsid w:val="001C3BFF"/>
    <w:rsid w:val="001C6D4A"/>
    <w:rsid w:val="001C790C"/>
    <w:rsid w:val="001D0CC0"/>
    <w:rsid w:val="001D3C53"/>
    <w:rsid w:val="001D400C"/>
    <w:rsid w:val="001D5023"/>
    <w:rsid w:val="001E20B2"/>
    <w:rsid w:val="001E2538"/>
    <w:rsid w:val="001E293F"/>
    <w:rsid w:val="001E5AC6"/>
    <w:rsid w:val="001E6AC9"/>
    <w:rsid w:val="001F0477"/>
    <w:rsid w:val="001F2015"/>
    <w:rsid w:val="001F34A9"/>
    <w:rsid w:val="001F34E5"/>
    <w:rsid w:val="001F42EA"/>
    <w:rsid w:val="001F616C"/>
    <w:rsid w:val="0020196E"/>
    <w:rsid w:val="00206AE8"/>
    <w:rsid w:val="00210E00"/>
    <w:rsid w:val="00212B42"/>
    <w:rsid w:val="00213AE7"/>
    <w:rsid w:val="00216ED3"/>
    <w:rsid w:val="00220380"/>
    <w:rsid w:val="00221395"/>
    <w:rsid w:val="00221A1B"/>
    <w:rsid w:val="002223FE"/>
    <w:rsid w:val="00222D5F"/>
    <w:rsid w:val="00224A58"/>
    <w:rsid w:val="00224BF3"/>
    <w:rsid w:val="00226695"/>
    <w:rsid w:val="00227C9D"/>
    <w:rsid w:val="00231CF2"/>
    <w:rsid w:val="00233D6D"/>
    <w:rsid w:val="00234295"/>
    <w:rsid w:val="00237531"/>
    <w:rsid w:val="002456AE"/>
    <w:rsid w:val="00250DA0"/>
    <w:rsid w:val="00250EC5"/>
    <w:rsid w:val="0025199C"/>
    <w:rsid w:val="00251A29"/>
    <w:rsid w:val="00251E1C"/>
    <w:rsid w:val="002621DF"/>
    <w:rsid w:val="00262FA6"/>
    <w:rsid w:val="00264BD8"/>
    <w:rsid w:val="00265752"/>
    <w:rsid w:val="00265F8E"/>
    <w:rsid w:val="00267292"/>
    <w:rsid w:val="002674B5"/>
    <w:rsid w:val="0027025A"/>
    <w:rsid w:val="002710DC"/>
    <w:rsid w:val="002717F3"/>
    <w:rsid w:val="00271A26"/>
    <w:rsid w:val="00272A10"/>
    <w:rsid w:val="002749D9"/>
    <w:rsid w:val="00280DE4"/>
    <w:rsid w:val="00282308"/>
    <w:rsid w:val="0028361F"/>
    <w:rsid w:val="00284B66"/>
    <w:rsid w:val="002860D9"/>
    <w:rsid w:val="0028698F"/>
    <w:rsid w:val="00286BDE"/>
    <w:rsid w:val="00287A66"/>
    <w:rsid w:val="002960D1"/>
    <w:rsid w:val="002960F7"/>
    <w:rsid w:val="0029674C"/>
    <w:rsid w:val="002A0CA8"/>
    <w:rsid w:val="002A4631"/>
    <w:rsid w:val="002A4DA0"/>
    <w:rsid w:val="002A6E22"/>
    <w:rsid w:val="002B229D"/>
    <w:rsid w:val="002B2CA9"/>
    <w:rsid w:val="002B590A"/>
    <w:rsid w:val="002C1BC3"/>
    <w:rsid w:val="002C4CDE"/>
    <w:rsid w:val="002C5D95"/>
    <w:rsid w:val="002D2C16"/>
    <w:rsid w:val="002D658C"/>
    <w:rsid w:val="002D6F81"/>
    <w:rsid w:val="002E16E1"/>
    <w:rsid w:val="002E1A37"/>
    <w:rsid w:val="002E2940"/>
    <w:rsid w:val="002E495E"/>
    <w:rsid w:val="002E4B09"/>
    <w:rsid w:val="002E4E59"/>
    <w:rsid w:val="002E6389"/>
    <w:rsid w:val="002E7A67"/>
    <w:rsid w:val="002F1538"/>
    <w:rsid w:val="002F2B9E"/>
    <w:rsid w:val="002F6163"/>
    <w:rsid w:val="002F7EAE"/>
    <w:rsid w:val="00300AF6"/>
    <w:rsid w:val="00300D03"/>
    <w:rsid w:val="00301D60"/>
    <w:rsid w:val="0030390B"/>
    <w:rsid w:val="00305ECC"/>
    <w:rsid w:val="00307416"/>
    <w:rsid w:val="00313DAE"/>
    <w:rsid w:val="00314C61"/>
    <w:rsid w:val="00314F51"/>
    <w:rsid w:val="00315B56"/>
    <w:rsid w:val="00315FC3"/>
    <w:rsid w:val="0031671A"/>
    <w:rsid w:val="0032369C"/>
    <w:rsid w:val="00324C97"/>
    <w:rsid w:val="00325D53"/>
    <w:rsid w:val="00326473"/>
    <w:rsid w:val="00326667"/>
    <w:rsid w:val="00330A8C"/>
    <w:rsid w:val="003313AE"/>
    <w:rsid w:val="00333846"/>
    <w:rsid w:val="00333F3D"/>
    <w:rsid w:val="00334ABC"/>
    <w:rsid w:val="00340284"/>
    <w:rsid w:val="003404D9"/>
    <w:rsid w:val="00340653"/>
    <w:rsid w:val="00341777"/>
    <w:rsid w:val="00341943"/>
    <w:rsid w:val="00343010"/>
    <w:rsid w:val="00343D2B"/>
    <w:rsid w:val="00345CCE"/>
    <w:rsid w:val="00346028"/>
    <w:rsid w:val="003464B1"/>
    <w:rsid w:val="00347909"/>
    <w:rsid w:val="00350CF3"/>
    <w:rsid w:val="003568E8"/>
    <w:rsid w:val="00360F50"/>
    <w:rsid w:val="003611E8"/>
    <w:rsid w:val="00365A38"/>
    <w:rsid w:val="00365BFA"/>
    <w:rsid w:val="0037137D"/>
    <w:rsid w:val="00371B65"/>
    <w:rsid w:val="003721E2"/>
    <w:rsid w:val="00372401"/>
    <w:rsid w:val="00372DCF"/>
    <w:rsid w:val="00374EA8"/>
    <w:rsid w:val="00380480"/>
    <w:rsid w:val="00380DD9"/>
    <w:rsid w:val="003812EF"/>
    <w:rsid w:val="00381B52"/>
    <w:rsid w:val="00383131"/>
    <w:rsid w:val="0038324C"/>
    <w:rsid w:val="00383C98"/>
    <w:rsid w:val="00383CC3"/>
    <w:rsid w:val="00384688"/>
    <w:rsid w:val="00386DDC"/>
    <w:rsid w:val="00390FF0"/>
    <w:rsid w:val="00392A45"/>
    <w:rsid w:val="00392ED9"/>
    <w:rsid w:val="00393BA0"/>
    <w:rsid w:val="00396738"/>
    <w:rsid w:val="003A3E0B"/>
    <w:rsid w:val="003A5B6A"/>
    <w:rsid w:val="003A6D76"/>
    <w:rsid w:val="003A6F8C"/>
    <w:rsid w:val="003A7735"/>
    <w:rsid w:val="003B60FA"/>
    <w:rsid w:val="003B6BC5"/>
    <w:rsid w:val="003C300F"/>
    <w:rsid w:val="003C4694"/>
    <w:rsid w:val="003C6669"/>
    <w:rsid w:val="003D0B88"/>
    <w:rsid w:val="003D5A31"/>
    <w:rsid w:val="003E13C1"/>
    <w:rsid w:val="003E2340"/>
    <w:rsid w:val="003E6626"/>
    <w:rsid w:val="003F1413"/>
    <w:rsid w:val="003F23E3"/>
    <w:rsid w:val="003F46C6"/>
    <w:rsid w:val="003F5423"/>
    <w:rsid w:val="004001D5"/>
    <w:rsid w:val="004026FB"/>
    <w:rsid w:val="00404449"/>
    <w:rsid w:val="0040517C"/>
    <w:rsid w:val="00405194"/>
    <w:rsid w:val="0040561F"/>
    <w:rsid w:val="004064F8"/>
    <w:rsid w:val="0041086A"/>
    <w:rsid w:val="00412E8F"/>
    <w:rsid w:val="00414CF1"/>
    <w:rsid w:val="00415453"/>
    <w:rsid w:val="00416A70"/>
    <w:rsid w:val="00422F79"/>
    <w:rsid w:val="00424B65"/>
    <w:rsid w:val="004265F3"/>
    <w:rsid w:val="00431058"/>
    <w:rsid w:val="00432887"/>
    <w:rsid w:val="0043317A"/>
    <w:rsid w:val="0043347F"/>
    <w:rsid w:val="00436BA6"/>
    <w:rsid w:val="0044037A"/>
    <w:rsid w:val="004415E7"/>
    <w:rsid w:val="00441C27"/>
    <w:rsid w:val="00441E15"/>
    <w:rsid w:val="00442EA3"/>
    <w:rsid w:val="0044380E"/>
    <w:rsid w:val="004444D3"/>
    <w:rsid w:val="00445F26"/>
    <w:rsid w:val="00445FB4"/>
    <w:rsid w:val="00446926"/>
    <w:rsid w:val="00446B32"/>
    <w:rsid w:val="004477AF"/>
    <w:rsid w:val="00447976"/>
    <w:rsid w:val="00450F04"/>
    <w:rsid w:val="00451421"/>
    <w:rsid w:val="00456D31"/>
    <w:rsid w:val="00457A93"/>
    <w:rsid w:val="00460E3E"/>
    <w:rsid w:val="004619CD"/>
    <w:rsid w:val="00461FF8"/>
    <w:rsid w:val="004626CE"/>
    <w:rsid w:val="0046366E"/>
    <w:rsid w:val="00464514"/>
    <w:rsid w:val="00465753"/>
    <w:rsid w:val="00465C25"/>
    <w:rsid w:val="00467F75"/>
    <w:rsid w:val="0047050C"/>
    <w:rsid w:val="00471587"/>
    <w:rsid w:val="00471DA0"/>
    <w:rsid w:val="00471DC6"/>
    <w:rsid w:val="00471E89"/>
    <w:rsid w:val="004721B0"/>
    <w:rsid w:val="004733BA"/>
    <w:rsid w:val="0047362F"/>
    <w:rsid w:val="00474913"/>
    <w:rsid w:val="004809FB"/>
    <w:rsid w:val="00482AB7"/>
    <w:rsid w:val="00482BA5"/>
    <w:rsid w:val="00482F32"/>
    <w:rsid w:val="004836D1"/>
    <w:rsid w:val="00485174"/>
    <w:rsid w:val="0048545F"/>
    <w:rsid w:val="00485691"/>
    <w:rsid w:val="00493D33"/>
    <w:rsid w:val="00493F7B"/>
    <w:rsid w:val="00495BE2"/>
    <w:rsid w:val="004A3C43"/>
    <w:rsid w:val="004A5713"/>
    <w:rsid w:val="004A5FFE"/>
    <w:rsid w:val="004A72A5"/>
    <w:rsid w:val="004A78D2"/>
    <w:rsid w:val="004A7F35"/>
    <w:rsid w:val="004B282E"/>
    <w:rsid w:val="004B3B8C"/>
    <w:rsid w:val="004B5220"/>
    <w:rsid w:val="004B7692"/>
    <w:rsid w:val="004C2609"/>
    <w:rsid w:val="004C4251"/>
    <w:rsid w:val="004C4888"/>
    <w:rsid w:val="004C514E"/>
    <w:rsid w:val="004C5681"/>
    <w:rsid w:val="004C61FA"/>
    <w:rsid w:val="004C68C0"/>
    <w:rsid w:val="004C6B59"/>
    <w:rsid w:val="004D5267"/>
    <w:rsid w:val="004D535A"/>
    <w:rsid w:val="004D5B24"/>
    <w:rsid w:val="004D798A"/>
    <w:rsid w:val="004E0D24"/>
    <w:rsid w:val="004E3B51"/>
    <w:rsid w:val="004E4A83"/>
    <w:rsid w:val="004E5CE9"/>
    <w:rsid w:val="004E6944"/>
    <w:rsid w:val="004F0A78"/>
    <w:rsid w:val="004F0EF4"/>
    <w:rsid w:val="004F2F29"/>
    <w:rsid w:val="004F3645"/>
    <w:rsid w:val="004F3D36"/>
    <w:rsid w:val="004F646A"/>
    <w:rsid w:val="004F6880"/>
    <w:rsid w:val="00500A65"/>
    <w:rsid w:val="005035A1"/>
    <w:rsid w:val="00504121"/>
    <w:rsid w:val="00507002"/>
    <w:rsid w:val="00514B4E"/>
    <w:rsid w:val="00514C9D"/>
    <w:rsid w:val="00520286"/>
    <w:rsid w:val="005221BC"/>
    <w:rsid w:val="00522538"/>
    <w:rsid w:val="005231AE"/>
    <w:rsid w:val="00524D05"/>
    <w:rsid w:val="00526132"/>
    <w:rsid w:val="00526F58"/>
    <w:rsid w:val="00527EFB"/>
    <w:rsid w:val="005349DC"/>
    <w:rsid w:val="00535B0D"/>
    <w:rsid w:val="00536541"/>
    <w:rsid w:val="0053671B"/>
    <w:rsid w:val="005421EA"/>
    <w:rsid w:val="00542812"/>
    <w:rsid w:val="0054589D"/>
    <w:rsid w:val="00545F9A"/>
    <w:rsid w:val="005464C1"/>
    <w:rsid w:val="00547535"/>
    <w:rsid w:val="00547BF5"/>
    <w:rsid w:val="0055003A"/>
    <w:rsid w:val="0055118B"/>
    <w:rsid w:val="00552519"/>
    <w:rsid w:val="00552798"/>
    <w:rsid w:val="00555136"/>
    <w:rsid w:val="005576A5"/>
    <w:rsid w:val="0056333D"/>
    <w:rsid w:val="005634F9"/>
    <w:rsid w:val="005648B2"/>
    <w:rsid w:val="00565E18"/>
    <w:rsid w:val="00566335"/>
    <w:rsid w:val="00566925"/>
    <w:rsid w:val="005672ED"/>
    <w:rsid w:val="00570D76"/>
    <w:rsid w:val="00573C4E"/>
    <w:rsid w:val="00574EF8"/>
    <w:rsid w:val="005758BD"/>
    <w:rsid w:val="0057772C"/>
    <w:rsid w:val="0058019A"/>
    <w:rsid w:val="0058310A"/>
    <w:rsid w:val="00583139"/>
    <w:rsid w:val="00585923"/>
    <w:rsid w:val="00585A7B"/>
    <w:rsid w:val="0058689C"/>
    <w:rsid w:val="00590D23"/>
    <w:rsid w:val="005945C1"/>
    <w:rsid w:val="005947AE"/>
    <w:rsid w:val="00596524"/>
    <w:rsid w:val="00596552"/>
    <w:rsid w:val="00596954"/>
    <w:rsid w:val="00596A04"/>
    <w:rsid w:val="00596A96"/>
    <w:rsid w:val="005A0E7C"/>
    <w:rsid w:val="005A0FC4"/>
    <w:rsid w:val="005A1339"/>
    <w:rsid w:val="005A2FD5"/>
    <w:rsid w:val="005A316B"/>
    <w:rsid w:val="005A3C93"/>
    <w:rsid w:val="005A44B1"/>
    <w:rsid w:val="005A49BB"/>
    <w:rsid w:val="005A50A4"/>
    <w:rsid w:val="005A5E48"/>
    <w:rsid w:val="005A6445"/>
    <w:rsid w:val="005B0630"/>
    <w:rsid w:val="005B24CE"/>
    <w:rsid w:val="005B341B"/>
    <w:rsid w:val="005B4349"/>
    <w:rsid w:val="005C10FE"/>
    <w:rsid w:val="005C2E57"/>
    <w:rsid w:val="005C6D29"/>
    <w:rsid w:val="005C7B79"/>
    <w:rsid w:val="005D1519"/>
    <w:rsid w:val="005D271E"/>
    <w:rsid w:val="005D2E8D"/>
    <w:rsid w:val="005D394F"/>
    <w:rsid w:val="005D5068"/>
    <w:rsid w:val="005E29FC"/>
    <w:rsid w:val="005E3BA5"/>
    <w:rsid w:val="005F198D"/>
    <w:rsid w:val="005F3C8B"/>
    <w:rsid w:val="005F46C3"/>
    <w:rsid w:val="005F4B95"/>
    <w:rsid w:val="005F67F3"/>
    <w:rsid w:val="0060058D"/>
    <w:rsid w:val="00602514"/>
    <w:rsid w:val="00605053"/>
    <w:rsid w:val="006054CB"/>
    <w:rsid w:val="00610551"/>
    <w:rsid w:val="00611EA1"/>
    <w:rsid w:val="00612070"/>
    <w:rsid w:val="0061258D"/>
    <w:rsid w:val="006130C3"/>
    <w:rsid w:val="00613631"/>
    <w:rsid w:val="00614A76"/>
    <w:rsid w:val="00616A76"/>
    <w:rsid w:val="00621123"/>
    <w:rsid w:val="00622E60"/>
    <w:rsid w:val="006238CE"/>
    <w:rsid w:val="00623E95"/>
    <w:rsid w:val="0063100A"/>
    <w:rsid w:val="0063162F"/>
    <w:rsid w:val="00631D4F"/>
    <w:rsid w:val="006340ED"/>
    <w:rsid w:val="00634258"/>
    <w:rsid w:val="00634ACB"/>
    <w:rsid w:val="0063685A"/>
    <w:rsid w:val="00637246"/>
    <w:rsid w:val="00637D5C"/>
    <w:rsid w:val="00640ECB"/>
    <w:rsid w:val="006418F3"/>
    <w:rsid w:val="00643AAF"/>
    <w:rsid w:val="006444E7"/>
    <w:rsid w:val="0064608B"/>
    <w:rsid w:val="0065063C"/>
    <w:rsid w:val="00650A22"/>
    <w:rsid w:val="00650B7B"/>
    <w:rsid w:val="00651A5A"/>
    <w:rsid w:val="0065343D"/>
    <w:rsid w:val="00653E75"/>
    <w:rsid w:val="006550A8"/>
    <w:rsid w:val="006566EA"/>
    <w:rsid w:val="00657077"/>
    <w:rsid w:val="00657AA8"/>
    <w:rsid w:val="00660DDE"/>
    <w:rsid w:val="006643FD"/>
    <w:rsid w:val="00664C2E"/>
    <w:rsid w:val="00664DAA"/>
    <w:rsid w:val="00665B19"/>
    <w:rsid w:val="00666306"/>
    <w:rsid w:val="006708D9"/>
    <w:rsid w:val="00670940"/>
    <w:rsid w:val="00673A72"/>
    <w:rsid w:val="00674D09"/>
    <w:rsid w:val="0067548A"/>
    <w:rsid w:val="00684803"/>
    <w:rsid w:val="00684956"/>
    <w:rsid w:val="0068523B"/>
    <w:rsid w:val="00685556"/>
    <w:rsid w:val="00686DB9"/>
    <w:rsid w:val="0069051A"/>
    <w:rsid w:val="00690B01"/>
    <w:rsid w:val="00691644"/>
    <w:rsid w:val="00694C4D"/>
    <w:rsid w:val="00695712"/>
    <w:rsid w:val="006A1C0C"/>
    <w:rsid w:val="006A22AF"/>
    <w:rsid w:val="006A297F"/>
    <w:rsid w:val="006A4343"/>
    <w:rsid w:val="006A4E61"/>
    <w:rsid w:val="006A5249"/>
    <w:rsid w:val="006A5E48"/>
    <w:rsid w:val="006B010C"/>
    <w:rsid w:val="006B04E7"/>
    <w:rsid w:val="006B07DC"/>
    <w:rsid w:val="006B2178"/>
    <w:rsid w:val="006B3AE7"/>
    <w:rsid w:val="006B43C7"/>
    <w:rsid w:val="006B537F"/>
    <w:rsid w:val="006C123D"/>
    <w:rsid w:val="006C237D"/>
    <w:rsid w:val="006C28BC"/>
    <w:rsid w:val="006C5683"/>
    <w:rsid w:val="006C601F"/>
    <w:rsid w:val="006C604C"/>
    <w:rsid w:val="006C62E0"/>
    <w:rsid w:val="006C6B0E"/>
    <w:rsid w:val="006D002B"/>
    <w:rsid w:val="006D05EB"/>
    <w:rsid w:val="006D1070"/>
    <w:rsid w:val="006D23A8"/>
    <w:rsid w:val="006D3290"/>
    <w:rsid w:val="006D4544"/>
    <w:rsid w:val="006D48DA"/>
    <w:rsid w:val="006D544E"/>
    <w:rsid w:val="006D7677"/>
    <w:rsid w:val="006D76C3"/>
    <w:rsid w:val="006E5830"/>
    <w:rsid w:val="006E620F"/>
    <w:rsid w:val="006E7209"/>
    <w:rsid w:val="006E7E4C"/>
    <w:rsid w:val="006F08EE"/>
    <w:rsid w:val="006F3223"/>
    <w:rsid w:val="006F3CBA"/>
    <w:rsid w:val="006F4F90"/>
    <w:rsid w:val="006F581A"/>
    <w:rsid w:val="006F64B9"/>
    <w:rsid w:val="007004C3"/>
    <w:rsid w:val="00702228"/>
    <w:rsid w:val="007025B0"/>
    <w:rsid w:val="00705C40"/>
    <w:rsid w:val="00706660"/>
    <w:rsid w:val="00706FAF"/>
    <w:rsid w:val="00716A4E"/>
    <w:rsid w:val="00722412"/>
    <w:rsid w:val="00730A53"/>
    <w:rsid w:val="00734038"/>
    <w:rsid w:val="0073441E"/>
    <w:rsid w:val="00734E0F"/>
    <w:rsid w:val="007355B3"/>
    <w:rsid w:val="00740C10"/>
    <w:rsid w:val="00741753"/>
    <w:rsid w:val="00741855"/>
    <w:rsid w:val="00743BED"/>
    <w:rsid w:val="007477CD"/>
    <w:rsid w:val="00751725"/>
    <w:rsid w:val="007523B7"/>
    <w:rsid w:val="00753523"/>
    <w:rsid w:val="00754789"/>
    <w:rsid w:val="00755150"/>
    <w:rsid w:val="00756BFB"/>
    <w:rsid w:val="00756C33"/>
    <w:rsid w:val="00761918"/>
    <w:rsid w:val="007670C6"/>
    <w:rsid w:val="007679FC"/>
    <w:rsid w:val="00776F3F"/>
    <w:rsid w:val="00783BA7"/>
    <w:rsid w:val="00784E15"/>
    <w:rsid w:val="00785705"/>
    <w:rsid w:val="00785C62"/>
    <w:rsid w:val="00787A92"/>
    <w:rsid w:val="007903C4"/>
    <w:rsid w:val="00790CAD"/>
    <w:rsid w:val="007910AB"/>
    <w:rsid w:val="007979CB"/>
    <w:rsid w:val="007A02BC"/>
    <w:rsid w:val="007A1ADF"/>
    <w:rsid w:val="007A1D3F"/>
    <w:rsid w:val="007A1F9B"/>
    <w:rsid w:val="007A30DB"/>
    <w:rsid w:val="007A7264"/>
    <w:rsid w:val="007B078B"/>
    <w:rsid w:val="007B0806"/>
    <w:rsid w:val="007B20D0"/>
    <w:rsid w:val="007B221B"/>
    <w:rsid w:val="007B274F"/>
    <w:rsid w:val="007B2B04"/>
    <w:rsid w:val="007B2B62"/>
    <w:rsid w:val="007C039E"/>
    <w:rsid w:val="007C0B0A"/>
    <w:rsid w:val="007C0F34"/>
    <w:rsid w:val="007C133E"/>
    <w:rsid w:val="007C2766"/>
    <w:rsid w:val="007D1DD0"/>
    <w:rsid w:val="007D1ECC"/>
    <w:rsid w:val="007D31FE"/>
    <w:rsid w:val="007D4554"/>
    <w:rsid w:val="007D4E1B"/>
    <w:rsid w:val="007D5C2B"/>
    <w:rsid w:val="007D5FF6"/>
    <w:rsid w:val="007D7F58"/>
    <w:rsid w:val="007E0151"/>
    <w:rsid w:val="007E04ED"/>
    <w:rsid w:val="007E0EC1"/>
    <w:rsid w:val="007E11A6"/>
    <w:rsid w:val="007E18D9"/>
    <w:rsid w:val="007E1DB4"/>
    <w:rsid w:val="007E3BFA"/>
    <w:rsid w:val="007E4137"/>
    <w:rsid w:val="007F00AF"/>
    <w:rsid w:val="007F4BB6"/>
    <w:rsid w:val="007F6989"/>
    <w:rsid w:val="008007A9"/>
    <w:rsid w:val="0080354D"/>
    <w:rsid w:val="00803911"/>
    <w:rsid w:val="008050A0"/>
    <w:rsid w:val="00806D4E"/>
    <w:rsid w:val="008077F9"/>
    <w:rsid w:val="008078B4"/>
    <w:rsid w:val="008112A2"/>
    <w:rsid w:val="00812B88"/>
    <w:rsid w:val="00814185"/>
    <w:rsid w:val="00815139"/>
    <w:rsid w:val="008173DC"/>
    <w:rsid w:val="00817594"/>
    <w:rsid w:val="00820DF8"/>
    <w:rsid w:val="00822A06"/>
    <w:rsid w:val="00825205"/>
    <w:rsid w:val="008265AE"/>
    <w:rsid w:val="008300CB"/>
    <w:rsid w:val="00833A73"/>
    <w:rsid w:val="0083692A"/>
    <w:rsid w:val="00837154"/>
    <w:rsid w:val="008411FF"/>
    <w:rsid w:val="008450E2"/>
    <w:rsid w:val="00845E4D"/>
    <w:rsid w:val="0084628D"/>
    <w:rsid w:val="0084674C"/>
    <w:rsid w:val="008479A6"/>
    <w:rsid w:val="00851828"/>
    <w:rsid w:val="00854581"/>
    <w:rsid w:val="0085751C"/>
    <w:rsid w:val="00861C6B"/>
    <w:rsid w:val="0086282B"/>
    <w:rsid w:val="0086475C"/>
    <w:rsid w:val="00865F7D"/>
    <w:rsid w:val="00867622"/>
    <w:rsid w:val="008708EE"/>
    <w:rsid w:val="00872308"/>
    <w:rsid w:val="008733AE"/>
    <w:rsid w:val="00876ADE"/>
    <w:rsid w:val="00877186"/>
    <w:rsid w:val="00882B68"/>
    <w:rsid w:val="00883E05"/>
    <w:rsid w:val="0088430D"/>
    <w:rsid w:val="0088621A"/>
    <w:rsid w:val="008862CD"/>
    <w:rsid w:val="0088633A"/>
    <w:rsid w:val="00890C65"/>
    <w:rsid w:val="00891252"/>
    <w:rsid w:val="008915F4"/>
    <w:rsid w:val="0089555D"/>
    <w:rsid w:val="008A5410"/>
    <w:rsid w:val="008A5874"/>
    <w:rsid w:val="008B0A79"/>
    <w:rsid w:val="008B186E"/>
    <w:rsid w:val="008B499B"/>
    <w:rsid w:val="008B5BB6"/>
    <w:rsid w:val="008B6203"/>
    <w:rsid w:val="008C0555"/>
    <w:rsid w:val="008C1285"/>
    <w:rsid w:val="008C1B53"/>
    <w:rsid w:val="008C264A"/>
    <w:rsid w:val="008C29A4"/>
    <w:rsid w:val="008C3711"/>
    <w:rsid w:val="008C642D"/>
    <w:rsid w:val="008D081A"/>
    <w:rsid w:val="008D09B6"/>
    <w:rsid w:val="008D09D1"/>
    <w:rsid w:val="008D2392"/>
    <w:rsid w:val="008D35DD"/>
    <w:rsid w:val="008D406A"/>
    <w:rsid w:val="008D71DA"/>
    <w:rsid w:val="008D7237"/>
    <w:rsid w:val="008E0470"/>
    <w:rsid w:val="008E058A"/>
    <w:rsid w:val="008E21AB"/>
    <w:rsid w:val="008E6A52"/>
    <w:rsid w:val="008E7BBC"/>
    <w:rsid w:val="008F1C2B"/>
    <w:rsid w:val="008F1CC2"/>
    <w:rsid w:val="008F2B15"/>
    <w:rsid w:val="008F691B"/>
    <w:rsid w:val="008F6D1F"/>
    <w:rsid w:val="008F7931"/>
    <w:rsid w:val="008F79A7"/>
    <w:rsid w:val="0090222D"/>
    <w:rsid w:val="00902311"/>
    <w:rsid w:val="00904B1C"/>
    <w:rsid w:val="009057AC"/>
    <w:rsid w:val="00905F6C"/>
    <w:rsid w:val="0091302C"/>
    <w:rsid w:val="0091357E"/>
    <w:rsid w:val="00913C4B"/>
    <w:rsid w:val="00915F18"/>
    <w:rsid w:val="009160EF"/>
    <w:rsid w:val="00920D66"/>
    <w:rsid w:val="00921E3A"/>
    <w:rsid w:val="00921F44"/>
    <w:rsid w:val="00922805"/>
    <w:rsid w:val="00922E8F"/>
    <w:rsid w:val="00923EFD"/>
    <w:rsid w:val="0093046E"/>
    <w:rsid w:val="00931E6D"/>
    <w:rsid w:val="00931F26"/>
    <w:rsid w:val="009326DA"/>
    <w:rsid w:val="00932FF8"/>
    <w:rsid w:val="009332C3"/>
    <w:rsid w:val="00934403"/>
    <w:rsid w:val="00934712"/>
    <w:rsid w:val="009350E1"/>
    <w:rsid w:val="00935950"/>
    <w:rsid w:val="00940568"/>
    <w:rsid w:val="00946054"/>
    <w:rsid w:val="00947777"/>
    <w:rsid w:val="009505D3"/>
    <w:rsid w:val="00950FF9"/>
    <w:rsid w:val="00951112"/>
    <w:rsid w:val="009523BE"/>
    <w:rsid w:val="00954190"/>
    <w:rsid w:val="00956B0A"/>
    <w:rsid w:val="0096050A"/>
    <w:rsid w:val="00960A33"/>
    <w:rsid w:val="009633CF"/>
    <w:rsid w:val="00963BDD"/>
    <w:rsid w:val="00965BD5"/>
    <w:rsid w:val="00966C94"/>
    <w:rsid w:val="00966EFE"/>
    <w:rsid w:val="009672A9"/>
    <w:rsid w:val="009674DF"/>
    <w:rsid w:val="00971099"/>
    <w:rsid w:val="00971EC7"/>
    <w:rsid w:val="009726DF"/>
    <w:rsid w:val="0097302A"/>
    <w:rsid w:val="00974240"/>
    <w:rsid w:val="00975C7D"/>
    <w:rsid w:val="00977EBA"/>
    <w:rsid w:val="00980693"/>
    <w:rsid w:val="00980FF3"/>
    <w:rsid w:val="00984269"/>
    <w:rsid w:val="00984639"/>
    <w:rsid w:val="00985707"/>
    <w:rsid w:val="00985E16"/>
    <w:rsid w:val="00986AAA"/>
    <w:rsid w:val="009911C1"/>
    <w:rsid w:val="00992B95"/>
    <w:rsid w:val="00992E8D"/>
    <w:rsid w:val="00994803"/>
    <w:rsid w:val="00995E53"/>
    <w:rsid w:val="009A08A0"/>
    <w:rsid w:val="009A3005"/>
    <w:rsid w:val="009A376E"/>
    <w:rsid w:val="009A4892"/>
    <w:rsid w:val="009A5319"/>
    <w:rsid w:val="009A7A35"/>
    <w:rsid w:val="009B07FF"/>
    <w:rsid w:val="009B17E8"/>
    <w:rsid w:val="009B1F65"/>
    <w:rsid w:val="009B2D3E"/>
    <w:rsid w:val="009B4417"/>
    <w:rsid w:val="009B4CE7"/>
    <w:rsid w:val="009B7C4D"/>
    <w:rsid w:val="009C6801"/>
    <w:rsid w:val="009C70FE"/>
    <w:rsid w:val="009D67EA"/>
    <w:rsid w:val="009E36D4"/>
    <w:rsid w:val="009F202E"/>
    <w:rsid w:val="009F2315"/>
    <w:rsid w:val="009F4047"/>
    <w:rsid w:val="009F6F48"/>
    <w:rsid w:val="009F7624"/>
    <w:rsid w:val="009F76E9"/>
    <w:rsid w:val="00A01E58"/>
    <w:rsid w:val="00A02453"/>
    <w:rsid w:val="00A03B72"/>
    <w:rsid w:val="00A0440B"/>
    <w:rsid w:val="00A04C98"/>
    <w:rsid w:val="00A11275"/>
    <w:rsid w:val="00A13C29"/>
    <w:rsid w:val="00A13D4A"/>
    <w:rsid w:val="00A13F15"/>
    <w:rsid w:val="00A168FE"/>
    <w:rsid w:val="00A17008"/>
    <w:rsid w:val="00A2006C"/>
    <w:rsid w:val="00A20FF1"/>
    <w:rsid w:val="00A226B2"/>
    <w:rsid w:val="00A239EC"/>
    <w:rsid w:val="00A2694C"/>
    <w:rsid w:val="00A27FE4"/>
    <w:rsid w:val="00A35281"/>
    <w:rsid w:val="00A3576F"/>
    <w:rsid w:val="00A35A0A"/>
    <w:rsid w:val="00A37565"/>
    <w:rsid w:val="00A4009D"/>
    <w:rsid w:val="00A4077A"/>
    <w:rsid w:val="00A4295B"/>
    <w:rsid w:val="00A4664D"/>
    <w:rsid w:val="00A50E0D"/>
    <w:rsid w:val="00A5105B"/>
    <w:rsid w:val="00A517A3"/>
    <w:rsid w:val="00A54303"/>
    <w:rsid w:val="00A54494"/>
    <w:rsid w:val="00A54E4C"/>
    <w:rsid w:val="00A566B2"/>
    <w:rsid w:val="00A57F99"/>
    <w:rsid w:val="00A714B4"/>
    <w:rsid w:val="00A7162C"/>
    <w:rsid w:val="00A72263"/>
    <w:rsid w:val="00A73C66"/>
    <w:rsid w:val="00A74B6C"/>
    <w:rsid w:val="00A76166"/>
    <w:rsid w:val="00A778C5"/>
    <w:rsid w:val="00A77DE2"/>
    <w:rsid w:val="00A80223"/>
    <w:rsid w:val="00A8180C"/>
    <w:rsid w:val="00A82809"/>
    <w:rsid w:val="00A84DC5"/>
    <w:rsid w:val="00A85CD4"/>
    <w:rsid w:val="00A8650A"/>
    <w:rsid w:val="00A90E71"/>
    <w:rsid w:val="00A94220"/>
    <w:rsid w:val="00A944DD"/>
    <w:rsid w:val="00A945B2"/>
    <w:rsid w:val="00A95739"/>
    <w:rsid w:val="00A9648C"/>
    <w:rsid w:val="00A9668F"/>
    <w:rsid w:val="00A969CA"/>
    <w:rsid w:val="00AA0870"/>
    <w:rsid w:val="00AA0948"/>
    <w:rsid w:val="00AA1470"/>
    <w:rsid w:val="00AA177B"/>
    <w:rsid w:val="00AA5397"/>
    <w:rsid w:val="00AA5995"/>
    <w:rsid w:val="00AA5B9F"/>
    <w:rsid w:val="00AA76F9"/>
    <w:rsid w:val="00AB0CC0"/>
    <w:rsid w:val="00AB243D"/>
    <w:rsid w:val="00AB70BA"/>
    <w:rsid w:val="00AC00CC"/>
    <w:rsid w:val="00AC0489"/>
    <w:rsid w:val="00AC1C9A"/>
    <w:rsid w:val="00AC22F1"/>
    <w:rsid w:val="00AC3B20"/>
    <w:rsid w:val="00AC533C"/>
    <w:rsid w:val="00AC6607"/>
    <w:rsid w:val="00AC75DD"/>
    <w:rsid w:val="00AC7F77"/>
    <w:rsid w:val="00AD1DCE"/>
    <w:rsid w:val="00AD4094"/>
    <w:rsid w:val="00AD4D39"/>
    <w:rsid w:val="00AD5895"/>
    <w:rsid w:val="00AD5B44"/>
    <w:rsid w:val="00AD6401"/>
    <w:rsid w:val="00AE3484"/>
    <w:rsid w:val="00AE4E77"/>
    <w:rsid w:val="00AE58F3"/>
    <w:rsid w:val="00AE5A5D"/>
    <w:rsid w:val="00AF0ED5"/>
    <w:rsid w:val="00AF280B"/>
    <w:rsid w:val="00AF412F"/>
    <w:rsid w:val="00AF4B1E"/>
    <w:rsid w:val="00AF4B47"/>
    <w:rsid w:val="00AF5FE4"/>
    <w:rsid w:val="00B02946"/>
    <w:rsid w:val="00B03690"/>
    <w:rsid w:val="00B03CC1"/>
    <w:rsid w:val="00B03E8D"/>
    <w:rsid w:val="00B04538"/>
    <w:rsid w:val="00B05F90"/>
    <w:rsid w:val="00B06B5C"/>
    <w:rsid w:val="00B103FF"/>
    <w:rsid w:val="00B11AB2"/>
    <w:rsid w:val="00B11B91"/>
    <w:rsid w:val="00B14A0F"/>
    <w:rsid w:val="00B14C30"/>
    <w:rsid w:val="00B15D45"/>
    <w:rsid w:val="00B15DCE"/>
    <w:rsid w:val="00B165E4"/>
    <w:rsid w:val="00B169B4"/>
    <w:rsid w:val="00B23EA0"/>
    <w:rsid w:val="00B2443E"/>
    <w:rsid w:val="00B24AE8"/>
    <w:rsid w:val="00B26E5F"/>
    <w:rsid w:val="00B27175"/>
    <w:rsid w:val="00B321EA"/>
    <w:rsid w:val="00B32411"/>
    <w:rsid w:val="00B32AB9"/>
    <w:rsid w:val="00B34440"/>
    <w:rsid w:val="00B36806"/>
    <w:rsid w:val="00B36A9B"/>
    <w:rsid w:val="00B3715F"/>
    <w:rsid w:val="00B37C1D"/>
    <w:rsid w:val="00B41542"/>
    <w:rsid w:val="00B455BC"/>
    <w:rsid w:val="00B47956"/>
    <w:rsid w:val="00B52107"/>
    <w:rsid w:val="00B5476B"/>
    <w:rsid w:val="00B550A8"/>
    <w:rsid w:val="00B56EA8"/>
    <w:rsid w:val="00B56F07"/>
    <w:rsid w:val="00B57D7F"/>
    <w:rsid w:val="00B63EE6"/>
    <w:rsid w:val="00B66C0B"/>
    <w:rsid w:val="00B674E6"/>
    <w:rsid w:val="00B71AF5"/>
    <w:rsid w:val="00B722F7"/>
    <w:rsid w:val="00B727D4"/>
    <w:rsid w:val="00B74DE6"/>
    <w:rsid w:val="00B75511"/>
    <w:rsid w:val="00B76350"/>
    <w:rsid w:val="00B7695E"/>
    <w:rsid w:val="00B76993"/>
    <w:rsid w:val="00B85D68"/>
    <w:rsid w:val="00B85EBF"/>
    <w:rsid w:val="00B8651D"/>
    <w:rsid w:val="00B91A9C"/>
    <w:rsid w:val="00B922FB"/>
    <w:rsid w:val="00B9370E"/>
    <w:rsid w:val="00B93F4B"/>
    <w:rsid w:val="00B962B0"/>
    <w:rsid w:val="00B96724"/>
    <w:rsid w:val="00B9695F"/>
    <w:rsid w:val="00B96DC1"/>
    <w:rsid w:val="00B979BF"/>
    <w:rsid w:val="00BA0440"/>
    <w:rsid w:val="00BA2457"/>
    <w:rsid w:val="00BA6C66"/>
    <w:rsid w:val="00BA6C78"/>
    <w:rsid w:val="00BA7990"/>
    <w:rsid w:val="00BB1EDE"/>
    <w:rsid w:val="00BB20C3"/>
    <w:rsid w:val="00BB28D8"/>
    <w:rsid w:val="00BB380C"/>
    <w:rsid w:val="00BB4CBE"/>
    <w:rsid w:val="00BB4CC7"/>
    <w:rsid w:val="00BB593C"/>
    <w:rsid w:val="00BB6F29"/>
    <w:rsid w:val="00BC017F"/>
    <w:rsid w:val="00BC143A"/>
    <w:rsid w:val="00BC296E"/>
    <w:rsid w:val="00BC31B8"/>
    <w:rsid w:val="00BC365E"/>
    <w:rsid w:val="00BC6DC5"/>
    <w:rsid w:val="00BC7C30"/>
    <w:rsid w:val="00BD051A"/>
    <w:rsid w:val="00BD0BF1"/>
    <w:rsid w:val="00BD4C1B"/>
    <w:rsid w:val="00BD7F28"/>
    <w:rsid w:val="00BE0357"/>
    <w:rsid w:val="00BE0B54"/>
    <w:rsid w:val="00BE17C5"/>
    <w:rsid w:val="00BE6F72"/>
    <w:rsid w:val="00BE7A70"/>
    <w:rsid w:val="00BE7B36"/>
    <w:rsid w:val="00BF01EA"/>
    <w:rsid w:val="00BF093A"/>
    <w:rsid w:val="00BF1534"/>
    <w:rsid w:val="00C00EFD"/>
    <w:rsid w:val="00C00F43"/>
    <w:rsid w:val="00C035FA"/>
    <w:rsid w:val="00C04873"/>
    <w:rsid w:val="00C04C82"/>
    <w:rsid w:val="00C057F6"/>
    <w:rsid w:val="00C058E8"/>
    <w:rsid w:val="00C06E66"/>
    <w:rsid w:val="00C11567"/>
    <w:rsid w:val="00C17451"/>
    <w:rsid w:val="00C20169"/>
    <w:rsid w:val="00C215C1"/>
    <w:rsid w:val="00C21937"/>
    <w:rsid w:val="00C24722"/>
    <w:rsid w:val="00C250DD"/>
    <w:rsid w:val="00C262A3"/>
    <w:rsid w:val="00C26DE4"/>
    <w:rsid w:val="00C2758C"/>
    <w:rsid w:val="00C278B8"/>
    <w:rsid w:val="00C27D7E"/>
    <w:rsid w:val="00C33257"/>
    <w:rsid w:val="00C33B4A"/>
    <w:rsid w:val="00C34B55"/>
    <w:rsid w:val="00C3633F"/>
    <w:rsid w:val="00C36868"/>
    <w:rsid w:val="00C37474"/>
    <w:rsid w:val="00C40A5A"/>
    <w:rsid w:val="00C430AF"/>
    <w:rsid w:val="00C446E4"/>
    <w:rsid w:val="00C467AC"/>
    <w:rsid w:val="00C46977"/>
    <w:rsid w:val="00C47CA7"/>
    <w:rsid w:val="00C514B0"/>
    <w:rsid w:val="00C52EC7"/>
    <w:rsid w:val="00C5313C"/>
    <w:rsid w:val="00C54C33"/>
    <w:rsid w:val="00C5515F"/>
    <w:rsid w:val="00C56587"/>
    <w:rsid w:val="00C5679D"/>
    <w:rsid w:val="00C60D68"/>
    <w:rsid w:val="00C62261"/>
    <w:rsid w:val="00C65457"/>
    <w:rsid w:val="00C67EF4"/>
    <w:rsid w:val="00C7068C"/>
    <w:rsid w:val="00C74BFF"/>
    <w:rsid w:val="00C74E67"/>
    <w:rsid w:val="00C801B0"/>
    <w:rsid w:val="00C80764"/>
    <w:rsid w:val="00C832FF"/>
    <w:rsid w:val="00C85193"/>
    <w:rsid w:val="00C8603D"/>
    <w:rsid w:val="00C8622A"/>
    <w:rsid w:val="00C870D2"/>
    <w:rsid w:val="00C90499"/>
    <w:rsid w:val="00C93009"/>
    <w:rsid w:val="00C9558E"/>
    <w:rsid w:val="00C95DF1"/>
    <w:rsid w:val="00C95FD8"/>
    <w:rsid w:val="00C962AB"/>
    <w:rsid w:val="00C96627"/>
    <w:rsid w:val="00C97189"/>
    <w:rsid w:val="00CA7C9D"/>
    <w:rsid w:val="00CB09C0"/>
    <w:rsid w:val="00CB1ACA"/>
    <w:rsid w:val="00CB30EB"/>
    <w:rsid w:val="00CB3103"/>
    <w:rsid w:val="00CC3155"/>
    <w:rsid w:val="00CC378B"/>
    <w:rsid w:val="00CC707E"/>
    <w:rsid w:val="00CE186F"/>
    <w:rsid w:val="00CE1E70"/>
    <w:rsid w:val="00CE3278"/>
    <w:rsid w:val="00CE4EA5"/>
    <w:rsid w:val="00CE59B5"/>
    <w:rsid w:val="00CF04B9"/>
    <w:rsid w:val="00CF2FEB"/>
    <w:rsid w:val="00CF53E8"/>
    <w:rsid w:val="00CF65EF"/>
    <w:rsid w:val="00CF6869"/>
    <w:rsid w:val="00CF77E2"/>
    <w:rsid w:val="00D013BB"/>
    <w:rsid w:val="00D019E5"/>
    <w:rsid w:val="00D01BB3"/>
    <w:rsid w:val="00D0249D"/>
    <w:rsid w:val="00D0381E"/>
    <w:rsid w:val="00D04DA0"/>
    <w:rsid w:val="00D05445"/>
    <w:rsid w:val="00D066F4"/>
    <w:rsid w:val="00D078F3"/>
    <w:rsid w:val="00D11976"/>
    <w:rsid w:val="00D13328"/>
    <w:rsid w:val="00D13C21"/>
    <w:rsid w:val="00D16BD0"/>
    <w:rsid w:val="00D16DB4"/>
    <w:rsid w:val="00D17E10"/>
    <w:rsid w:val="00D32780"/>
    <w:rsid w:val="00D33147"/>
    <w:rsid w:val="00D354F4"/>
    <w:rsid w:val="00D35539"/>
    <w:rsid w:val="00D3781B"/>
    <w:rsid w:val="00D410A1"/>
    <w:rsid w:val="00D42E6D"/>
    <w:rsid w:val="00D44D88"/>
    <w:rsid w:val="00D44E30"/>
    <w:rsid w:val="00D450FD"/>
    <w:rsid w:val="00D4773E"/>
    <w:rsid w:val="00D50023"/>
    <w:rsid w:val="00D52562"/>
    <w:rsid w:val="00D53009"/>
    <w:rsid w:val="00D56909"/>
    <w:rsid w:val="00D62FEA"/>
    <w:rsid w:val="00D64CF9"/>
    <w:rsid w:val="00D6554D"/>
    <w:rsid w:val="00D65748"/>
    <w:rsid w:val="00D7157B"/>
    <w:rsid w:val="00D7178F"/>
    <w:rsid w:val="00D7471F"/>
    <w:rsid w:val="00D7644E"/>
    <w:rsid w:val="00D80756"/>
    <w:rsid w:val="00D819BD"/>
    <w:rsid w:val="00D82270"/>
    <w:rsid w:val="00D837E3"/>
    <w:rsid w:val="00D838C2"/>
    <w:rsid w:val="00D84664"/>
    <w:rsid w:val="00D8490B"/>
    <w:rsid w:val="00D84B4C"/>
    <w:rsid w:val="00D856C8"/>
    <w:rsid w:val="00D85964"/>
    <w:rsid w:val="00D85FC8"/>
    <w:rsid w:val="00D91EDC"/>
    <w:rsid w:val="00D96BF0"/>
    <w:rsid w:val="00DA00C5"/>
    <w:rsid w:val="00DA0FAC"/>
    <w:rsid w:val="00DA4267"/>
    <w:rsid w:val="00DB07E1"/>
    <w:rsid w:val="00DB1B76"/>
    <w:rsid w:val="00DB38D3"/>
    <w:rsid w:val="00DB491C"/>
    <w:rsid w:val="00DB52C5"/>
    <w:rsid w:val="00DB57CB"/>
    <w:rsid w:val="00DC0A65"/>
    <w:rsid w:val="00DC2EBA"/>
    <w:rsid w:val="00DC71A9"/>
    <w:rsid w:val="00DD073A"/>
    <w:rsid w:val="00DD0A60"/>
    <w:rsid w:val="00DD48B6"/>
    <w:rsid w:val="00DD4A85"/>
    <w:rsid w:val="00DD4B70"/>
    <w:rsid w:val="00DD5877"/>
    <w:rsid w:val="00DD7931"/>
    <w:rsid w:val="00DE0ED8"/>
    <w:rsid w:val="00DE1E53"/>
    <w:rsid w:val="00DE7F32"/>
    <w:rsid w:val="00DF34DB"/>
    <w:rsid w:val="00DF4EA9"/>
    <w:rsid w:val="00E01BD9"/>
    <w:rsid w:val="00E03363"/>
    <w:rsid w:val="00E04504"/>
    <w:rsid w:val="00E05166"/>
    <w:rsid w:val="00E05323"/>
    <w:rsid w:val="00E062E4"/>
    <w:rsid w:val="00E10425"/>
    <w:rsid w:val="00E12B46"/>
    <w:rsid w:val="00E1402F"/>
    <w:rsid w:val="00E14335"/>
    <w:rsid w:val="00E14681"/>
    <w:rsid w:val="00E14CF5"/>
    <w:rsid w:val="00E17D04"/>
    <w:rsid w:val="00E205F1"/>
    <w:rsid w:val="00E20F2D"/>
    <w:rsid w:val="00E2157D"/>
    <w:rsid w:val="00E21D0D"/>
    <w:rsid w:val="00E2283B"/>
    <w:rsid w:val="00E24A14"/>
    <w:rsid w:val="00E26876"/>
    <w:rsid w:val="00E26D95"/>
    <w:rsid w:val="00E27336"/>
    <w:rsid w:val="00E305A9"/>
    <w:rsid w:val="00E33FA1"/>
    <w:rsid w:val="00E364B2"/>
    <w:rsid w:val="00E373F5"/>
    <w:rsid w:val="00E403C5"/>
    <w:rsid w:val="00E40DDD"/>
    <w:rsid w:val="00E41B2D"/>
    <w:rsid w:val="00E463E3"/>
    <w:rsid w:val="00E504BC"/>
    <w:rsid w:val="00E5093B"/>
    <w:rsid w:val="00E5215D"/>
    <w:rsid w:val="00E5225A"/>
    <w:rsid w:val="00E52314"/>
    <w:rsid w:val="00E5300B"/>
    <w:rsid w:val="00E53830"/>
    <w:rsid w:val="00E54CD8"/>
    <w:rsid w:val="00E55BAE"/>
    <w:rsid w:val="00E564A7"/>
    <w:rsid w:val="00E56588"/>
    <w:rsid w:val="00E56B91"/>
    <w:rsid w:val="00E56F94"/>
    <w:rsid w:val="00E61A27"/>
    <w:rsid w:val="00E61A47"/>
    <w:rsid w:val="00E65F6D"/>
    <w:rsid w:val="00E66143"/>
    <w:rsid w:val="00E67436"/>
    <w:rsid w:val="00E707ED"/>
    <w:rsid w:val="00E70C46"/>
    <w:rsid w:val="00E70EC6"/>
    <w:rsid w:val="00E71FAF"/>
    <w:rsid w:val="00E73D12"/>
    <w:rsid w:val="00E7535B"/>
    <w:rsid w:val="00E81086"/>
    <w:rsid w:val="00E817EE"/>
    <w:rsid w:val="00E83A60"/>
    <w:rsid w:val="00E863A1"/>
    <w:rsid w:val="00E86ACE"/>
    <w:rsid w:val="00E908A9"/>
    <w:rsid w:val="00E90B24"/>
    <w:rsid w:val="00E90B6B"/>
    <w:rsid w:val="00E95876"/>
    <w:rsid w:val="00E963FA"/>
    <w:rsid w:val="00E9659A"/>
    <w:rsid w:val="00E9692C"/>
    <w:rsid w:val="00E97A4E"/>
    <w:rsid w:val="00EA17CC"/>
    <w:rsid w:val="00EA4310"/>
    <w:rsid w:val="00EA7B80"/>
    <w:rsid w:val="00EB1236"/>
    <w:rsid w:val="00EB35C9"/>
    <w:rsid w:val="00EB3DD0"/>
    <w:rsid w:val="00EB416E"/>
    <w:rsid w:val="00EB498F"/>
    <w:rsid w:val="00EB53C4"/>
    <w:rsid w:val="00EB5F50"/>
    <w:rsid w:val="00EC6F4D"/>
    <w:rsid w:val="00ED1628"/>
    <w:rsid w:val="00ED2AF2"/>
    <w:rsid w:val="00ED2E27"/>
    <w:rsid w:val="00ED39B2"/>
    <w:rsid w:val="00ED4155"/>
    <w:rsid w:val="00ED7CE1"/>
    <w:rsid w:val="00EE2FFA"/>
    <w:rsid w:val="00EE34D4"/>
    <w:rsid w:val="00EE5CAA"/>
    <w:rsid w:val="00EE79E1"/>
    <w:rsid w:val="00EE79F9"/>
    <w:rsid w:val="00EE7AD2"/>
    <w:rsid w:val="00EF2908"/>
    <w:rsid w:val="00EF356F"/>
    <w:rsid w:val="00EF3CE7"/>
    <w:rsid w:val="00EF5CCC"/>
    <w:rsid w:val="00EF6374"/>
    <w:rsid w:val="00EF6791"/>
    <w:rsid w:val="00EF6AE2"/>
    <w:rsid w:val="00F00775"/>
    <w:rsid w:val="00F03788"/>
    <w:rsid w:val="00F0395A"/>
    <w:rsid w:val="00F044DB"/>
    <w:rsid w:val="00F06B36"/>
    <w:rsid w:val="00F07695"/>
    <w:rsid w:val="00F11D09"/>
    <w:rsid w:val="00F13821"/>
    <w:rsid w:val="00F1419E"/>
    <w:rsid w:val="00F14494"/>
    <w:rsid w:val="00F152F9"/>
    <w:rsid w:val="00F16F82"/>
    <w:rsid w:val="00F24841"/>
    <w:rsid w:val="00F24A63"/>
    <w:rsid w:val="00F24E85"/>
    <w:rsid w:val="00F31B50"/>
    <w:rsid w:val="00F331E3"/>
    <w:rsid w:val="00F33F4B"/>
    <w:rsid w:val="00F36A6E"/>
    <w:rsid w:val="00F42A8E"/>
    <w:rsid w:val="00F44B3E"/>
    <w:rsid w:val="00F50656"/>
    <w:rsid w:val="00F5433D"/>
    <w:rsid w:val="00F54792"/>
    <w:rsid w:val="00F548FD"/>
    <w:rsid w:val="00F55016"/>
    <w:rsid w:val="00F603CD"/>
    <w:rsid w:val="00F6627A"/>
    <w:rsid w:val="00F66BEE"/>
    <w:rsid w:val="00F66F48"/>
    <w:rsid w:val="00F67310"/>
    <w:rsid w:val="00F6765F"/>
    <w:rsid w:val="00F7039A"/>
    <w:rsid w:val="00F7238D"/>
    <w:rsid w:val="00F73BF3"/>
    <w:rsid w:val="00F74929"/>
    <w:rsid w:val="00F756F8"/>
    <w:rsid w:val="00F75BB7"/>
    <w:rsid w:val="00F75E45"/>
    <w:rsid w:val="00F761FC"/>
    <w:rsid w:val="00F81BA5"/>
    <w:rsid w:val="00F826F0"/>
    <w:rsid w:val="00F85710"/>
    <w:rsid w:val="00F85AB2"/>
    <w:rsid w:val="00F90793"/>
    <w:rsid w:val="00F96C38"/>
    <w:rsid w:val="00F971A1"/>
    <w:rsid w:val="00F97C89"/>
    <w:rsid w:val="00FA1001"/>
    <w:rsid w:val="00FA1455"/>
    <w:rsid w:val="00FA2113"/>
    <w:rsid w:val="00FA3B01"/>
    <w:rsid w:val="00FA53BF"/>
    <w:rsid w:val="00FA7CE0"/>
    <w:rsid w:val="00FB0EEF"/>
    <w:rsid w:val="00FB2555"/>
    <w:rsid w:val="00FB4314"/>
    <w:rsid w:val="00FB61BE"/>
    <w:rsid w:val="00FB7B17"/>
    <w:rsid w:val="00FC10A1"/>
    <w:rsid w:val="00FC3DD1"/>
    <w:rsid w:val="00FC4D8C"/>
    <w:rsid w:val="00FC5F12"/>
    <w:rsid w:val="00FC63C3"/>
    <w:rsid w:val="00FD147D"/>
    <w:rsid w:val="00FD191F"/>
    <w:rsid w:val="00FD1BCC"/>
    <w:rsid w:val="00FD2278"/>
    <w:rsid w:val="00FD27EF"/>
    <w:rsid w:val="00FD2AC4"/>
    <w:rsid w:val="00FD3068"/>
    <w:rsid w:val="00FD55E2"/>
    <w:rsid w:val="00FD5F39"/>
    <w:rsid w:val="00FD7A93"/>
    <w:rsid w:val="00FE0BDC"/>
    <w:rsid w:val="00FE344F"/>
    <w:rsid w:val="00FE374B"/>
    <w:rsid w:val="00FE3F25"/>
    <w:rsid w:val="00FE6F4B"/>
    <w:rsid w:val="00FE7E9D"/>
    <w:rsid w:val="00FF2559"/>
    <w:rsid w:val="00FF3A67"/>
    <w:rsid w:val="00FF3C4D"/>
    <w:rsid w:val="00FF54DE"/>
    <w:rsid w:val="00FF7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C17451"/>
    <w:pPr>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paragraph" w:customStyle="1" w:styleId="ConsPlusNonformat">
    <w:name w:val="ConsPlusNonformat"/>
    <w:uiPriority w:val="99"/>
    <w:rsid w:val="00634AC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34ACB"/>
    <w:pPr>
      <w:widowControl w:val="0"/>
      <w:autoSpaceDE w:val="0"/>
      <w:autoSpaceDN w:val="0"/>
      <w:adjustRightInd w:val="0"/>
      <w:spacing w:after="0" w:line="240" w:lineRule="auto"/>
    </w:pPr>
    <w:rPr>
      <w:b/>
      <w:bCs/>
      <w:sz w:val="24"/>
      <w:szCs w:val="24"/>
    </w:rPr>
  </w:style>
  <w:style w:type="paragraph" w:customStyle="1" w:styleId="ConsPlusCell">
    <w:name w:val="ConsPlusCell"/>
    <w:uiPriority w:val="99"/>
    <w:rsid w:val="00634ACB"/>
    <w:pPr>
      <w:widowControl w:val="0"/>
      <w:autoSpaceDE w:val="0"/>
      <w:autoSpaceDN w:val="0"/>
      <w:adjustRightInd w:val="0"/>
      <w:spacing w:after="0" w:line="240" w:lineRule="auto"/>
    </w:pPr>
    <w:rPr>
      <w:rFonts w:ascii="Arial" w:hAnsi="Arial" w:cs="Arial"/>
      <w:sz w:val="20"/>
      <w:szCs w:val="20"/>
    </w:rPr>
  </w:style>
  <w:style w:type="table" w:styleId="a3">
    <w:name w:val="Table Grid"/>
    <w:basedOn w:val="a1"/>
    <w:uiPriority w:val="59"/>
    <w:rsid w:val="00634AC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w:basedOn w:val="a"/>
    <w:uiPriority w:val="99"/>
    <w:rsid w:val="00634ACB"/>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rsid w:val="009B4CE7"/>
    <w:pPr>
      <w:widowControl w:val="0"/>
      <w:autoSpaceDE w:val="0"/>
      <w:autoSpaceDN w:val="0"/>
      <w:adjustRightInd w:val="0"/>
      <w:spacing w:after="0" w:line="240" w:lineRule="auto"/>
      <w:ind w:firstLine="720"/>
    </w:pPr>
    <w:rPr>
      <w:rFonts w:ascii="Arial" w:hAnsi="Arial" w:cs="Arial"/>
      <w:sz w:val="20"/>
      <w:szCs w:val="20"/>
    </w:rPr>
  </w:style>
  <w:style w:type="paragraph" w:customStyle="1" w:styleId="a5">
    <w:name w:val="Знак Знак Знак Знак"/>
    <w:basedOn w:val="a"/>
    <w:uiPriority w:val="99"/>
    <w:rsid w:val="009B4CE7"/>
    <w:pPr>
      <w:spacing w:after="160" w:line="240" w:lineRule="exact"/>
    </w:pPr>
    <w:rPr>
      <w:rFonts w:ascii="Verdana" w:hAnsi="Verdana" w:cs="Verdana"/>
      <w:sz w:val="20"/>
      <w:szCs w:val="20"/>
      <w:lang w:val="en-US" w:eastAsia="en-US"/>
    </w:rPr>
  </w:style>
  <w:style w:type="paragraph" w:styleId="a6">
    <w:name w:val="Balloon Text"/>
    <w:basedOn w:val="a"/>
    <w:link w:val="a7"/>
    <w:uiPriority w:val="99"/>
    <w:semiHidden/>
    <w:rsid w:val="00D42E6D"/>
    <w:rPr>
      <w:rFonts w:ascii="Tahoma" w:hAnsi="Tahoma"/>
      <w:sz w:val="16"/>
      <w:szCs w:val="16"/>
    </w:rPr>
  </w:style>
  <w:style w:type="character" w:customStyle="1" w:styleId="a7">
    <w:name w:val="Текст выноски Знак"/>
    <w:basedOn w:val="a0"/>
    <w:link w:val="a6"/>
    <w:uiPriority w:val="99"/>
    <w:semiHidden/>
    <w:locked/>
    <w:rPr>
      <w:rFonts w:ascii="Tahoma" w:hAnsi="Tahoma" w:cs="Times New Roman"/>
      <w:sz w:val="16"/>
    </w:rPr>
  </w:style>
  <w:style w:type="paragraph" w:styleId="a8">
    <w:name w:val="footer"/>
    <w:basedOn w:val="a"/>
    <w:link w:val="a9"/>
    <w:uiPriority w:val="99"/>
    <w:rsid w:val="00940568"/>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4"/>
    </w:rPr>
  </w:style>
  <w:style w:type="character" w:styleId="aa">
    <w:name w:val="page number"/>
    <w:basedOn w:val="a0"/>
    <w:uiPriority w:val="99"/>
    <w:rsid w:val="00940568"/>
    <w:rPr>
      <w:rFonts w:cs="Times New Roman"/>
    </w:rPr>
  </w:style>
  <w:style w:type="paragraph" w:styleId="ab">
    <w:name w:val="header"/>
    <w:basedOn w:val="a"/>
    <w:link w:val="ac"/>
    <w:uiPriority w:val="99"/>
    <w:rsid w:val="00940568"/>
    <w:pPr>
      <w:tabs>
        <w:tab w:val="center" w:pos="4677"/>
        <w:tab w:val="right" w:pos="9355"/>
      </w:tabs>
    </w:pPr>
  </w:style>
  <w:style w:type="character" w:customStyle="1" w:styleId="ac">
    <w:name w:val="Верхний колонтитул Знак"/>
    <w:basedOn w:val="a0"/>
    <w:link w:val="ab"/>
    <w:uiPriority w:val="99"/>
    <w:semiHidden/>
    <w:locked/>
    <w:rPr>
      <w:rFonts w:cs="Times New Roman"/>
      <w:sz w:val="24"/>
    </w:rPr>
  </w:style>
  <w:style w:type="paragraph" w:customStyle="1" w:styleId="ad">
    <w:name w:val="Обычный+центр"/>
    <w:basedOn w:val="ae"/>
    <w:autoRedefine/>
    <w:uiPriority w:val="99"/>
    <w:rsid w:val="004415E7"/>
    <w:rPr>
      <w:sz w:val="28"/>
      <w:szCs w:val="28"/>
    </w:rPr>
  </w:style>
  <w:style w:type="paragraph" w:customStyle="1" w:styleId="af">
    <w:name w:val="Обычный стиль+ширина"/>
    <w:basedOn w:val="a"/>
    <w:autoRedefine/>
    <w:uiPriority w:val="99"/>
    <w:rsid w:val="004415E7"/>
    <w:pPr>
      <w:jc w:val="both"/>
    </w:pPr>
    <w:rPr>
      <w:sz w:val="28"/>
      <w:szCs w:val="28"/>
    </w:rPr>
  </w:style>
  <w:style w:type="paragraph" w:styleId="ae">
    <w:name w:val="Normal (Web)"/>
    <w:basedOn w:val="a"/>
    <w:uiPriority w:val="99"/>
    <w:rsid w:val="004415E7"/>
  </w:style>
  <w:style w:type="paragraph" w:styleId="af0">
    <w:name w:val="List Paragraph"/>
    <w:basedOn w:val="a"/>
    <w:uiPriority w:val="99"/>
    <w:qFormat/>
    <w:rsid w:val="009326DA"/>
    <w:pPr>
      <w:ind w:left="720"/>
    </w:pPr>
    <w:rPr>
      <w:sz w:val="28"/>
      <w:szCs w:val="28"/>
    </w:rPr>
  </w:style>
  <w:style w:type="paragraph" w:customStyle="1" w:styleId="11">
    <w:name w:val="Знак Знак Знак1"/>
    <w:basedOn w:val="a"/>
    <w:uiPriority w:val="99"/>
    <w:rsid w:val="00467F75"/>
    <w:pPr>
      <w:spacing w:after="160" w:line="240" w:lineRule="exact"/>
    </w:pPr>
    <w:rPr>
      <w:rFonts w:ascii="Verdana" w:hAnsi="Verdana" w:cs="Verdana"/>
      <w:sz w:val="20"/>
      <w:szCs w:val="20"/>
      <w:lang w:val="en-US" w:eastAsia="en-US"/>
    </w:rPr>
  </w:style>
  <w:style w:type="paragraph" w:customStyle="1" w:styleId="2">
    <w:name w:val="Знак Знак Знак2"/>
    <w:basedOn w:val="a"/>
    <w:uiPriority w:val="99"/>
    <w:rsid w:val="00A9668F"/>
    <w:pPr>
      <w:spacing w:after="160" w:line="240" w:lineRule="exact"/>
    </w:pPr>
    <w:rPr>
      <w:rFonts w:ascii="Verdana" w:hAnsi="Verdana" w:cs="Verdana"/>
      <w:sz w:val="20"/>
      <w:szCs w:val="20"/>
      <w:lang w:val="en-US" w:eastAsia="en-US"/>
    </w:rPr>
  </w:style>
  <w:style w:type="paragraph" w:customStyle="1" w:styleId="3">
    <w:name w:val="Знак Знак Знак3"/>
    <w:basedOn w:val="a"/>
    <w:uiPriority w:val="99"/>
    <w:rsid w:val="00264BD8"/>
    <w:pPr>
      <w:spacing w:after="160" w:line="240" w:lineRule="exact"/>
    </w:pPr>
    <w:rPr>
      <w:rFonts w:ascii="Verdana" w:hAnsi="Verdana" w:cs="Verdana"/>
      <w:sz w:val="20"/>
      <w:szCs w:val="20"/>
      <w:lang w:val="en-US" w:eastAsia="en-US"/>
    </w:rPr>
  </w:style>
  <w:style w:type="paragraph" w:customStyle="1" w:styleId="af1">
    <w:name w:val="Знак"/>
    <w:basedOn w:val="a"/>
    <w:uiPriority w:val="99"/>
    <w:rsid w:val="00482AB7"/>
    <w:pPr>
      <w:spacing w:after="160" w:line="240" w:lineRule="exact"/>
    </w:pPr>
    <w:rPr>
      <w:rFonts w:ascii="Verdana" w:hAnsi="Verdana"/>
      <w:sz w:val="20"/>
      <w:szCs w:val="20"/>
      <w:lang w:val="en-US" w:eastAsia="en-US"/>
    </w:rPr>
  </w:style>
  <w:style w:type="character" w:styleId="af2">
    <w:name w:val="Hyperlink"/>
    <w:basedOn w:val="a0"/>
    <w:uiPriority w:val="99"/>
    <w:rsid w:val="002D6F81"/>
    <w:rPr>
      <w:rFonts w:cs="Times New Roman"/>
      <w:color w:val="0000FF"/>
      <w:u w:val="single"/>
    </w:rPr>
  </w:style>
  <w:style w:type="paragraph" w:styleId="af3">
    <w:name w:val="Body Text Indent"/>
    <w:basedOn w:val="a"/>
    <w:link w:val="af4"/>
    <w:uiPriority w:val="99"/>
    <w:rsid w:val="000208C1"/>
    <w:pPr>
      <w:shd w:val="clear" w:color="auto" w:fill="FFFFFF"/>
      <w:autoSpaceDE w:val="0"/>
      <w:autoSpaceDN w:val="0"/>
      <w:adjustRightInd w:val="0"/>
      <w:ind w:firstLine="900"/>
      <w:jc w:val="both"/>
    </w:pPr>
    <w:rPr>
      <w:color w:val="000000"/>
      <w:sz w:val="29"/>
      <w:szCs w:val="29"/>
    </w:rPr>
  </w:style>
  <w:style w:type="character" w:customStyle="1" w:styleId="af4">
    <w:name w:val="Основной текст с отступом Знак"/>
    <w:basedOn w:val="a0"/>
    <w:link w:val="af3"/>
    <w:uiPriority w:val="99"/>
    <w:locked/>
    <w:rsid w:val="000208C1"/>
    <w:rPr>
      <w:rFonts w:cs="Times New Roman"/>
      <w:color w:val="000000"/>
      <w:sz w:val="29"/>
      <w:szCs w:val="29"/>
      <w:shd w:val="clear" w:color="auto" w:fill="FFFFFF"/>
    </w:rPr>
  </w:style>
  <w:style w:type="paragraph" w:customStyle="1" w:styleId="Style1">
    <w:name w:val="Style1"/>
    <w:basedOn w:val="a"/>
    <w:uiPriority w:val="99"/>
    <w:rsid w:val="00566335"/>
    <w:pPr>
      <w:widowControl w:val="0"/>
      <w:autoSpaceDE w:val="0"/>
      <w:autoSpaceDN w:val="0"/>
      <w:adjustRightInd w:val="0"/>
      <w:spacing w:line="276" w:lineRule="exact"/>
      <w:ind w:firstLine="470"/>
    </w:pPr>
  </w:style>
  <w:style w:type="paragraph" w:customStyle="1" w:styleId="Style2">
    <w:name w:val="Style2"/>
    <w:basedOn w:val="a"/>
    <w:uiPriority w:val="99"/>
    <w:rsid w:val="00566335"/>
    <w:pPr>
      <w:widowControl w:val="0"/>
      <w:autoSpaceDE w:val="0"/>
      <w:autoSpaceDN w:val="0"/>
      <w:adjustRightInd w:val="0"/>
      <w:jc w:val="both"/>
    </w:pPr>
  </w:style>
  <w:style w:type="paragraph" w:customStyle="1" w:styleId="Style3">
    <w:name w:val="Style3"/>
    <w:basedOn w:val="a"/>
    <w:uiPriority w:val="99"/>
    <w:rsid w:val="00566335"/>
    <w:pPr>
      <w:widowControl w:val="0"/>
      <w:autoSpaceDE w:val="0"/>
      <w:autoSpaceDN w:val="0"/>
      <w:adjustRightInd w:val="0"/>
      <w:spacing w:line="322" w:lineRule="exact"/>
      <w:ind w:firstLine="682"/>
    </w:pPr>
  </w:style>
  <w:style w:type="character" w:customStyle="1" w:styleId="FontStyle30">
    <w:name w:val="Font Style30"/>
    <w:basedOn w:val="a0"/>
    <w:uiPriority w:val="99"/>
    <w:rsid w:val="00566335"/>
    <w:rPr>
      <w:rFonts w:ascii="Times New Roman" w:hAnsi="Times New Roman" w:cs="Times New Roman"/>
      <w:sz w:val="22"/>
      <w:szCs w:val="22"/>
    </w:rPr>
  </w:style>
  <w:style w:type="character" w:customStyle="1" w:styleId="FontStyle33">
    <w:name w:val="Font Style33"/>
    <w:basedOn w:val="a0"/>
    <w:uiPriority w:val="99"/>
    <w:rsid w:val="00566335"/>
    <w:rPr>
      <w:rFonts w:ascii="Times New Roman" w:hAnsi="Times New Roman" w:cs="Times New Roman"/>
      <w:sz w:val="26"/>
      <w:szCs w:val="26"/>
    </w:rPr>
  </w:style>
  <w:style w:type="character" w:customStyle="1" w:styleId="FontStyle34">
    <w:name w:val="Font Style34"/>
    <w:basedOn w:val="a0"/>
    <w:uiPriority w:val="99"/>
    <w:rsid w:val="00566335"/>
    <w:rPr>
      <w:rFonts w:ascii="Times New Roman" w:hAnsi="Times New Roman" w:cs="Times New Roman"/>
      <w:b/>
      <w:bCs/>
      <w:sz w:val="26"/>
      <w:szCs w:val="26"/>
    </w:rPr>
  </w:style>
  <w:style w:type="paragraph" w:customStyle="1" w:styleId="Style8">
    <w:name w:val="Style8"/>
    <w:basedOn w:val="a"/>
    <w:uiPriority w:val="99"/>
    <w:rsid w:val="00566335"/>
    <w:pPr>
      <w:widowControl w:val="0"/>
      <w:autoSpaceDE w:val="0"/>
      <w:autoSpaceDN w:val="0"/>
      <w:adjustRightInd w:val="0"/>
      <w:spacing w:line="322" w:lineRule="exact"/>
      <w:ind w:firstLine="581"/>
      <w:jc w:val="both"/>
    </w:pPr>
  </w:style>
  <w:style w:type="paragraph" w:customStyle="1" w:styleId="Style12">
    <w:name w:val="Style12"/>
    <w:basedOn w:val="a"/>
    <w:uiPriority w:val="99"/>
    <w:rsid w:val="00566335"/>
    <w:pPr>
      <w:widowControl w:val="0"/>
      <w:autoSpaceDE w:val="0"/>
      <w:autoSpaceDN w:val="0"/>
      <w:adjustRightInd w:val="0"/>
      <w:spacing w:line="322" w:lineRule="exact"/>
    </w:pPr>
  </w:style>
  <w:style w:type="paragraph" w:customStyle="1" w:styleId="Style14">
    <w:name w:val="Style14"/>
    <w:basedOn w:val="a"/>
    <w:uiPriority w:val="99"/>
    <w:rsid w:val="00566335"/>
    <w:pPr>
      <w:widowControl w:val="0"/>
      <w:autoSpaceDE w:val="0"/>
      <w:autoSpaceDN w:val="0"/>
      <w:adjustRightInd w:val="0"/>
      <w:spacing w:line="322" w:lineRule="exact"/>
    </w:pPr>
  </w:style>
  <w:style w:type="paragraph" w:customStyle="1" w:styleId="Style18">
    <w:name w:val="Style18"/>
    <w:basedOn w:val="a"/>
    <w:uiPriority w:val="99"/>
    <w:rsid w:val="00566335"/>
    <w:pPr>
      <w:widowControl w:val="0"/>
      <w:autoSpaceDE w:val="0"/>
      <w:autoSpaceDN w:val="0"/>
      <w:adjustRightInd w:val="0"/>
      <w:spacing w:line="322" w:lineRule="exact"/>
      <w:jc w:val="both"/>
    </w:pPr>
  </w:style>
  <w:style w:type="paragraph" w:customStyle="1" w:styleId="Style21">
    <w:name w:val="Style21"/>
    <w:basedOn w:val="a"/>
    <w:uiPriority w:val="99"/>
    <w:rsid w:val="00566335"/>
    <w:pPr>
      <w:widowControl w:val="0"/>
      <w:autoSpaceDE w:val="0"/>
      <w:autoSpaceDN w:val="0"/>
      <w:adjustRightInd w:val="0"/>
      <w:spacing w:line="322" w:lineRule="exact"/>
      <w:jc w:val="center"/>
    </w:pPr>
  </w:style>
  <w:style w:type="paragraph" w:customStyle="1" w:styleId="Style22">
    <w:name w:val="Style22"/>
    <w:basedOn w:val="a"/>
    <w:uiPriority w:val="99"/>
    <w:rsid w:val="00566335"/>
    <w:pPr>
      <w:widowControl w:val="0"/>
      <w:autoSpaceDE w:val="0"/>
      <w:autoSpaceDN w:val="0"/>
      <w:adjustRightInd w:val="0"/>
      <w:spacing w:line="322" w:lineRule="exact"/>
      <w:ind w:firstLine="566"/>
      <w:jc w:val="both"/>
    </w:pPr>
  </w:style>
  <w:style w:type="paragraph" w:customStyle="1" w:styleId="Style23">
    <w:name w:val="Style23"/>
    <w:basedOn w:val="a"/>
    <w:uiPriority w:val="99"/>
    <w:rsid w:val="00566335"/>
    <w:pPr>
      <w:widowControl w:val="0"/>
      <w:autoSpaceDE w:val="0"/>
      <w:autoSpaceDN w:val="0"/>
      <w:adjustRightInd w:val="0"/>
      <w:spacing w:line="322" w:lineRule="exact"/>
      <w:ind w:firstLine="710"/>
      <w:jc w:val="both"/>
    </w:pPr>
  </w:style>
  <w:style w:type="paragraph" w:customStyle="1" w:styleId="Style24">
    <w:name w:val="Style24"/>
    <w:basedOn w:val="a"/>
    <w:uiPriority w:val="99"/>
    <w:rsid w:val="00566335"/>
    <w:pPr>
      <w:widowControl w:val="0"/>
      <w:autoSpaceDE w:val="0"/>
      <w:autoSpaceDN w:val="0"/>
      <w:adjustRightInd w:val="0"/>
      <w:spacing w:line="322" w:lineRule="exact"/>
      <w:jc w:val="both"/>
    </w:pPr>
  </w:style>
  <w:style w:type="paragraph" w:customStyle="1" w:styleId="Style26">
    <w:name w:val="Style26"/>
    <w:basedOn w:val="a"/>
    <w:uiPriority w:val="99"/>
    <w:rsid w:val="00566335"/>
    <w:pPr>
      <w:widowControl w:val="0"/>
      <w:autoSpaceDE w:val="0"/>
      <w:autoSpaceDN w:val="0"/>
      <w:adjustRightInd w:val="0"/>
      <w:spacing w:line="323" w:lineRule="exact"/>
      <w:ind w:firstLine="490"/>
      <w:jc w:val="both"/>
    </w:pPr>
  </w:style>
  <w:style w:type="paragraph" w:customStyle="1" w:styleId="Style10">
    <w:name w:val="Style10"/>
    <w:basedOn w:val="a"/>
    <w:uiPriority w:val="99"/>
    <w:rsid w:val="00566335"/>
    <w:pPr>
      <w:widowControl w:val="0"/>
      <w:autoSpaceDE w:val="0"/>
      <w:autoSpaceDN w:val="0"/>
      <w:adjustRightInd w:val="0"/>
      <w:spacing w:line="322" w:lineRule="exact"/>
      <w:ind w:hanging="734"/>
    </w:pPr>
  </w:style>
  <w:style w:type="paragraph" w:customStyle="1" w:styleId="Style15">
    <w:name w:val="Style15"/>
    <w:basedOn w:val="a"/>
    <w:uiPriority w:val="99"/>
    <w:rsid w:val="00566335"/>
    <w:pPr>
      <w:widowControl w:val="0"/>
      <w:autoSpaceDE w:val="0"/>
      <w:autoSpaceDN w:val="0"/>
      <w:adjustRightInd w:val="0"/>
      <w:spacing w:line="322" w:lineRule="exact"/>
      <w:ind w:firstLine="446"/>
    </w:pPr>
  </w:style>
  <w:style w:type="paragraph" w:customStyle="1" w:styleId="Style27">
    <w:name w:val="Style27"/>
    <w:basedOn w:val="a"/>
    <w:uiPriority w:val="99"/>
    <w:rsid w:val="00566335"/>
    <w:pPr>
      <w:widowControl w:val="0"/>
      <w:autoSpaceDE w:val="0"/>
      <w:autoSpaceDN w:val="0"/>
      <w:adjustRightInd w:val="0"/>
      <w:spacing w:line="322" w:lineRule="exact"/>
      <w:ind w:firstLine="715"/>
      <w:jc w:val="both"/>
    </w:pPr>
  </w:style>
  <w:style w:type="paragraph" w:customStyle="1" w:styleId="Style20">
    <w:name w:val="Style20"/>
    <w:basedOn w:val="a"/>
    <w:uiPriority w:val="99"/>
    <w:rsid w:val="00566335"/>
    <w:pPr>
      <w:widowControl w:val="0"/>
      <w:autoSpaceDE w:val="0"/>
      <w:autoSpaceDN w:val="0"/>
      <w:adjustRightInd w:val="0"/>
    </w:pPr>
  </w:style>
  <w:style w:type="character" w:customStyle="1" w:styleId="ConsPlusNormal0">
    <w:name w:val="ConsPlusNormal Знак"/>
    <w:link w:val="ConsPlusNormal"/>
    <w:uiPriority w:val="99"/>
    <w:locked/>
    <w:rsid w:val="00566335"/>
    <w:rPr>
      <w:rFonts w:ascii="Arial" w:hAnsi="Arial"/>
      <w:lang w:val="ru-RU" w:eastAsia="ru-RU"/>
    </w:rPr>
  </w:style>
  <w:style w:type="character" w:customStyle="1" w:styleId="HeaderChar">
    <w:name w:val="Header Char"/>
    <w:uiPriority w:val="99"/>
    <w:locked/>
    <w:rsid w:val="00AB0CC0"/>
    <w:rPr>
      <w:rFonts w:ascii="Calibri" w:hAnsi="Calibri"/>
      <w:sz w:val="22"/>
      <w:lang w:val="ru-RU" w:eastAsia="en-US"/>
    </w:rPr>
  </w:style>
  <w:style w:type="character" w:customStyle="1" w:styleId="FooterChar">
    <w:name w:val="Footer Char"/>
    <w:uiPriority w:val="99"/>
    <w:locked/>
    <w:rsid w:val="00AB0CC0"/>
    <w:rPr>
      <w:rFonts w:ascii="Calibri" w:hAnsi="Calibri"/>
      <w:sz w:val="22"/>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0A6B8FC0A4D7E6DB185CD9333994F12AE2B75BDAFBF56F2D2D51F28513AB02D61D8FBCF46BBB4D167E77o6U0K"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gov.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9ECF1B4DDCFD16B31218CA104861D4BF47C4917B6B5C64EC92EC179169E7F83oA46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9ECF1B4DDCFD16B312192AC12EA424EF77F101FB8E09F18C02494o241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3231B-62EE-438C-9AB5-E411D3B1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13567</Words>
  <Characters>77337</Characters>
  <Application>Microsoft Office Word</Application>
  <DocSecurity>0</DocSecurity>
  <Lines>644</Lines>
  <Paragraphs>181</Paragraphs>
  <ScaleCrop>false</ScaleCrop>
  <Company>Kompofin</Company>
  <LinksUpToDate>false</LinksUpToDate>
  <CharactersWithSpaces>90723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Evgenia</cp:lastModifiedBy>
  <cp:revision>2</cp:revision>
  <cp:lastPrinted>2021-07-20T01:53:00Z</cp:lastPrinted>
  <dcterms:created xsi:type="dcterms:W3CDTF">2023-10-16T22:16:00Z</dcterms:created>
  <dcterms:modified xsi:type="dcterms:W3CDTF">2023-10-16T22:16:00Z</dcterms:modified>
</cp:coreProperties>
</file>